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2C4E" w:rsidRDefault="00852C4E" w:rsidP="00D77E33">
      <w:pPr>
        <w:pStyle w:val="ChapterHead"/>
      </w:pPr>
      <w:r w:rsidRPr="005347E2">
        <w:rPr>
          <w:u w:val="none"/>
        </w:rPr>
        <w:tab/>
      </w:r>
      <w:r w:rsidRPr="00A45498">
        <w:t>Chapter</w:t>
      </w:r>
    </w:p>
    <w:p w:rsidR="00852C4E" w:rsidRPr="00A45498" w:rsidRDefault="00852C4E" w:rsidP="00852C4E">
      <w:pPr>
        <w:pStyle w:val="CN"/>
      </w:pPr>
      <w:r>
        <w:tab/>
      </w:r>
      <w:r w:rsidR="008A60AF">
        <w:t>22</w:t>
      </w:r>
    </w:p>
    <w:p w:rsidR="00492EB9" w:rsidRPr="00816AA8" w:rsidRDefault="00492EB9" w:rsidP="00816AA8">
      <w:pPr>
        <w:pStyle w:val="Heading1"/>
        <w:keepNext w:val="0"/>
        <w:spacing w:before="0" w:after="120" w:line="760" w:lineRule="exact"/>
        <w:rPr>
          <w:rFonts w:ascii="Times New Roman" w:hAnsi="Times New Roman"/>
          <w:b w:val="0"/>
          <w:caps w:val="0"/>
          <w:noProof w:val="0"/>
          <w:kern w:val="0"/>
          <w:sz w:val="68"/>
          <w:szCs w:val="24"/>
        </w:rPr>
      </w:pPr>
      <w:r w:rsidRPr="00816AA8">
        <w:rPr>
          <w:rFonts w:ascii="Times New Roman" w:hAnsi="Times New Roman"/>
          <w:b w:val="0"/>
          <w:caps w:val="0"/>
          <w:noProof w:val="0"/>
          <w:kern w:val="0"/>
          <w:sz w:val="68"/>
          <w:szCs w:val="24"/>
        </w:rPr>
        <w:t xml:space="preserve">Politics and Culture </w:t>
      </w:r>
      <w:r w:rsidR="00465877" w:rsidRPr="00816AA8">
        <w:rPr>
          <w:rFonts w:ascii="Times New Roman" w:hAnsi="Times New Roman"/>
          <w:b w:val="0"/>
          <w:caps w:val="0"/>
          <w:noProof w:val="0"/>
          <w:kern w:val="0"/>
          <w:sz w:val="68"/>
          <w:szCs w:val="24"/>
        </w:rPr>
        <w:br/>
      </w:r>
      <w:r w:rsidRPr="00816AA8">
        <w:rPr>
          <w:rFonts w:ascii="Times New Roman" w:hAnsi="Times New Roman"/>
          <w:b w:val="0"/>
          <w:caps w:val="0"/>
          <w:noProof w:val="0"/>
          <w:kern w:val="0"/>
          <w:sz w:val="68"/>
          <w:szCs w:val="24"/>
        </w:rPr>
        <w:t>of the Nation-State</w:t>
      </w:r>
    </w:p>
    <w:p w:rsidR="001B3585" w:rsidRPr="00B679E2" w:rsidRDefault="00492EB9" w:rsidP="001B3585">
      <w:pPr>
        <w:pStyle w:val="COT-sub"/>
      </w:pPr>
      <w:r w:rsidRPr="004F6B7E">
        <w:t>1850–1870</w:t>
      </w:r>
    </w:p>
    <w:p w:rsidR="00852C4E" w:rsidRDefault="00852C4E" w:rsidP="00852C4E">
      <w:pPr>
        <w:sectPr w:rsidR="00852C4E" w:rsidSect="00BB6014">
          <w:footerReference w:type="first" r:id="rId9"/>
          <w:pgSz w:w="12240" w:h="15840" w:code="1"/>
          <w:pgMar w:top="1440" w:right="1080" w:bottom="1440" w:left="1800" w:header="720" w:footer="720" w:gutter="0"/>
          <w:pgNumType w:start="270"/>
          <w:cols w:space="720"/>
          <w:titlePg/>
          <w:docGrid w:linePitch="360"/>
        </w:sectPr>
      </w:pPr>
    </w:p>
    <w:p w:rsidR="007D57D5" w:rsidRPr="00816AA8" w:rsidRDefault="007D57D5" w:rsidP="00816AA8">
      <w:pPr>
        <w:pStyle w:val="Heading2"/>
        <w:keepNext w:val="0"/>
        <w:spacing w:before="0" w:after="240" w:line="360" w:lineRule="exact"/>
        <w:rPr>
          <w:rFonts w:ascii="Times New Roman" w:hAnsi="Times New Roman"/>
          <w:b w:val="0"/>
          <w:caps/>
          <w:noProof w:val="0"/>
          <w:kern w:val="0"/>
          <w:sz w:val="32"/>
          <w:szCs w:val="24"/>
        </w:rPr>
      </w:pPr>
      <w:r w:rsidRPr="00816AA8">
        <w:rPr>
          <w:rFonts w:ascii="Times New Roman" w:hAnsi="Times New Roman"/>
          <w:b w:val="0"/>
          <w:caps/>
          <w:noProof w:val="0"/>
          <w:kern w:val="0"/>
          <w:sz w:val="32"/>
          <w:szCs w:val="24"/>
        </w:rPr>
        <w:lastRenderedPageBreak/>
        <w:t>Chapter Learning Objectives</w:t>
      </w:r>
    </w:p>
    <w:p w:rsidR="007D57D5" w:rsidRPr="004F6B7E" w:rsidRDefault="007D57D5" w:rsidP="007D57D5">
      <w:pPr>
        <w:pStyle w:val="TXT"/>
      </w:pPr>
      <w:r w:rsidRPr="004F6B7E">
        <w:t>After reading and studying this chapter, students should be able to:</w:t>
      </w:r>
    </w:p>
    <w:p w:rsidR="007D57D5" w:rsidRPr="004F6B7E" w:rsidRDefault="007D57D5" w:rsidP="007D57D5">
      <w:pPr>
        <w:pStyle w:val="NL-v0-F"/>
      </w:pPr>
      <w:r w:rsidRPr="004F6B7E">
        <w:t>1.</w:t>
      </w:r>
      <w:r w:rsidRPr="004F6B7E">
        <w:tab/>
        <w:t>Describe the process by which the Vienna Settlement’s concert of Europe was overthrown.</w:t>
      </w:r>
    </w:p>
    <w:p w:rsidR="007D57D5" w:rsidRPr="004F6B7E" w:rsidRDefault="007D57D5" w:rsidP="007D57D5">
      <w:pPr>
        <w:pStyle w:val="NL-v0"/>
      </w:pPr>
      <w:r w:rsidRPr="004F6B7E">
        <w:t>2.</w:t>
      </w:r>
      <w:r w:rsidRPr="004F6B7E">
        <w:tab/>
        <w:t>Contrast the processes of national unification and nation building in Italy and Germany.</w:t>
      </w:r>
    </w:p>
    <w:p w:rsidR="007D57D5" w:rsidRPr="004F6B7E" w:rsidRDefault="007D57D5" w:rsidP="007D57D5">
      <w:pPr>
        <w:pStyle w:val="NL-v0"/>
      </w:pPr>
      <w:r w:rsidRPr="004F6B7E">
        <w:t>3.</w:t>
      </w:r>
      <w:r w:rsidRPr="004F6B7E">
        <w:tab/>
        <w:t>Analyze the impact of nationalism and nation building on society and culture.</w:t>
      </w:r>
    </w:p>
    <w:p w:rsidR="007D57D5" w:rsidRPr="004F6B7E" w:rsidRDefault="007D57D5" w:rsidP="007D57D5">
      <w:pPr>
        <w:pStyle w:val="NL-v0"/>
      </w:pPr>
      <w:r w:rsidRPr="004F6B7E">
        <w:t>4.</w:t>
      </w:r>
      <w:r w:rsidRPr="004F6B7E">
        <w:tab/>
        <w:t>Evaluate the successes and failures of “social order” in the mid-nineteenth century.</w:t>
      </w:r>
    </w:p>
    <w:p w:rsidR="007D57D5" w:rsidRPr="00816AA8" w:rsidRDefault="007D57D5" w:rsidP="00816AA8">
      <w:pPr>
        <w:pStyle w:val="Heading2"/>
        <w:keepNext w:val="0"/>
        <w:spacing w:before="360" w:after="240" w:line="360" w:lineRule="exact"/>
        <w:rPr>
          <w:rFonts w:ascii="Times New Roman" w:hAnsi="Times New Roman"/>
          <w:b w:val="0"/>
          <w:caps/>
          <w:noProof w:val="0"/>
          <w:kern w:val="0"/>
          <w:sz w:val="32"/>
          <w:szCs w:val="24"/>
        </w:rPr>
      </w:pPr>
      <w:r w:rsidRPr="00816AA8">
        <w:rPr>
          <w:rFonts w:ascii="Times New Roman" w:hAnsi="Times New Roman"/>
          <w:b w:val="0"/>
          <w:caps/>
          <w:noProof w:val="0"/>
          <w:kern w:val="0"/>
          <w:sz w:val="32"/>
          <w:szCs w:val="24"/>
        </w:rPr>
        <w:t>Annotated Chapter Outline</w:t>
      </w:r>
    </w:p>
    <w:p w:rsidR="007D57D5" w:rsidRPr="004F6B7E" w:rsidRDefault="007D57D5" w:rsidP="007D57D5">
      <w:pPr>
        <w:pStyle w:val="TXT"/>
      </w:pPr>
      <w:r w:rsidRPr="004F6B7E">
        <w:t>The following annotated chapter outline will help you review the major topics covered in this chapter.</w:t>
      </w:r>
    </w:p>
    <w:p w:rsidR="007D57D5" w:rsidRPr="00816AA8" w:rsidRDefault="007D57D5" w:rsidP="00816AA8">
      <w:pPr>
        <w:pStyle w:val="Heading3"/>
        <w:keepNext w:val="0"/>
        <w:tabs>
          <w:tab w:val="left" w:pos="360"/>
        </w:tabs>
        <w:spacing w:before="120" w:after="0" w:line="280" w:lineRule="atLeast"/>
        <w:ind w:left="360" w:hanging="360"/>
        <w:rPr>
          <w:rFonts w:ascii="Times New Roman" w:eastAsia="Calibri" w:hAnsi="Times New Roman"/>
          <w:bCs/>
          <w:noProof w:val="0"/>
          <w:kern w:val="0"/>
          <w:sz w:val="22"/>
        </w:rPr>
      </w:pPr>
      <w:r w:rsidRPr="00816AA8">
        <w:rPr>
          <w:rFonts w:ascii="Times New Roman" w:eastAsia="Calibri" w:hAnsi="Times New Roman"/>
          <w:bCs/>
          <w:noProof w:val="0"/>
          <w:kern w:val="0"/>
          <w:sz w:val="22"/>
        </w:rPr>
        <w:t>I.</w:t>
      </w:r>
      <w:r w:rsidRPr="00816AA8">
        <w:rPr>
          <w:rFonts w:ascii="Times New Roman" w:eastAsia="Calibri" w:hAnsi="Times New Roman"/>
          <w:bCs/>
          <w:noProof w:val="0"/>
          <w:kern w:val="0"/>
          <w:sz w:val="22"/>
        </w:rPr>
        <w:tab/>
        <w:t>The End of the Concert of Europe</w:t>
      </w:r>
    </w:p>
    <w:p w:rsidR="007D57D5" w:rsidRPr="004F6B7E" w:rsidRDefault="007D57D5" w:rsidP="007D57D5">
      <w:pPr>
        <w:pStyle w:val="OUT-v0-i1"/>
      </w:pPr>
      <w:r w:rsidRPr="004F6B7E">
        <w:t>A.</w:t>
      </w:r>
      <w:r w:rsidRPr="004F6B7E">
        <w:tab/>
        <w:t>Napoleon III and the Quest for French Glory</w:t>
      </w:r>
    </w:p>
    <w:p w:rsidR="007D57D5" w:rsidRPr="004F6B7E" w:rsidRDefault="007D57D5" w:rsidP="007D57D5">
      <w:pPr>
        <w:pStyle w:val="OUT-v0-i2"/>
      </w:pPr>
      <w:r w:rsidRPr="004F6B7E">
        <w:tab/>
        <w:t>1.</w:t>
      </w:r>
      <w:r w:rsidRPr="004F6B7E">
        <w:tab/>
        <w:t>In France, Louis-Napoleon encouraged French grandeur and the cult of his famous uncle as part of nation building.</w:t>
      </w:r>
    </w:p>
    <w:p w:rsidR="007D57D5" w:rsidRPr="004F6B7E" w:rsidRDefault="007D57D5" w:rsidP="007D57D5">
      <w:pPr>
        <w:pStyle w:val="OUT-v0-i2"/>
      </w:pPr>
      <w:r w:rsidRPr="004F6B7E">
        <w:lastRenderedPageBreak/>
        <w:tab/>
        <w:t>2.</w:t>
      </w:r>
      <w:r w:rsidRPr="004F6B7E">
        <w:tab/>
        <w:t xml:space="preserve">As emperor, Napoleon III combined economic liberalism with authoritarian rule, maintaining a lavish court and cultivating a masculine image by wearing military uniforms and openly displaying mistresses while his wife, the Empress </w:t>
      </w:r>
      <w:proofErr w:type="spellStart"/>
      <w:r w:rsidRPr="004F6B7E">
        <w:t>Eugénie</w:t>
      </w:r>
      <w:proofErr w:type="spellEnd"/>
      <w:r w:rsidRPr="004F6B7E">
        <w:t>, fulfilled the role of devoted mother and philanthropist.</w:t>
      </w:r>
    </w:p>
    <w:p w:rsidR="007D57D5" w:rsidRPr="004F6B7E" w:rsidRDefault="007D57D5" w:rsidP="007D57D5">
      <w:pPr>
        <w:pStyle w:val="OUT-v0-i2"/>
      </w:pPr>
      <w:r w:rsidRPr="004F6B7E">
        <w:tab/>
        <w:t>3.</w:t>
      </w:r>
      <w:r w:rsidRPr="004F6B7E">
        <w:tab/>
        <w:t xml:space="preserve">Napoleon III also supported </w:t>
      </w:r>
      <w:r w:rsidRPr="004F6B7E">
        <w:rPr>
          <w:spacing w:val="-3"/>
        </w:rPr>
        <w:t xml:space="preserve">modernization, sponsoring the rebuilding </w:t>
      </w:r>
      <w:r w:rsidRPr="004F6B7E">
        <w:t>of Paris and artistic exhibitions, while promoting free trade with Britain, economic growth, railroad construction, and innovative investment banking.</w:t>
      </w:r>
    </w:p>
    <w:p w:rsidR="007D57D5" w:rsidRPr="004F6B7E" w:rsidRDefault="007D57D5" w:rsidP="007D57D5">
      <w:pPr>
        <w:pStyle w:val="OUT-v0-i2"/>
      </w:pPr>
      <w:r w:rsidRPr="004F6B7E">
        <w:tab/>
        <w:t>4.</w:t>
      </w:r>
      <w:r w:rsidRPr="004F6B7E">
        <w:tab/>
        <w:t>Following an economic downturn in the late 1850s, Napoleon III sought broader support by allowing working-class organizations and some democratic reforms.</w:t>
      </w:r>
    </w:p>
    <w:p w:rsidR="007D57D5" w:rsidRPr="004F6B7E" w:rsidRDefault="007D57D5" w:rsidP="007D57D5">
      <w:pPr>
        <w:pStyle w:val="OUT-v0-i2"/>
      </w:pPr>
      <w:r w:rsidRPr="004F6B7E">
        <w:tab/>
        <w:t>5.</w:t>
      </w:r>
      <w:r w:rsidRPr="004F6B7E">
        <w:tab/>
        <w:t>Napoleon III broke the Congress of Vienna’s containment of France by realigning foreign powers and engaging Russia, Austria, and Prussia in a series of wars.</w:t>
      </w:r>
    </w:p>
    <w:p w:rsidR="007D57D5" w:rsidRPr="004F6B7E" w:rsidRDefault="007D57D5" w:rsidP="007D57D5">
      <w:pPr>
        <w:pStyle w:val="OUT-v0-i2"/>
      </w:pPr>
      <w:r w:rsidRPr="004F6B7E">
        <w:tab/>
        <w:t>6.</w:t>
      </w:r>
      <w:r w:rsidRPr="004F6B7E">
        <w:tab/>
        <w:t xml:space="preserve">Outside Europe he enforced French rule in Algeria and southeast Asia and attempted to install Habsburg Maximilian as ruler of Mexico, a plan </w:t>
      </w:r>
      <w:r w:rsidRPr="004F6B7E">
        <w:rPr>
          <w:spacing w:val="-1"/>
        </w:rPr>
        <w:lastRenderedPageBreak/>
        <w:t>that ended in rebellion and Maximilian’s</w:t>
      </w:r>
      <w:r w:rsidRPr="004F6B7E">
        <w:t xml:space="preserve"> execution in 1867. He also encouraged such projects as the Suez Canal, which connected the Mediterranean and Red Seas.</w:t>
      </w:r>
    </w:p>
    <w:p w:rsidR="007D57D5" w:rsidRPr="004F6B7E" w:rsidRDefault="007D57D5" w:rsidP="007D57D5">
      <w:pPr>
        <w:pStyle w:val="OUT-v0-i2"/>
      </w:pPr>
      <w:r w:rsidRPr="004F6B7E">
        <w:tab/>
        <w:t>7.</w:t>
      </w:r>
      <w:r w:rsidRPr="004F6B7E">
        <w:tab/>
        <w:t>Overall, Napoleon III’s foreign policy broke down the international system of peaceful diplomacy established by the Congress of Vienna.</w:t>
      </w:r>
    </w:p>
    <w:p w:rsidR="007D57D5" w:rsidRPr="004F6B7E" w:rsidRDefault="007D57D5" w:rsidP="007D57D5">
      <w:pPr>
        <w:pStyle w:val="OUT-v0-i1"/>
      </w:pPr>
      <w:r w:rsidRPr="004F6B7E">
        <w:t>B.</w:t>
      </w:r>
      <w:r w:rsidRPr="004F6B7E">
        <w:tab/>
        <w:t>The Crimean War, 1853–1856: Turning Point in European Affairs</w:t>
      </w:r>
    </w:p>
    <w:p w:rsidR="007D57D5" w:rsidRPr="004F6B7E" w:rsidRDefault="007D57D5" w:rsidP="007D57D5">
      <w:pPr>
        <w:pStyle w:val="OUT-v0-i2"/>
      </w:pPr>
      <w:r w:rsidRPr="004F6B7E">
        <w:tab/>
        <w:t>1.</w:t>
      </w:r>
      <w:r w:rsidRPr="004F6B7E">
        <w:tab/>
        <w:t>Russian tsar Nicholas I had wanted to absorb as much of the ailing Ottoman Empire as possible, and Napoleon III encouraged his aggressiveness.</w:t>
      </w:r>
    </w:p>
    <w:p w:rsidR="007D57D5" w:rsidRPr="004F6B7E" w:rsidRDefault="007D57D5" w:rsidP="007D57D5">
      <w:pPr>
        <w:pStyle w:val="OUT-v0-i2"/>
      </w:pPr>
      <w:r w:rsidRPr="004F6B7E">
        <w:tab/>
        <w:t>2.</w:t>
      </w:r>
      <w:r w:rsidRPr="004F6B7E">
        <w:tab/>
        <w:t xml:space="preserve">The conflict between Russia and the Ottoman Empire that broke out in 1853 upset the European balance of power that had been set by the Congress </w:t>
      </w:r>
      <w:r w:rsidR="00A92202">
        <w:br/>
      </w:r>
      <w:r w:rsidRPr="004F6B7E">
        <w:t>of Vienna.</w:t>
      </w:r>
    </w:p>
    <w:p w:rsidR="007D57D5" w:rsidRPr="004F6B7E" w:rsidRDefault="007D57D5" w:rsidP="007D57D5">
      <w:pPr>
        <w:pStyle w:val="OUT-v0-i2"/>
      </w:pPr>
      <w:r w:rsidRPr="004F6B7E">
        <w:tab/>
        <w:t>3.</w:t>
      </w:r>
      <w:r w:rsidRPr="004F6B7E">
        <w:tab/>
        <w:t>The Austrians, who still harbored resentment over Russia helping to put down a Hungarian revolt in 1849, remained neutral</w:t>
      </w:r>
      <w:r>
        <w:t xml:space="preserve"> — </w:t>
      </w:r>
      <w:r w:rsidRPr="004F6B7E">
        <w:t>again with encouragement from Napoleon III</w:t>
      </w:r>
      <w:r>
        <w:t xml:space="preserve"> — </w:t>
      </w:r>
      <w:r w:rsidRPr="004F6B7E">
        <w:t>ending the Russian-Austrian alliance that had checked French power.</w:t>
      </w:r>
    </w:p>
    <w:p w:rsidR="007D57D5" w:rsidRPr="004F6B7E" w:rsidRDefault="007D57D5" w:rsidP="007D57D5">
      <w:pPr>
        <w:pStyle w:val="OUT-v0-i2"/>
      </w:pPr>
      <w:r w:rsidRPr="004F6B7E">
        <w:tab/>
        <w:t>4.</w:t>
      </w:r>
      <w:r w:rsidRPr="004F6B7E">
        <w:tab/>
        <w:t xml:space="preserve">The Russians dominated the Ottomans militarily, but since the British were concerned by the Russian threat to </w:t>
      </w:r>
      <w:r w:rsidRPr="004F6B7E">
        <w:rPr>
          <w:spacing w:val="-1"/>
        </w:rPr>
        <w:t xml:space="preserve">Britain’s Mediterranean links with Asia, </w:t>
      </w:r>
      <w:r w:rsidRPr="004F6B7E">
        <w:t xml:space="preserve">they allied with their former enemy </w:t>
      </w:r>
      <w:r w:rsidRPr="004F6B7E">
        <w:rPr>
          <w:spacing w:val="-3"/>
        </w:rPr>
        <w:t>France to declare war on Russia in 1854.</w:t>
      </w:r>
    </w:p>
    <w:p w:rsidR="007D57D5" w:rsidRPr="004F6B7E" w:rsidRDefault="007D57D5" w:rsidP="007D57D5">
      <w:pPr>
        <w:pStyle w:val="OUT-v0-i2"/>
      </w:pPr>
      <w:r w:rsidRPr="004F6B7E">
        <w:tab/>
        <w:t>5.</w:t>
      </w:r>
      <w:r w:rsidRPr="004F6B7E">
        <w:tab/>
        <w:t>The British and French besieged the Russian naval base at Sevastopol in the Crimea on the Black Sea for a year; both sides suffered high casualties.</w:t>
      </w:r>
    </w:p>
    <w:p w:rsidR="007D57D5" w:rsidRPr="004F6B7E" w:rsidRDefault="007D57D5" w:rsidP="007D57D5">
      <w:pPr>
        <w:pStyle w:val="OUT-v0-i2"/>
      </w:pPr>
      <w:r w:rsidRPr="004F6B7E">
        <w:tab/>
        <w:t>6.</w:t>
      </w:r>
      <w:r w:rsidRPr="004F6B7E">
        <w:tab/>
        <w:t>Lacking adequate sanitation and medical care, and led by incompetent generals on both sides, a million men died, more than two-thirds of them from disease and starvation</w:t>
      </w:r>
      <w:r w:rsidR="00F64866">
        <w:t>, showing the nation-state’s incomplete evolution</w:t>
      </w:r>
      <w:r w:rsidRPr="004F6B7E">
        <w:t>.</w:t>
      </w:r>
    </w:p>
    <w:p w:rsidR="007D57D5" w:rsidRPr="004F6B7E" w:rsidRDefault="007D57D5" w:rsidP="007D57D5">
      <w:pPr>
        <w:pStyle w:val="OUT-v0-i2"/>
      </w:pPr>
      <w:r w:rsidRPr="004F6B7E">
        <w:tab/>
        <w:t>7.</w:t>
      </w:r>
      <w:r w:rsidRPr="004F6B7E">
        <w:tab/>
        <w:t xml:space="preserve">Upon his father’s death, Alexander II (r. 1855–1881) became tsar and </w:t>
      </w:r>
      <w:r w:rsidR="00373BE5">
        <w:t>asked</w:t>
      </w:r>
      <w:r w:rsidR="00373BE5" w:rsidRPr="004F6B7E">
        <w:t xml:space="preserve"> </w:t>
      </w:r>
      <w:r w:rsidR="00A92202">
        <w:br/>
      </w:r>
      <w:r w:rsidRPr="004F6B7E">
        <w:t>for peace.</w:t>
      </w:r>
    </w:p>
    <w:p w:rsidR="007D57D5" w:rsidRPr="004F6B7E" w:rsidRDefault="007D57D5" w:rsidP="007D57D5">
      <w:pPr>
        <w:pStyle w:val="OUT-v0-i2"/>
      </w:pPr>
      <w:r w:rsidRPr="004F6B7E">
        <w:lastRenderedPageBreak/>
        <w:tab/>
        <w:t>8.</w:t>
      </w:r>
      <w:r w:rsidRPr="004F6B7E">
        <w:tab/>
        <w:t>The 1856 Peace of Paris deprived Russia of its naval bases in the Dardanelles Straits and the Black Sea.</w:t>
      </w:r>
    </w:p>
    <w:p w:rsidR="007D57D5" w:rsidRPr="004F6B7E" w:rsidRDefault="007D57D5" w:rsidP="007D57D5">
      <w:pPr>
        <w:pStyle w:val="OUT-v0-i2"/>
      </w:pPr>
      <w:r w:rsidRPr="004F6B7E">
        <w:tab/>
        <w:t>9.</w:t>
      </w:r>
      <w:r w:rsidRPr="004F6B7E">
        <w:tab/>
        <w:t>Moldavia and Walachia (which soon merged to form Romania) became autonomous Turkish provinces, reducing Russian influence.</w:t>
      </w:r>
    </w:p>
    <w:p w:rsidR="007D57D5" w:rsidRPr="004F6B7E" w:rsidRDefault="007D57D5" w:rsidP="007D57D5">
      <w:pPr>
        <w:pStyle w:val="OUT-v0-i2"/>
      </w:pPr>
      <w:r w:rsidRPr="004F6B7E">
        <w:tab/>
        <w:t>10.</w:t>
      </w:r>
      <w:r w:rsidRPr="004F6B7E">
        <w:tab/>
        <w:t>The Crimean War introduced new technologies into war such as the railroad, the shell-firing cannon, the breech-loading rifle, the telegraph, and the steam-powered ship.</w:t>
      </w:r>
    </w:p>
    <w:p w:rsidR="007D57D5" w:rsidRPr="004F6B7E" w:rsidRDefault="007D57D5" w:rsidP="007D57D5">
      <w:pPr>
        <w:pStyle w:val="OUT-v0-i2"/>
      </w:pPr>
      <w:r w:rsidRPr="004F6B7E">
        <w:tab/>
        <w:t>11.</w:t>
      </w:r>
      <w:r w:rsidRPr="004F6B7E">
        <w:tab/>
        <w:t xml:space="preserve">It was also the first war to be subjected </w:t>
      </w:r>
      <w:r w:rsidRPr="004F6B7E">
        <w:rPr>
          <w:spacing w:val="-1"/>
        </w:rPr>
        <w:t>to extensive public scrutiny, as increased</w:t>
      </w:r>
      <w:r w:rsidRPr="004F6B7E">
        <w:t xml:space="preserve"> press coverage, the use of the telegraph, and the advent of photography brought the war home to Europeans in a way never before possible. Many were outraged by the way the war </w:t>
      </w:r>
      <w:r w:rsidR="00A92202">
        <w:br/>
      </w:r>
      <w:r w:rsidRPr="004F6B7E">
        <w:t>was conducted.</w:t>
      </w:r>
    </w:p>
    <w:p w:rsidR="007D57D5" w:rsidRPr="004F6B7E" w:rsidRDefault="007D57D5" w:rsidP="007D57D5">
      <w:pPr>
        <w:pStyle w:val="OUT-v0-i2"/>
      </w:pPr>
      <w:r w:rsidRPr="004F6B7E">
        <w:tab/>
        <w:t>12.</w:t>
      </w:r>
      <w:r w:rsidRPr="004F6B7E">
        <w:tab/>
        <w:t>Florence Nightingale of Britain went to the front lines and organized a group of nurses, pioneering professional nursing and promoting sanitation.</w:t>
      </w:r>
    </w:p>
    <w:p w:rsidR="007D57D5" w:rsidRPr="004F6B7E" w:rsidRDefault="007D57D5" w:rsidP="007D57D5">
      <w:pPr>
        <w:pStyle w:val="OUT-v0-i2"/>
      </w:pPr>
      <w:r w:rsidRPr="004F6B7E">
        <w:tab/>
        <w:t>13.</w:t>
      </w:r>
      <w:r w:rsidRPr="004F6B7E">
        <w:tab/>
        <w:t>The war accomplished Napoleon III’s goal of severing the conservative alliance of Austria and Russia. This opened up space for liberalism and nationalism in Europe.</w:t>
      </w:r>
    </w:p>
    <w:p w:rsidR="007D57D5" w:rsidRPr="004F6B7E" w:rsidRDefault="007D57D5" w:rsidP="007D57D5">
      <w:pPr>
        <w:pStyle w:val="OUT-v0-i1"/>
      </w:pPr>
      <w:r w:rsidRPr="004F6B7E">
        <w:t>C.</w:t>
      </w:r>
      <w:r w:rsidRPr="004F6B7E">
        <w:tab/>
        <w:t>Reform in Russia</w:t>
      </w:r>
    </w:p>
    <w:p w:rsidR="007D57D5" w:rsidRPr="004F6B7E" w:rsidRDefault="007D57D5" w:rsidP="007D57D5">
      <w:pPr>
        <w:pStyle w:val="OUT-v0-i2"/>
      </w:pPr>
      <w:r w:rsidRPr="004F6B7E">
        <w:tab/>
        <w:t>1.</w:t>
      </w:r>
      <w:r w:rsidRPr="004F6B7E">
        <w:tab/>
        <w:t>In the decade preceding the Crimean War, peasant insurrection was common in Russia.</w:t>
      </w:r>
    </w:p>
    <w:p w:rsidR="007D57D5" w:rsidRPr="004F6B7E" w:rsidRDefault="007D57D5" w:rsidP="007D57D5">
      <w:pPr>
        <w:pStyle w:val="OUT-v0-i2"/>
      </w:pPr>
      <w:r w:rsidRPr="004F6B7E">
        <w:tab/>
        <w:t>2.</w:t>
      </w:r>
      <w:r w:rsidRPr="004F6B7E">
        <w:tab/>
        <w:t>Writers such as Ivan Turgenev denounced serfdom. Defeat in the war confronted the educated public with the poor performance of serf conscripted armies and the intolerable liability of serf labor.</w:t>
      </w:r>
    </w:p>
    <w:p w:rsidR="007D57D5" w:rsidRPr="004F6B7E" w:rsidRDefault="007D57D5" w:rsidP="007D57D5">
      <w:pPr>
        <w:pStyle w:val="OUT-v0-i2"/>
      </w:pPr>
      <w:r w:rsidRPr="004F6B7E">
        <w:tab/>
        <w:t>3.</w:t>
      </w:r>
      <w:r w:rsidRPr="004F6B7E">
        <w:tab/>
        <w:t>To avoid revolution, Tsar Alexander II launched a series of Great Reforms, beginning with the emancipation of nearly fifty million serfs.</w:t>
      </w:r>
    </w:p>
    <w:p w:rsidR="007D57D5" w:rsidRPr="004F6B7E" w:rsidRDefault="007D57D5" w:rsidP="007D57D5">
      <w:pPr>
        <w:pStyle w:val="OUT-v0-i2"/>
      </w:pPr>
      <w:r w:rsidRPr="004F6B7E">
        <w:tab/>
        <w:t>4.</w:t>
      </w:r>
      <w:r w:rsidRPr="004F6B7E">
        <w:tab/>
        <w:t xml:space="preserve">The former serfs were given land, </w:t>
      </w:r>
      <w:r w:rsidR="00A92202">
        <w:br/>
      </w:r>
      <w:r w:rsidRPr="004F6B7E">
        <w:t>but not as private landowners.</w:t>
      </w:r>
    </w:p>
    <w:p w:rsidR="007D57D5" w:rsidRPr="004F6B7E" w:rsidRDefault="007D57D5" w:rsidP="007D57D5">
      <w:pPr>
        <w:pStyle w:val="OUT-v0-i2"/>
      </w:pPr>
      <w:r w:rsidRPr="004F6B7E">
        <w:lastRenderedPageBreak/>
        <w:tab/>
        <w:t>5.</w:t>
      </w:r>
      <w:r w:rsidRPr="004F6B7E">
        <w:tab/>
        <w:t>Rather, they and the land they farmed were organized into a community (</w:t>
      </w:r>
      <w:proofErr w:type="spellStart"/>
      <w:r w:rsidRPr="00F617BB">
        <w:rPr>
          <w:rStyle w:val="StyleOUT-v0-i2-vi12pt18"/>
        </w:rPr>
        <w:t>mir</w:t>
      </w:r>
      <w:proofErr w:type="spellEnd"/>
      <w:r w:rsidRPr="004F6B7E">
        <w:t>) controlled by male village elders.</w:t>
      </w:r>
    </w:p>
    <w:p w:rsidR="007D57D5" w:rsidRPr="004F6B7E" w:rsidRDefault="007D57D5" w:rsidP="007D57D5">
      <w:pPr>
        <w:pStyle w:val="OUT-v0-i2"/>
      </w:pPr>
      <w:r w:rsidRPr="004F6B7E">
        <w:tab/>
        <w:t>6.</w:t>
      </w:r>
      <w:r w:rsidRPr="004F6B7E">
        <w:tab/>
      </w:r>
      <w:r w:rsidRPr="004F6B7E">
        <w:rPr>
          <w:spacing w:val="-2"/>
        </w:rPr>
        <w:t>Although no individual peasants actually</w:t>
      </w:r>
      <w:r w:rsidRPr="004F6B7E">
        <w:t xml:space="preserve"> owned land, all were required to repay the original landowners via payments to the government.</w:t>
      </w:r>
    </w:p>
    <w:p w:rsidR="007D57D5" w:rsidRPr="004F6B7E" w:rsidRDefault="007D57D5" w:rsidP="007D57D5">
      <w:pPr>
        <w:pStyle w:val="OUT-v0-i2"/>
      </w:pPr>
      <w:r w:rsidRPr="004F6B7E">
        <w:tab/>
        <w:t>7.</w:t>
      </w:r>
      <w:r w:rsidRPr="004F6B7E">
        <w:tab/>
        <w:t>Emancipated but chained to enormous debts and particular plots of land, the serfs still could not form the pool of free labor Russia needed.</w:t>
      </w:r>
    </w:p>
    <w:p w:rsidR="007D57D5" w:rsidRPr="004F6B7E" w:rsidRDefault="007D57D5" w:rsidP="007D57D5">
      <w:pPr>
        <w:pStyle w:val="OUT-v0-i2"/>
      </w:pPr>
      <w:r w:rsidRPr="004F6B7E">
        <w:tab/>
        <w:t>8.</w:t>
      </w:r>
      <w:r w:rsidRPr="004F6B7E">
        <w:tab/>
        <w:t>The state also reformed local administration, setting up zemstvos, regional councils dominated by the nobility, and the judiciary by giving all Russians access to modern civil courts.</w:t>
      </w:r>
    </w:p>
    <w:p w:rsidR="007D57D5" w:rsidRPr="004F6B7E" w:rsidRDefault="007D57D5" w:rsidP="007D57D5">
      <w:pPr>
        <w:pStyle w:val="OUT-v0-i2"/>
      </w:pPr>
      <w:r w:rsidRPr="004F6B7E">
        <w:tab/>
        <w:t>9.</w:t>
      </w:r>
      <w:r w:rsidRPr="004F6B7E">
        <w:tab/>
        <w:t>Travel restrictions were lifted, allowing Russians to see how the rest of Europe was governed.</w:t>
      </w:r>
    </w:p>
    <w:p w:rsidR="007D57D5" w:rsidRPr="004F6B7E" w:rsidRDefault="007D57D5" w:rsidP="007D57D5">
      <w:pPr>
        <w:pStyle w:val="OUT-v0-i2"/>
      </w:pPr>
      <w:r w:rsidRPr="004F6B7E">
        <w:tab/>
        <w:t>10.</w:t>
      </w:r>
      <w:r w:rsidRPr="004F6B7E">
        <w:tab/>
        <w:t>Military reform followed in 1874 when the government replaced the twenty-five-year period of conscription with a six-year term.</w:t>
      </w:r>
    </w:p>
    <w:p w:rsidR="007D57D5" w:rsidRPr="004F6B7E" w:rsidRDefault="007D57D5" w:rsidP="007D57D5">
      <w:pPr>
        <w:pStyle w:val="OUT-v0-i2"/>
      </w:pPr>
      <w:r w:rsidRPr="004F6B7E">
        <w:tab/>
        <w:t>11.</w:t>
      </w:r>
      <w:r w:rsidRPr="004F6B7E">
        <w:tab/>
        <w:t>It was believed that attention to education, efficiency, and humane treatment of recruits would create a Russian army more competitive with other European forces.</w:t>
      </w:r>
    </w:p>
    <w:p w:rsidR="007D57D5" w:rsidRPr="004F6B7E" w:rsidRDefault="007D57D5" w:rsidP="007D57D5">
      <w:pPr>
        <w:pStyle w:val="OUT-v0-i2"/>
      </w:pPr>
      <w:r w:rsidRPr="004F6B7E">
        <w:tab/>
        <w:t>12.</w:t>
      </w:r>
      <w:r w:rsidRPr="004F6B7E">
        <w:tab/>
        <w:t>Reaction to the reforms often differed along generational lines. Older aristocrats resented the weakening of their personal authority. Younger aristocrats emphasized the importance of practical activity over leisure and identified with workers and peasants, and younger aristocratic women sought greater independence.</w:t>
      </w:r>
    </w:p>
    <w:p w:rsidR="007D57D5" w:rsidRPr="004F6B7E" w:rsidRDefault="007D57D5" w:rsidP="007D57D5">
      <w:pPr>
        <w:pStyle w:val="OUT-v0-i2"/>
      </w:pPr>
      <w:r w:rsidRPr="004F6B7E">
        <w:tab/>
        <w:t>13.</w:t>
      </w:r>
      <w:r w:rsidRPr="004F6B7E">
        <w:tab/>
        <w:t>Traditionalists pessimistically labeled these radical young people “nihilists,” implying a lack of belief in any values.</w:t>
      </w:r>
    </w:p>
    <w:p w:rsidR="007D57D5" w:rsidRPr="004F6B7E" w:rsidRDefault="007D57D5" w:rsidP="007D57D5">
      <w:pPr>
        <w:pStyle w:val="OUT-v0-i2"/>
      </w:pPr>
      <w:r w:rsidRPr="004F6B7E">
        <w:tab/>
        <w:t>14.</w:t>
      </w:r>
      <w:r w:rsidRPr="004F6B7E">
        <w:tab/>
        <w:t xml:space="preserve">The reforms also sparked resistance in Russian-dominated nations, including Poland, which sought full independence in 1863. Polish peasants were promised reforms in return for helping </w:t>
      </w:r>
      <w:r w:rsidR="005D7087">
        <w:br/>
      </w:r>
      <w:r w:rsidRPr="004F6B7E">
        <w:t>the Russians.</w:t>
      </w:r>
    </w:p>
    <w:p w:rsidR="007D57D5" w:rsidRPr="004F6B7E" w:rsidRDefault="007D57D5" w:rsidP="007D57D5">
      <w:pPr>
        <w:pStyle w:val="OUT-v0-i2"/>
      </w:pPr>
      <w:r w:rsidRPr="004F6B7E">
        <w:lastRenderedPageBreak/>
        <w:tab/>
        <w:t>15.</w:t>
      </w:r>
      <w:r w:rsidRPr="004F6B7E">
        <w:tab/>
        <w:t>As in the past, the Russian government responded to unrest in Poland and elsewhere with military force, but also with a policy of Russification</w:t>
      </w:r>
      <w:r>
        <w:t xml:space="preserve"> — </w:t>
      </w:r>
      <w:r w:rsidRPr="004F6B7E">
        <w:t>an intense campaign to force minorities to adopt Russian language and culture.</w:t>
      </w:r>
    </w:p>
    <w:p w:rsidR="007D57D5" w:rsidRPr="004F6B7E" w:rsidRDefault="007D57D5" w:rsidP="007D57D5">
      <w:pPr>
        <w:pStyle w:val="OUT-v0-i2"/>
      </w:pPr>
      <w:r w:rsidRPr="004F6B7E">
        <w:tab/>
        <w:t>16.</w:t>
      </w:r>
      <w:r w:rsidRPr="004F6B7E">
        <w:tab/>
      </w:r>
      <w:r w:rsidRPr="004F6B7E">
        <w:rPr>
          <w:spacing w:val="-1"/>
        </w:rPr>
        <w:t xml:space="preserve">Despite the Great Reforms, Alexander II </w:t>
      </w:r>
      <w:r w:rsidRPr="004F6B7E">
        <w:t>only partially developed the institutions that buttressed other nation-states.</w:t>
      </w:r>
    </w:p>
    <w:p w:rsidR="007D57D5" w:rsidRPr="004F6B7E" w:rsidRDefault="007D57D5" w:rsidP="007D57D5">
      <w:pPr>
        <w:pStyle w:val="OUT-v0-i2"/>
      </w:pPr>
      <w:r w:rsidRPr="004F6B7E">
        <w:tab/>
        <w:t>17.</w:t>
      </w:r>
      <w:r w:rsidRPr="004F6B7E">
        <w:tab/>
        <w:t>The reins of government were still tightly held by the tsar and his inner circle.</w:t>
      </w:r>
    </w:p>
    <w:p w:rsidR="007D57D5" w:rsidRPr="004F6B7E" w:rsidRDefault="007D57D5" w:rsidP="007D57D5">
      <w:pPr>
        <w:pStyle w:val="OUT-v0-i2"/>
      </w:pPr>
      <w:r w:rsidRPr="004F6B7E">
        <w:tab/>
        <w:t>18.</w:t>
      </w:r>
      <w:r w:rsidRPr="004F6B7E">
        <w:tab/>
        <w:t>The persistence of autocracy and the abuse of large population groups suffocated the shared national identity felt so strongly elsewhere.</w:t>
      </w:r>
    </w:p>
    <w:p w:rsidR="007D57D5" w:rsidRPr="00816AA8" w:rsidRDefault="007D57D5" w:rsidP="00816AA8">
      <w:pPr>
        <w:pStyle w:val="Heading3"/>
        <w:keepNext w:val="0"/>
        <w:widowControl w:val="0"/>
        <w:tabs>
          <w:tab w:val="left" w:pos="415"/>
        </w:tabs>
        <w:suppressAutoHyphens/>
        <w:autoSpaceDE w:val="0"/>
        <w:autoSpaceDN w:val="0"/>
        <w:adjustRightInd w:val="0"/>
        <w:spacing w:before="120" w:after="0" w:line="280" w:lineRule="atLeast"/>
        <w:ind w:left="418" w:hanging="418"/>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II.</w:t>
      </w:r>
      <w:r w:rsidRPr="00816AA8">
        <w:rPr>
          <w:rFonts w:ascii="Times New Roman" w:hAnsi="Times New Roman" w:cs="TimesNewRomanPS-Bold"/>
          <w:bCs/>
          <w:noProof w:val="0"/>
          <w:color w:val="000000"/>
          <w:kern w:val="0"/>
          <w:sz w:val="22"/>
          <w:szCs w:val="22"/>
        </w:rPr>
        <w:tab/>
        <w:t>War and Nation Building</w:t>
      </w:r>
    </w:p>
    <w:p w:rsidR="007D57D5" w:rsidRPr="004F6B7E" w:rsidRDefault="007D57D5" w:rsidP="007D57D5">
      <w:pPr>
        <w:pStyle w:val="OUT-v0-i1"/>
      </w:pPr>
      <w:r w:rsidRPr="004F6B7E">
        <w:t>A.</w:t>
      </w:r>
      <w:r w:rsidRPr="004F6B7E">
        <w:tab/>
        <w:t>Cavour, Garibaldi, and the Process of Italian Unification</w:t>
      </w:r>
    </w:p>
    <w:p w:rsidR="007D57D5" w:rsidRPr="004F6B7E" w:rsidRDefault="007D57D5" w:rsidP="007D57D5">
      <w:pPr>
        <w:pStyle w:val="OUT-v0-i2"/>
      </w:pPr>
      <w:r w:rsidRPr="004F6B7E">
        <w:tab/>
        <w:t>1.</w:t>
      </w:r>
      <w:r w:rsidRPr="004F6B7E">
        <w:tab/>
        <w:t>Despite failed revolutions in 1848, the idea of political unification had not disappeared in Italy.</w:t>
      </w:r>
    </w:p>
    <w:p w:rsidR="007D57D5" w:rsidRPr="004F6B7E" w:rsidRDefault="007D57D5" w:rsidP="007D57D5">
      <w:pPr>
        <w:pStyle w:val="OUT-v0-i2"/>
      </w:pPr>
      <w:r w:rsidRPr="004F6B7E">
        <w:tab/>
        <w:t>2.</w:t>
      </w:r>
      <w:r w:rsidRPr="004F6B7E">
        <w:tab/>
      </w:r>
      <w:r w:rsidRPr="004F6B7E">
        <w:rPr>
          <w:spacing w:val="-2"/>
        </w:rPr>
        <w:t>The obvious leader for this Risorgimento</w:t>
      </w:r>
      <w:r w:rsidRPr="004F6B7E">
        <w:t xml:space="preserve"> (“rebirth”) was Piedmont-Sardinia, the most economically and militarily advanced of the Italian states, with a liberal political climate.</w:t>
      </w:r>
    </w:p>
    <w:p w:rsidR="007D57D5" w:rsidRPr="004F6B7E" w:rsidRDefault="007D57D5" w:rsidP="007D57D5">
      <w:pPr>
        <w:pStyle w:val="OUT-v0-i2"/>
      </w:pPr>
      <w:r w:rsidRPr="004F6B7E">
        <w:tab/>
        <w:t>3.</w:t>
      </w:r>
      <w:r w:rsidRPr="004F6B7E">
        <w:tab/>
        <w:t>Its prime minister, Camillo di Cavour (1810–1861) attempted to liberate Austrian-held regions by encouraging economic development and allying with Napoleon III.</w:t>
      </w:r>
    </w:p>
    <w:p w:rsidR="007D57D5" w:rsidRPr="004F6B7E" w:rsidRDefault="007D57D5" w:rsidP="007D57D5">
      <w:pPr>
        <w:pStyle w:val="OUT-v0-i2"/>
      </w:pPr>
      <w:r w:rsidRPr="004F6B7E">
        <w:tab/>
        <w:t>4.</w:t>
      </w:r>
      <w:r w:rsidRPr="004F6B7E">
        <w:tab/>
        <w:t>In exchange for military aid, France was promised the city of Nice and the province of Savoy.</w:t>
      </w:r>
    </w:p>
    <w:p w:rsidR="007D57D5" w:rsidRPr="004F6B7E" w:rsidRDefault="007D57D5" w:rsidP="007D57D5">
      <w:pPr>
        <w:pStyle w:val="OUT-v0-i2"/>
      </w:pPr>
      <w:r w:rsidRPr="004F6B7E">
        <w:tab/>
        <w:t>5.</w:t>
      </w:r>
      <w:r w:rsidRPr="004F6B7E">
        <w:tab/>
        <w:t>Cavour provoked the Austrians to invade northern Italy in April 1859, which united nationalist Italians in support of Piedmont.</w:t>
      </w:r>
    </w:p>
    <w:p w:rsidR="007D57D5" w:rsidRPr="004F6B7E" w:rsidRDefault="007D57D5" w:rsidP="007D57D5">
      <w:pPr>
        <w:pStyle w:val="OUT-v0-i2"/>
      </w:pPr>
      <w:r w:rsidRPr="004F6B7E">
        <w:tab/>
        <w:t>6.</w:t>
      </w:r>
      <w:r w:rsidRPr="004F6B7E">
        <w:tab/>
        <w:t xml:space="preserve">With the help of the French and the newly built </w:t>
      </w:r>
      <w:proofErr w:type="spellStart"/>
      <w:r w:rsidRPr="004F6B7E">
        <w:t>Piedmontese</w:t>
      </w:r>
      <w:proofErr w:type="spellEnd"/>
      <w:r w:rsidRPr="004F6B7E">
        <w:t xml:space="preserve"> railroad, the forces of Piedmont-Sardinia won stunning victories over Austria.</w:t>
      </w:r>
    </w:p>
    <w:p w:rsidR="007D57D5" w:rsidRPr="004F6B7E" w:rsidRDefault="007D57D5" w:rsidP="007D57D5">
      <w:pPr>
        <w:pStyle w:val="OUT-v0-i2"/>
      </w:pPr>
      <w:r w:rsidRPr="004F6B7E">
        <w:tab/>
        <w:t>7.</w:t>
      </w:r>
      <w:r w:rsidRPr="004F6B7E">
        <w:tab/>
        <w:t xml:space="preserve">To Cavour’s dismay, Napoleon III then signed a treaty granting Lombardy to </w:t>
      </w:r>
      <w:r w:rsidRPr="004F6B7E">
        <w:lastRenderedPageBreak/>
        <w:t>Piedmont-Sardinia, but leaving Venetia in Austrian hands.</w:t>
      </w:r>
    </w:p>
    <w:p w:rsidR="007D57D5" w:rsidRPr="004F6B7E" w:rsidRDefault="007D57D5" w:rsidP="007D57D5">
      <w:pPr>
        <w:pStyle w:val="OUT-v0-i2"/>
      </w:pPr>
      <w:r w:rsidRPr="004F6B7E">
        <w:tab/>
        <w:t>8.</w:t>
      </w:r>
      <w:r w:rsidRPr="004F6B7E">
        <w:tab/>
        <w:t xml:space="preserve">Nevertheless, the </w:t>
      </w:r>
      <w:proofErr w:type="spellStart"/>
      <w:r w:rsidRPr="004F6B7E">
        <w:t>Piedmontese</w:t>
      </w:r>
      <w:proofErr w:type="spellEnd"/>
      <w:r w:rsidRPr="004F6B7E">
        <w:t xml:space="preserve"> victories had created a groundswell of nationalism, and other northern Italian states (except Rome, which was occupied by French troops) elected to join Piedmont-Sardinia.</w:t>
      </w:r>
    </w:p>
    <w:p w:rsidR="007D57D5" w:rsidRPr="004F6B7E" w:rsidRDefault="007D57D5" w:rsidP="007D57D5">
      <w:pPr>
        <w:pStyle w:val="OUT-v0-i2"/>
      </w:pPr>
      <w:r w:rsidRPr="004F6B7E">
        <w:tab/>
        <w:t>9.</w:t>
      </w:r>
      <w:r w:rsidRPr="004F6B7E">
        <w:tab/>
        <w:t xml:space="preserve">In May 1860, Giuseppe Garibaldi (1807–1882), a committed republican and inspired guerrilla fighter, raised a volunteer army (the Red Shirts), liberated Sicily from overbearing landlords and a corrupt government, </w:t>
      </w:r>
      <w:r w:rsidR="005D7087">
        <w:br/>
      </w:r>
      <w:r w:rsidRPr="004F6B7E">
        <w:t>and then crossed to the mainland and headed north.</w:t>
      </w:r>
    </w:p>
    <w:p w:rsidR="007D57D5" w:rsidRPr="004F6B7E" w:rsidRDefault="007D57D5" w:rsidP="007D57D5">
      <w:pPr>
        <w:pStyle w:val="OUT-v0-i2"/>
      </w:pPr>
      <w:r w:rsidRPr="004F6B7E">
        <w:tab/>
        <w:t>10.</w:t>
      </w:r>
      <w:r w:rsidRPr="004F6B7E">
        <w:tab/>
        <w:t xml:space="preserve">Cavour sent his troops south, and when the two armies met in Naples in the autumn of 1860, Garibaldi threw his support to the </w:t>
      </w:r>
      <w:proofErr w:type="spellStart"/>
      <w:r w:rsidRPr="004F6B7E">
        <w:t>Piedmontese</w:t>
      </w:r>
      <w:proofErr w:type="spellEnd"/>
      <w:r w:rsidRPr="004F6B7E">
        <w:t xml:space="preserve"> monarchy, and in 1861, the kingdom of Italy was proclaimed, with former Piedmont-Sardinian king Victor Emmanuel </w:t>
      </w:r>
      <w:r w:rsidR="005D7087">
        <w:br/>
      </w:r>
      <w:r w:rsidRPr="004F6B7E">
        <w:t>at its head.</w:t>
      </w:r>
    </w:p>
    <w:p w:rsidR="007D57D5" w:rsidRPr="004F6B7E" w:rsidRDefault="007D57D5" w:rsidP="007D57D5">
      <w:pPr>
        <w:pStyle w:val="OUT-v0-i2"/>
      </w:pPr>
      <w:r w:rsidRPr="004F6B7E">
        <w:tab/>
        <w:t>11.</w:t>
      </w:r>
      <w:r w:rsidRPr="004F6B7E">
        <w:tab/>
        <w:t xml:space="preserve">Cavour died shortly thereafter, and divisions among successive political leaders and differences between the wealthy commercial north and the impoverished agricultural south kept Italy relatively weak. Venice and Rome remained outside the new Italian </w:t>
      </w:r>
      <w:r w:rsidR="005D7087">
        <w:br/>
      </w:r>
      <w:r w:rsidRPr="004F6B7E">
        <w:t>state’s control.</w:t>
      </w:r>
    </w:p>
    <w:p w:rsidR="007D57D5" w:rsidRPr="004F6B7E" w:rsidRDefault="007D57D5" w:rsidP="007D57D5">
      <w:pPr>
        <w:pStyle w:val="OUT-v0-i2"/>
      </w:pPr>
      <w:r w:rsidRPr="004F6B7E">
        <w:tab/>
        <w:t>12.</w:t>
      </w:r>
      <w:r w:rsidRPr="004F6B7E">
        <w:tab/>
        <w:t>The legend of the daring Garibaldi became more important to evolving Italian national pride than the economic and military Realpolitik of Cavour.</w:t>
      </w:r>
    </w:p>
    <w:p w:rsidR="007D57D5" w:rsidRPr="004F6B7E" w:rsidRDefault="007D57D5" w:rsidP="007D57D5">
      <w:pPr>
        <w:pStyle w:val="OUT-v0-i1"/>
      </w:pPr>
      <w:r w:rsidRPr="004F6B7E">
        <w:t>B.</w:t>
      </w:r>
      <w:r w:rsidRPr="004F6B7E">
        <w:tab/>
        <w:t>Bismarck and the Realpolitik of German Unification</w:t>
      </w:r>
    </w:p>
    <w:p w:rsidR="007D57D5" w:rsidRPr="004F6B7E" w:rsidRDefault="007D57D5" w:rsidP="007D57D5">
      <w:pPr>
        <w:pStyle w:val="OUT-v0-i2"/>
      </w:pPr>
      <w:r w:rsidRPr="004F6B7E">
        <w:tab/>
        <w:t>1.</w:t>
      </w:r>
      <w:r w:rsidRPr="004F6B7E">
        <w:tab/>
        <w:t>The creation of a united Germany in 1871 was the most momentous act of nation building for the future of Europe and the world.</w:t>
      </w:r>
    </w:p>
    <w:p w:rsidR="007D57D5" w:rsidRPr="004F6B7E" w:rsidRDefault="007D57D5" w:rsidP="007D57D5">
      <w:pPr>
        <w:pStyle w:val="OUT-v0-i2"/>
      </w:pPr>
      <w:r w:rsidRPr="004F6B7E">
        <w:tab/>
        <w:t>2.</w:t>
      </w:r>
      <w:r w:rsidRPr="004F6B7E">
        <w:tab/>
        <w:t xml:space="preserve">The architect of a united Germany was Otto von Bismarck (1815–1898). Appointed by William I of Prussia (r. 1861–1888) to the position of prime </w:t>
      </w:r>
      <w:r w:rsidRPr="004F6B7E">
        <w:lastRenderedPageBreak/>
        <w:t>minister in 1862, Bismarck overrode liberals in parliament and rammed through programs to build up the army.</w:t>
      </w:r>
    </w:p>
    <w:p w:rsidR="007D57D5" w:rsidRPr="004F6B7E" w:rsidRDefault="007D57D5" w:rsidP="007D57D5">
      <w:pPr>
        <w:pStyle w:val="OUT-v0-i2"/>
      </w:pPr>
      <w:r w:rsidRPr="004F6B7E">
        <w:tab/>
        <w:t>3.</w:t>
      </w:r>
      <w:r w:rsidRPr="004F6B7E">
        <w:tab/>
        <w:t>He then embarked on a series of wars: with Denmark in 1864, Austria in 1866, and France in 1870.</w:t>
      </w:r>
    </w:p>
    <w:p w:rsidR="007D57D5" w:rsidRPr="004F6B7E" w:rsidRDefault="007D57D5" w:rsidP="007D57D5">
      <w:pPr>
        <w:pStyle w:val="OUT-v0-i2"/>
      </w:pPr>
      <w:r w:rsidRPr="004F6B7E">
        <w:tab/>
        <w:t>4.</w:t>
      </w:r>
      <w:r w:rsidRPr="004F6B7E">
        <w:tab/>
        <w:t>In the course of these wars, Bismarck united the smaller German states behind Prussia rather than Austria, thus excluding that great power from German unification.</w:t>
      </w:r>
    </w:p>
    <w:p w:rsidR="007D57D5" w:rsidRPr="004F6B7E" w:rsidRDefault="007D57D5" w:rsidP="007D57D5">
      <w:pPr>
        <w:pStyle w:val="OUT-v0-i2"/>
      </w:pPr>
      <w:r w:rsidRPr="004F6B7E">
        <w:tab/>
        <w:t>5.</w:t>
      </w:r>
      <w:r w:rsidRPr="004F6B7E">
        <w:tab/>
        <w:t>In the Danish war of 1864, Prussia and Austria together won the provinces of Schleswig and Holstein, which had a heavy German population, from Denmark.</w:t>
      </w:r>
    </w:p>
    <w:p w:rsidR="007D57D5" w:rsidRPr="004F6B7E" w:rsidRDefault="007D57D5" w:rsidP="007D57D5">
      <w:pPr>
        <w:pStyle w:val="OUT-v0-i2"/>
      </w:pPr>
      <w:r w:rsidRPr="004F6B7E">
        <w:tab/>
        <w:t>6.</w:t>
      </w:r>
      <w:r w:rsidRPr="004F6B7E">
        <w:tab/>
        <w:t>An overconfident Austria, laden with debt and plagued by its restless national minorities, was provoked by Bismarck into declaring war on Prussia over the administration of the provinces of Schleswig and Holstein.</w:t>
      </w:r>
    </w:p>
    <w:p w:rsidR="007D57D5" w:rsidRPr="004F6B7E" w:rsidRDefault="007D57D5" w:rsidP="007D57D5">
      <w:pPr>
        <w:pStyle w:val="OUT-v0-i2"/>
      </w:pPr>
      <w:r w:rsidRPr="004F6B7E">
        <w:tab/>
        <w:t>7.</w:t>
      </w:r>
      <w:r w:rsidRPr="004F6B7E">
        <w:tab/>
        <w:t>Within seven weeks, the modernized and mobile Prussian military won a decisive victory. Prussia created a North German Confederation, excluding Austria.</w:t>
      </w:r>
    </w:p>
    <w:p w:rsidR="007D57D5" w:rsidRPr="004F6B7E" w:rsidRDefault="007D57D5" w:rsidP="007D57D5">
      <w:pPr>
        <w:pStyle w:val="OUT-v0-i2"/>
      </w:pPr>
      <w:r w:rsidRPr="004F6B7E">
        <w:tab/>
        <w:t>8.</w:t>
      </w:r>
      <w:r w:rsidRPr="004F6B7E">
        <w:tab/>
        <w:t>To bring in the remaining German holdouts, Bismarck goaded France into declaring war over the choice of a new king for Spain, in part by provoking French public opinion.</w:t>
      </w:r>
    </w:p>
    <w:p w:rsidR="007D57D5" w:rsidRPr="004F6B7E" w:rsidRDefault="007D57D5" w:rsidP="007D57D5">
      <w:pPr>
        <w:pStyle w:val="OUT-v0-i2"/>
      </w:pPr>
      <w:r w:rsidRPr="004F6B7E">
        <w:tab/>
        <w:t>9.</w:t>
      </w:r>
      <w:r w:rsidRPr="004F6B7E">
        <w:tab/>
        <w:t>France quickly fell to the Prussian forces, ending Napoleon III’s Second Empire, on September 4, 1870.</w:t>
      </w:r>
    </w:p>
    <w:p w:rsidR="007D57D5" w:rsidRPr="004F6B7E" w:rsidRDefault="007D57D5" w:rsidP="007D57D5">
      <w:pPr>
        <w:pStyle w:val="OUT-v0-i2"/>
      </w:pPr>
      <w:r w:rsidRPr="004F6B7E">
        <w:tab/>
        <w:t>10.</w:t>
      </w:r>
      <w:r w:rsidRPr="004F6B7E">
        <w:tab/>
        <w:t xml:space="preserve">As the crowning blow, the Germans crowned King William of Prussia </w:t>
      </w:r>
      <w:proofErr w:type="spellStart"/>
      <w:r w:rsidRPr="004F6B7E">
        <w:t>kaiser</w:t>
      </w:r>
      <w:proofErr w:type="spellEnd"/>
      <w:r w:rsidRPr="004F6B7E">
        <w:t xml:space="preserve"> of the new German Reich (“empire”) at </w:t>
      </w:r>
      <w:r w:rsidRPr="004F6B7E">
        <w:rPr>
          <w:spacing w:val="-1"/>
        </w:rPr>
        <w:t>the Palace of Versailles in January 1871.</w:t>
      </w:r>
    </w:p>
    <w:p w:rsidR="007D57D5" w:rsidRPr="004F6B7E" w:rsidRDefault="007D57D5" w:rsidP="007D57D5">
      <w:pPr>
        <w:pStyle w:val="OUT-v0-i2"/>
      </w:pPr>
      <w:r w:rsidRPr="004F6B7E">
        <w:tab/>
        <w:t>11.</w:t>
      </w:r>
      <w:r w:rsidRPr="004F6B7E">
        <w:tab/>
        <w:t>France had to give Alsace and Lorraine to Germany and pay an indemnity.</w:t>
      </w:r>
    </w:p>
    <w:p w:rsidR="007D57D5" w:rsidRPr="004F6B7E" w:rsidRDefault="007D57D5" w:rsidP="007D57D5">
      <w:pPr>
        <w:pStyle w:val="OUT-v0-i2"/>
      </w:pPr>
      <w:r w:rsidRPr="004F6B7E">
        <w:tab/>
        <w:t>12.</w:t>
      </w:r>
      <w:r w:rsidRPr="004F6B7E">
        <w:tab/>
        <w:t xml:space="preserve">The </w:t>
      </w:r>
      <w:proofErr w:type="spellStart"/>
      <w:r w:rsidRPr="004F6B7E">
        <w:t>kaiser</w:t>
      </w:r>
      <w:proofErr w:type="spellEnd"/>
      <w:r w:rsidRPr="004F6B7E">
        <w:t xml:space="preserve"> retained his title as the king of Prussia, and henceforth Prussia became a state of the new empire.</w:t>
      </w:r>
    </w:p>
    <w:p w:rsidR="007D57D5" w:rsidRPr="004F6B7E" w:rsidRDefault="007D57D5" w:rsidP="007D57D5">
      <w:pPr>
        <w:pStyle w:val="OUT-v0-i2"/>
      </w:pPr>
      <w:r w:rsidRPr="004F6B7E">
        <w:lastRenderedPageBreak/>
        <w:tab/>
        <w:t>13.</w:t>
      </w:r>
      <w:r w:rsidRPr="004F6B7E">
        <w:tab/>
        <w:t xml:space="preserve">The </w:t>
      </w:r>
      <w:proofErr w:type="spellStart"/>
      <w:r w:rsidRPr="004F6B7E">
        <w:t>kaiser</w:t>
      </w:r>
      <w:proofErr w:type="spellEnd"/>
      <w:r w:rsidRPr="004F6B7E">
        <w:t xml:space="preserve"> controlled the military and appointed Bismarck chancellor of the empire.</w:t>
      </w:r>
    </w:p>
    <w:p w:rsidR="007D57D5" w:rsidRPr="004F6B7E" w:rsidRDefault="007D57D5" w:rsidP="007D57D5">
      <w:pPr>
        <w:pStyle w:val="OUT-v0-i2"/>
      </w:pPr>
      <w:r w:rsidRPr="004F6B7E">
        <w:tab/>
        <w:t>14.</w:t>
      </w:r>
      <w:r w:rsidRPr="004F6B7E">
        <w:tab/>
        <w:t>The adult male population of all the states elected representatives to a new assembly, the Reichstag, which ratified budgets but had little power to initiate legislation.</w:t>
      </w:r>
    </w:p>
    <w:p w:rsidR="007D57D5" w:rsidRPr="004F6B7E" w:rsidRDefault="007D57D5" w:rsidP="007D57D5">
      <w:pPr>
        <w:pStyle w:val="OUT-v0-i2"/>
      </w:pPr>
      <w:r w:rsidRPr="004F6B7E">
        <w:tab/>
        <w:t>15.</w:t>
      </w:r>
      <w:r w:rsidRPr="004F6B7E">
        <w:tab/>
        <w:t>To maintain the social hierarchy, votes from the upper classes counted more than those from the lower classes.</w:t>
      </w:r>
    </w:p>
    <w:p w:rsidR="007D57D5" w:rsidRPr="004F6B7E" w:rsidRDefault="007D57D5" w:rsidP="007D57D5">
      <w:pPr>
        <w:pStyle w:val="OUT-v0-i2"/>
      </w:pPr>
      <w:r w:rsidRPr="004F6B7E">
        <w:tab/>
        <w:t>16.</w:t>
      </w:r>
      <w:r w:rsidRPr="004F6B7E">
        <w:tab/>
        <w:t xml:space="preserve">The liberals, giddy with military success, supported Bismarck’s blend </w:t>
      </w:r>
      <w:r w:rsidRPr="004F6B7E">
        <w:rPr>
          <w:spacing w:val="-3"/>
        </w:rPr>
        <w:t xml:space="preserve">of economic progress, constitutionalism, </w:t>
      </w:r>
      <w:r w:rsidRPr="004F6B7E">
        <w:t>and militaristic nationalism.</w:t>
      </w:r>
    </w:p>
    <w:p w:rsidR="007D57D5" w:rsidRPr="004F6B7E" w:rsidRDefault="007D57D5" w:rsidP="007D57D5">
      <w:pPr>
        <w:pStyle w:val="OUT-v0-i1"/>
      </w:pPr>
      <w:r w:rsidRPr="004F6B7E">
        <w:t>C.</w:t>
      </w:r>
      <w:r w:rsidRPr="004F6B7E">
        <w:tab/>
        <w:t>Francis Joseph and the Creation of the Austro-Hungarian Monarchy</w:t>
      </w:r>
    </w:p>
    <w:p w:rsidR="007D57D5" w:rsidRPr="004F6B7E" w:rsidRDefault="007D57D5" w:rsidP="007D57D5">
      <w:pPr>
        <w:pStyle w:val="OUT-v0-i2"/>
      </w:pPr>
      <w:r w:rsidRPr="004F6B7E">
        <w:tab/>
        <w:t>1.</w:t>
      </w:r>
      <w:r w:rsidRPr="004F6B7E">
        <w:tab/>
        <w:t>Confrontations with Cavour and Bismarck confronted Austria with the need to make some changes.</w:t>
      </w:r>
    </w:p>
    <w:p w:rsidR="007D57D5" w:rsidRPr="004F6B7E" w:rsidRDefault="007D57D5" w:rsidP="007D57D5">
      <w:pPr>
        <w:pStyle w:val="OUT-v0-i2"/>
      </w:pPr>
      <w:r w:rsidRPr="004F6B7E">
        <w:tab/>
        <w:t>2.</w:t>
      </w:r>
      <w:r w:rsidRPr="004F6B7E">
        <w:tab/>
        <w:t>Hardworking Emperor Francis Joseph (r. 1848–1916) attempted to enhance his authority through elaborate and formal court ceremony, but he resisted change.</w:t>
      </w:r>
    </w:p>
    <w:p w:rsidR="007D57D5" w:rsidRPr="004F6B7E" w:rsidRDefault="007D57D5" w:rsidP="007D57D5">
      <w:pPr>
        <w:pStyle w:val="OUT-v0-i2"/>
      </w:pPr>
      <w:r w:rsidRPr="004F6B7E">
        <w:tab/>
        <w:t>3.</w:t>
      </w:r>
      <w:r w:rsidRPr="004F6B7E">
        <w:tab/>
        <w:t>Nonetheless, in the 1850s and 1860s, standards of honesty and efficiency improved within the government, and the state promoted local education and respected the rights of minorities to be educated, and to communicate with officials, in their native language.</w:t>
      </w:r>
    </w:p>
    <w:p w:rsidR="007D57D5" w:rsidRPr="004F6B7E" w:rsidRDefault="007D57D5" w:rsidP="007D57D5">
      <w:pPr>
        <w:pStyle w:val="OUT-v0-i2"/>
      </w:pPr>
      <w:r w:rsidRPr="004F6B7E">
        <w:tab/>
        <w:t>4.</w:t>
      </w:r>
      <w:r w:rsidRPr="004F6B7E">
        <w:tab/>
        <w:t xml:space="preserve">Most internal customs barriers were abolished, and there was a boom in </w:t>
      </w:r>
      <w:r w:rsidRPr="004F6B7E">
        <w:rPr>
          <w:spacing w:val="-2"/>
        </w:rPr>
        <w:t xml:space="preserve">private railway construction and </w:t>
      </w:r>
      <w:r w:rsidR="005D7087">
        <w:rPr>
          <w:spacing w:val="-2"/>
        </w:rPr>
        <w:br/>
      </w:r>
      <w:r w:rsidRPr="004F6B7E">
        <w:rPr>
          <w:spacing w:val="-2"/>
        </w:rPr>
        <w:t xml:space="preserve">foreign </w:t>
      </w:r>
      <w:r w:rsidRPr="004F6B7E">
        <w:t>investment.</w:t>
      </w:r>
    </w:p>
    <w:p w:rsidR="007D57D5" w:rsidRPr="004F6B7E" w:rsidRDefault="007D57D5" w:rsidP="007D57D5">
      <w:pPr>
        <w:pStyle w:val="OUT-v0-i2"/>
      </w:pPr>
      <w:r w:rsidRPr="004F6B7E">
        <w:tab/>
        <w:t>5.</w:t>
      </w:r>
      <w:r w:rsidRPr="004F6B7E">
        <w:tab/>
        <w:t>Eventually, Vienna underwent extensive renovation, and more jobs opened up as industrialization progressed.</w:t>
      </w:r>
    </w:p>
    <w:p w:rsidR="007D57D5" w:rsidRPr="004F6B7E" w:rsidRDefault="007D57D5" w:rsidP="007D57D5">
      <w:pPr>
        <w:pStyle w:val="OUT-v0-i2"/>
      </w:pPr>
      <w:r w:rsidRPr="004F6B7E">
        <w:tab/>
        <w:t>6.</w:t>
      </w:r>
      <w:r w:rsidRPr="004F6B7E">
        <w:tab/>
        <w:t>Francis Joseph was forced to modify his absolutism as German liberals imposed financial constraints on the military and blocked other measures that would strengthen the government.</w:t>
      </w:r>
    </w:p>
    <w:p w:rsidR="007D57D5" w:rsidRPr="004F6B7E" w:rsidRDefault="007D57D5" w:rsidP="007D57D5">
      <w:pPr>
        <w:pStyle w:val="OUT-v0-i2"/>
      </w:pPr>
      <w:r w:rsidRPr="004F6B7E">
        <w:tab/>
        <w:t>7.</w:t>
      </w:r>
      <w:r w:rsidRPr="004F6B7E">
        <w:tab/>
        <w:t xml:space="preserve">In 1866, the Hungarian agrarian elites </w:t>
      </w:r>
      <w:r w:rsidRPr="004F6B7E">
        <w:rPr>
          <w:spacing w:val="-1"/>
        </w:rPr>
        <w:t xml:space="preserve">requested Magyar home rule, which was </w:t>
      </w:r>
      <w:r w:rsidRPr="004F6B7E">
        <w:t>granted, creating a “dual monarchy.”</w:t>
      </w:r>
    </w:p>
    <w:p w:rsidR="007D57D5" w:rsidRPr="004F6B7E" w:rsidRDefault="007D57D5" w:rsidP="007D57D5">
      <w:pPr>
        <w:pStyle w:val="OUT-v0-i2"/>
      </w:pPr>
      <w:r w:rsidRPr="004F6B7E">
        <w:lastRenderedPageBreak/>
        <w:tab/>
        <w:t>8.</w:t>
      </w:r>
      <w:r w:rsidRPr="004F6B7E">
        <w:tab/>
        <w:t>Although Francis Joseph was crowned king of Hungary and was in charge of coordinating Austro-Hungarian foreign policy, Hungary largely ruled itself after 1867 through the restored Hungarian parliament.</w:t>
      </w:r>
    </w:p>
    <w:p w:rsidR="007D57D5" w:rsidRPr="004F6B7E" w:rsidRDefault="007D57D5" w:rsidP="007D57D5">
      <w:pPr>
        <w:pStyle w:val="OUT-v0-i2"/>
      </w:pPr>
      <w:r w:rsidRPr="004F6B7E">
        <w:tab/>
        <w:t>9.</w:t>
      </w:r>
      <w:r w:rsidRPr="004F6B7E">
        <w:tab/>
        <w:t>Following the establishment of this dual monarchy, other ethnic groups within the empire increased their demands for self-rule.</w:t>
      </w:r>
    </w:p>
    <w:p w:rsidR="007D57D5" w:rsidRPr="004F6B7E" w:rsidRDefault="007D57D5" w:rsidP="007D57D5">
      <w:pPr>
        <w:pStyle w:val="OUT-v0-i2"/>
      </w:pPr>
      <w:r w:rsidRPr="004F6B7E">
        <w:tab/>
        <w:t>10.</w:t>
      </w:r>
      <w:r w:rsidRPr="004F6B7E">
        <w:tab/>
        <w:t>Some turned to Russia, hoping to form a Pan-Slavism movement (a transnational alliance of all Slavic peoples) that would allow them to break away from Austria’s influence.</w:t>
      </w:r>
    </w:p>
    <w:p w:rsidR="007D57D5" w:rsidRPr="004F6B7E" w:rsidRDefault="007D57D5" w:rsidP="007D57D5">
      <w:pPr>
        <w:pStyle w:val="OUT-v0-i2"/>
      </w:pPr>
      <w:r w:rsidRPr="004F6B7E">
        <w:tab/>
        <w:t>11.</w:t>
      </w:r>
      <w:r w:rsidRPr="004F6B7E">
        <w:tab/>
        <w:t>Loyalty to the Habsburgs remained, but imperial subjects had increasing difficulty relating to one another as members of a single nation.</w:t>
      </w:r>
    </w:p>
    <w:p w:rsidR="007D57D5" w:rsidRPr="004F6B7E" w:rsidRDefault="007D57D5" w:rsidP="007D57D5">
      <w:pPr>
        <w:pStyle w:val="OUT-v0-i1"/>
      </w:pPr>
      <w:r w:rsidRPr="004F6B7E">
        <w:t>D.</w:t>
      </w:r>
      <w:r w:rsidRPr="004F6B7E">
        <w:tab/>
        <w:t>Political Stability through Gradual Reform in Great Britain</w:t>
      </w:r>
    </w:p>
    <w:p w:rsidR="007D57D5" w:rsidRPr="004F6B7E" w:rsidRDefault="007D57D5" w:rsidP="007D57D5">
      <w:pPr>
        <w:pStyle w:val="OUT-v0-i2"/>
      </w:pPr>
      <w:r w:rsidRPr="004F6B7E">
        <w:tab/>
        <w:t>1.</w:t>
      </w:r>
      <w:r w:rsidRPr="004F6B7E">
        <w:tab/>
        <w:t xml:space="preserve">In contrast to the upheaval in continental Europe, Great Britain, ruled by Queen Victoria (r. 1837–1901) with the aid of her husband Prince Albert, </w:t>
      </w:r>
      <w:r w:rsidRPr="004F6B7E">
        <w:rPr>
          <w:spacing w:val="-2"/>
        </w:rPr>
        <w:t>basked in domestic tranquility, morality</w:t>
      </w:r>
      <w:r w:rsidRPr="004F6B7E">
        <w:t>, and middle-class virtues.</w:t>
      </w:r>
    </w:p>
    <w:p w:rsidR="007D57D5" w:rsidRPr="004F6B7E" w:rsidRDefault="007D57D5" w:rsidP="007D57D5">
      <w:pPr>
        <w:pStyle w:val="OUT-v0-i2"/>
      </w:pPr>
      <w:r w:rsidRPr="004F6B7E">
        <w:tab/>
        <w:t>2.</w:t>
      </w:r>
      <w:r w:rsidRPr="004F6B7E">
        <w:tab/>
        <w:t>Parliament, dominated by the Conservatives (formerly the Tory party) and the Liberals (formerly the Whigs), enjoyed smooth decision making and liberal progress.</w:t>
      </w:r>
    </w:p>
    <w:p w:rsidR="007D57D5" w:rsidRPr="004F6B7E" w:rsidRDefault="007D57D5" w:rsidP="007D57D5">
      <w:pPr>
        <w:pStyle w:val="OUT-v0-i2"/>
      </w:pPr>
      <w:r w:rsidRPr="004F6B7E">
        <w:tab/>
        <w:t>3.</w:t>
      </w:r>
      <w:r w:rsidRPr="004F6B7E">
        <w:tab/>
        <w:t>In 1867, the Conservative party, led by Benjamin Disraeli (1804–1881), passed the Second Reform Bill, which enfranchised a million new male voters.</w:t>
      </w:r>
    </w:p>
    <w:p w:rsidR="007D57D5" w:rsidRPr="004F6B7E" w:rsidRDefault="007D57D5" w:rsidP="007D57D5">
      <w:pPr>
        <w:pStyle w:val="OUT-v0-i2"/>
      </w:pPr>
      <w:r w:rsidRPr="004F6B7E">
        <w:tab/>
        <w:t>4.</w:t>
      </w:r>
      <w:r w:rsidRPr="004F6B7E">
        <w:tab/>
        <w:t>Interest groups pressured both parties to support reform.</w:t>
      </w:r>
    </w:p>
    <w:p w:rsidR="007D57D5" w:rsidRPr="004F6B7E" w:rsidRDefault="007D57D5" w:rsidP="007D57D5">
      <w:pPr>
        <w:pStyle w:val="OUT-v0-i2"/>
      </w:pPr>
      <w:r w:rsidRPr="004F6B7E">
        <w:tab/>
        <w:t>5.</w:t>
      </w:r>
      <w:r w:rsidRPr="004F6B7E">
        <w:tab/>
        <w:t xml:space="preserve">Under pressure from women’s groups, the government addressed family and marital issues, passing the Matrimonial Causes Act of 1857, which facilitated divorce, and the Married Women’s Property Act of 1870, which allowed married women to own property and keep the wages they earned. Mass </w:t>
      </w:r>
      <w:r w:rsidRPr="004F6B7E">
        <w:lastRenderedPageBreak/>
        <w:t>demonstrations led to passage of the Second Reform Bill.</w:t>
      </w:r>
    </w:p>
    <w:p w:rsidR="007D57D5" w:rsidRPr="004F6B7E" w:rsidRDefault="007D57D5" w:rsidP="007D57D5">
      <w:pPr>
        <w:pStyle w:val="OUT-v0-i2"/>
      </w:pPr>
      <w:r w:rsidRPr="004F6B7E">
        <w:tab/>
        <w:t>6.</w:t>
      </w:r>
      <w:r w:rsidRPr="004F6B7E">
        <w:tab/>
        <w:t xml:space="preserve">Plush royal ceremonies united </w:t>
      </w:r>
      <w:r w:rsidR="00AE2178">
        <w:t>citizens of different classes while masking social conflict</w:t>
      </w:r>
      <w:r w:rsidRPr="004F6B7E">
        <w:t>. The monarchy promoted respectability and the family. The term “Victorian” came to refer to anything from manners to political institutions during Victoria’s reign.</w:t>
      </w:r>
    </w:p>
    <w:p w:rsidR="007D57D5" w:rsidRPr="004F6B7E" w:rsidRDefault="007D57D5" w:rsidP="007D57D5">
      <w:pPr>
        <w:pStyle w:val="OUT-v0-i2"/>
      </w:pPr>
      <w:r w:rsidRPr="004F6B7E">
        <w:tab/>
        <w:t>7.</w:t>
      </w:r>
      <w:r w:rsidRPr="004F6B7E">
        <w:tab/>
        <w:t xml:space="preserve">All was not peaceful, however. Britain’s politicians were as devoted to Realpolitik as Bismarck and used </w:t>
      </w:r>
      <w:r w:rsidRPr="004F6B7E">
        <w:rPr>
          <w:spacing w:val="-2"/>
        </w:rPr>
        <w:t>violence to expand their overseas empire</w:t>
      </w:r>
      <w:r w:rsidRPr="004F6B7E">
        <w:t xml:space="preserve"> and to control Ireland</w:t>
      </w:r>
      <w:r w:rsidR="00F13D82">
        <w:t xml:space="preserve"> and Irish immigrants</w:t>
      </w:r>
      <w:r w:rsidR="00703228">
        <w:t>,</w:t>
      </w:r>
      <w:r w:rsidR="005F050C">
        <w:t xml:space="preserve"> </w:t>
      </w:r>
      <w:r w:rsidR="000C30AF">
        <w:t>who</w:t>
      </w:r>
      <w:r w:rsidR="005F050C">
        <w:t xml:space="preserve"> were </w:t>
      </w:r>
      <w:r w:rsidR="000C30AF">
        <w:t xml:space="preserve">denigrated. </w:t>
      </w:r>
      <w:r w:rsidR="004D5ECE">
        <w:t>Removed from the violence occurring in distant colonies</w:t>
      </w:r>
      <w:r w:rsidR="00170E85">
        <w:t>, Britons maintained a positive image</w:t>
      </w:r>
      <w:r w:rsidR="000C5988">
        <w:t xml:space="preserve"> as calm, peace-loving, and rational.</w:t>
      </w:r>
    </w:p>
    <w:p w:rsidR="007D57D5" w:rsidRPr="004F6B7E" w:rsidRDefault="007D57D5" w:rsidP="007D57D5">
      <w:pPr>
        <w:pStyle w:val="OUT-v0-i1"/>
      </w:pPr>
      <w:r w:rsidRPr="004F6B7E">
        <w:t>E.</w:t>
      </w:r>
      <w:r w:rsidRPr="004F6B7E">
        <w:tab/>
        <w:t>Nation Building in North America</w:t>
      </w:r>
    </w:p>
    <w:p w:rsidR="007D57D5" w:rsidRPr="004F6B7E" w:rsidRDefault="007D57D5" w:rsidP="007D57D5">
      <w:pPr>
        <w:pStyle w:val="OUT-v0-i2"/>
      </w:pPr>
      <w:r w:rsidRPr="004F6B7E">
        <w:tab/>
        <w:t>1.</w:t>
      </w:r>
      <w:r w:rsidRPr="004F6B7E">
        <w:tab/>
        <w:t>The United States had a more democratic political culture, including near-universal male suffrage, an independent press, and combative mass political parties that believed that sovereignty derived from the people</w:t>
      </w:r>
      <w:r w:rsidR="00243F8D">
        <w:t xml:space="preserve">, </w:t>
      </w:r>
      <w:r w:rsidR="00243F8D" w:rsidRPr="00243F8D">
        <w:t>no matter how exclusively “the people” was defined</w:t>
      </w:r>
      <w:r w:rsidRPr="004F6B7E">
        <w:t>.</w:t>
      </w:r>
    </w:p>
    <w:p w:rsidR="007D57D5" w:rsidRPr="004F6B7E" w:rsidRDefault="007D57D5" w:rsidP="007D57D5">
      <w:pPr>
        <w:pStyle w:val="OUT-v0-i2"/>
      </w:pPr>
      <w:r w:rsidRPr="004F6B7E">
        <w:tab/>
        <w:t>2.</w:t>
      </w:r>
      <w:r w:rsidRPr="004F6B7E">
        <w:tab/>
        <w:t>The United States continued to expand westward, and an 1848 victory over Mexico brought in California, Texas, and large portions of the Southwest.</w:t>
      </w:r>
    </w:p>
    <w:p w:rsidR="007D57D5" w:rsidRPr="004F6B7E" w:rsidRDefault="007D57D5" w:rsidP="007D57D5">
      <w:pPr>
        <w:pStyle w:val="OUT-v0-i2"/>
      </w:pPr>
      <w:r w:rsidRPr="004F6B7E">
        <w:tab/>
        <w:t>3.</w:t>
      </w:r>
      <w:r w:rsidRPr="004F6B7E">
        <w:tab/>
        <w:t xml:space="preserve">Although politicians and citizens agreed that native Americans should be </w:t>
      </w:r>
      <w:r w:rsidRPr="004F6B7E">
        <w:rPr>
          <w:spacing w:val="-2"/>
        </w:rPr>
        <w:t>banned from these lands, they disagreed</w:t>
      </w:r>
      <w:r w:rsidRPr="004F6B7E">
        <w:t xml:space="preserve"> over whether slavery should be allowed. A new party, the Republican Party, opposed slavery and ran on a platform of “free soil, free labor, free men.”</w:t>
      </w:r>
    </w:p>
    <w:p w:rsidR="007D57D5" w:rsidRPr="004F6B7E" w:rsidRDefault="007D57D5" w:rsidP="007D57D5">
      <w:pPr>
        <w:pStyle w:val="OUT-v0-i2"/>
      </w:pPr>
      <w:r w:rsidRPr="004F6B7E">
        <w:tab/>
        <w:t>4.</w:t>
      </w:r>
      <w:r w:rsidRPr="004F6B7E">
        <w:tab/>
        <w:t xml:space="preserve">As the issue came to polarize the country, the 1860 election of the Republican Abraham Lincoln led most of the slaveholding states to secede to </w:t>
      </w:r>
      <w:r w:rsidRPr="004F6B7E">
        <w:rPr>
          <w:spacing w:val="-1"/>
        </w:rPr>
        <w:t>form the Confederate States of America.</w:t>
      </w:r>
    </w:p>
    <w:p w:rsidR="007D57D5" w:rsidRPr="004F6B7E" w:rsidRDefault="007D57D5" w:rsidP="007D57D5">
      <w:pPr>
        <w:pStyle w:val="OUT-v0-i2"/>
      </w:pPr>
      <w:r w:rsidRPr="004F6B7E">
        <w:tab/>
        <w:t>5.</w:t>
      </w:r>
      <w:r w:rsidRPr="004F6B7E">
        <w:tab/>
        <w:t xml:space="preserve">Although he initially fought to maintain the Union, in January 1863, Lincoln </w:t>
      </w:r>
      <w:r w:rsidRPr="004F6B7E">
        <w:lastRenderedPageBreak/>
        <w:t>issued the Emancipation Proclamation, which freed slaves in the Confederacy, as a wartime measure.</w:t>
      </w:r>
    </w:p>
    <w:p w:rsidR="007D57D5" w:rsidRPr="004F6B7E" w:rsidRDefault="007D57D5" w:rsidP="007D57D5">
      <w:pPr>
        <w:pStyle w:val="OUT-v0-i2"/>
      </w:pPr>
      <w:r w:rsidRPr="004F6B7E">
        <w:tab/>
        <w:t>6.</w:t>
      </w:r>
      <w:r w:rsidRPr="004F6B7E">
        <w:tab/>
        <w:t>By April 1865, despite the assassination of Lincoln, the North, stronger economically and militarily, had prevailed.</w:t>
      </w:r>
    </w:p>
    <w:p w:rsidR="007D57D5" w:rsidRPr="004F6B7E" w:rsidRDefault="007D57D5" w:rsidP="007D57D5">
      <w:pPr>
        <w:pStyle w:val="OUT-v0-i2"/>
      </w:pPr>
      <w:r w:rsidRPr="004F6B7E">
        <w:tab/>
        <w:t>7.</w:t>
      </w:r>
      <w:r w:rsidRPr="004F6B7E">
        <w:tab/>
        <w:t>Slavery was abolished, but the constitutional guarantee of full political rights to African American men was effectively nullified once southern whites regained control of state politics after 1877.</w:t>
      </w:r>
    </w:p>
    <w:p w:rsidR="007D57D5" w:rsidRPr="004F6B7E" w:rsidRDefault="007D57D5" w:rsidP="007D57D5">
      <w:pPr>
        <w:pStyle w:val="OUT-v0-i2"/>
      </w:pPr>
      <w:r w:rsidRPr="004F6B7E">
        <w:tab/>
        <w:t>8.</w:t>
      </w:r>
      <w:r w:rsidRPr="004F6B7E">
        <w:tab/>
        <w:t xml:space="preserve">The Union’s victory opened the way to a stronger national government and economic advance not tied to the </w:t>
      </w:r>
      <w:r w:rsidR="005D7087">
        <w:br/>
      </w:r>
      <w:r w:rsidRPr="004F6B7E">
        <w:t>slave economy.</w:t>
      </w:r>
    </w:p>
    <w:p w:rsidR="007D57D5" w:rsidRPr="004F6B7E" w:rsidRDefault="007D57D5" w:rsidP="007D57D5">
      <w:pPr>
        <w:pStyle w:val="OUT-v0-i2"/>
      </w:pPr>
      <w:r w:rsidRPr="004F6B7E">
        <w:tab/>
        <w:t>9.</w:t>
      </w:r>
      <w:r w:rsidRPr="004F6B7E">
        <w:tab/>
        <w:t>In retribution for Great Britain’s partiality to the Confederacy, the United States threat</w:t>
      </w:r>
      <w:r w:rsidR="005D7087">
        <w:t xml:space="preserve">ened the annexation </w:t>
      </w:r>
      <w:r w:rsidR="005D7087">
        <w:br/>
      </w:r>
      <w:r w:rsidRPr="004F6B7E">
        <w:t>of Canada.</w:t>
      </w:r>
    </w:p>
    <w:p w:rsidR="007D57D5" w:rsidRPr="004F6B7E" w:rsidRDefault="007D57D5" w:rsidP="007D57D5">
      <w:pPr>
        <w:pStyle w:val="OUT-v0-i2"/>
      </w:pPr>
      <w:r w:rsidRPr="004F6B7E">
        <w:tab/>
        <w:t>10.</w:t>
      </w:r>
      <w:r w:rsidRPr="004F6B7E">
        <w:tab/>
        <w:t>To avoid this, Great Britain granted Canada the status of self-governing dominion.</w:t>
      </w:r>
    </w:p>
    <w:p w:rsidR="007D57D5" w:rsidRPr="00816AA8" w:rsidRDefault="007D57D5" w:rsidP="00816AA8">
      <w:pPr>
        <w:pStyle w:val="Heading3"/>
        <w:keepNext w:val="0"/>
        <w:widowControl w:val="0"/>
        <w:tabs>
          <w:tab w:val="left" w:pos="415"/>
        </w:tabs>
        <w:suppressAutoHyphens/>
        <w:autoSpaceDE w:val="0"/>
        <w:autoSpaceDN w:val="0"/>
        <w:adjustRightInd w:val="0"/>
        <w:spacing w:before="120" w:after="0" w:line="280" w:lineRule="atLeast"/>
        <w:ind w:left="418" w:hanging="418"/>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III.</w:t>
      </w:r>
      <w:r w:rsidRPr="00816AA8">
        <w:rPr>
          <w:rFonts w:ascii="Times New Roman" w:hAnsi="Times New Roman" w:cs="TimesNewRomanPS-Bold"/>
          <w:bCs/>
          <w:noProof w:val="0"/>
          <w:color w:val="000000"/>
          <w:kern w:val="0"/>
          <w:sz w:val="22"/>
          <w:szCs w:val="22"/>
        </w:rPr>
        <w:tab/>
        <w:t>Nation Building through Social Order</w:t>
      </w:r>
    </w:p>
    <w:p w:rsidR="007D57D5" w:rsidRPr="004F6B7E" w:rsidRDefault="007D57D5" w:rsidP="007D57D5">
      <w:pPr>
        <w:pStyle w:val="OUT-v0-i1"/>
      </w:pPr>
      <w:r w:rsidRPr="004F6B7E">
        <w:t>A.</w:t>
      </w:r>
      <w:r w:rsidRPr="004F6B7E">
        <w:tab/>
        <w:t>Bringing Order to the Cities</w:t>
      </w:r>
    </w:p>
    <w:p w:rsidR="007D57D5" w:rsidRPr="004F6B7E" w:rsidRDefault="007D57D5" w:rsidP="007D57D5">
      <w:pPr>
        <w:pStyle w:val="OUT-v0-i2"/>
      </w:pPr>
      <w:r w:rsidRPr="004F6B7E">
        <w:tab/>
        <w:t>1.</w:t>
      </w:r>
      <w:r w:rsidRPr="004F6B7E">
        <w:tab/>
        <w:t xml:space="preserve">European cities became the backdrop for displays of state power and national solidarity; thus efforts to improve sanitation and beautify cities </w:t>
      </w:r>
      <w:r w:rsidR="005D7087">
        <w:br/>
      </w:r>
      <w:r w:rsidRPr="004F6B7E">
        <w:t>revitalized the state’s credit.</w:t>
      </w:r>
    </w:p>
    <w:p w:rsidR="007D57D5" w:rsidRPr="004F6B7E" w:rsidRDefault="007D57D5" w:rsidP="007D57D5">
      <w:pPr>
        <w:pStyle w:val="OUT-v0-i2"/>
      </w:pPr>
      <w:r w:rsidRPr="004F6B7E">
        <w:tab/>
        <w:t>2.</w:t>
      </w:r>
      <w:r w:rsidRPr="004F6B7E">
        <w:tab/>
        <w:t>In 1857, Austrian emperor Francis Joseph ordered the destruction of Vienna’s medieval city walls and replaced them with boulevards lined with public buildings such as the opera house and government buildings.</w:t>
      </w:r>
    </w:p>
    <w:p w:rsidR="007D57D5" w:rsidRPr="004F6B7E" w:rsidRDefault="007D57D5" w:rsidP="007D57D5">
      <w:pPr>
        <w:pStyle w:val="OUT-v0-i2"/>
      </w:pPr>
      <w:r w:rsidRPr="004F6B7E">
        <w:tab/>
        <w:t>3.</w:t>
      </w:r>
      <w:r w:rsidRPr="004F6B7E">
        <w:tab/>
        <w:t>Other cities built broad boulevards that enabled crowds to observe royal pageantry and allowed troops faster access to the city and its inhabitants.</w:t>
      </w:r>
    </w:p>
    <w:p w:rsidR="007D57D5" w:rsidRPr="004F6B7E" w:rsidRDefault="007D57D5" w:rsidP="007D57D5">
      <w:pPr>
        <w:pStyle w:val="OUT-v0-i2"/>
      </w:pPr>
      <w:r w:rsidRPr="004F6B7E">
        <w:tab/>
        <w:t>4.</w:t>
      </w:r>
      <w:r w:rsidRPr="004F6B7E">
        <w:tab/>
        <w:t>These renovated cities highlighted class differences: poor neighborhoods were razed, and boulevards separated the rich from the poor.</w:t>
      </w:r>
    </w:p>
    <w:p w:rsidR="007D57D5" w:rsidRPr="004F6B7E" w:rsidRDefault="007D57D5" w:rsidP="007D57D5">
      <w:pPr>
        <w:pStyle w:val="OUT-v0-i2"/>
      </w:pPr>
      <w:r w:rsidRPr="004F6B7E">
        <w:lastRenderedPageBreak/>
        <w:tab/>
        <w:t>5.</w:t>
      </w:r>
      <w:r w:rsidRPr="004F6B7E">
        <w:tab/>
        <w:t>In London, renovation replaced slums and lower-class neighborhoods with large commercial streets, all designed to foster civic pride and stabilize the state.</w:t>
      </w:r>
    </w:p>
    <w:p w:rsidR="007D57D5" w:rsidRPr="004F6B7E" w:rsidRDefault="007D57D5" w:rsidP="007D57D5">
      <w:pPr>
        <w:pStyle w:val="OUT-v0-i2"/>
      </w:pPr>
      <w:r w:rsidRPr="004F6B7E">
        <w:tab/>
        <w:t>6.</w:t>
      </w:r>
      <w:r w:rsidRPr="004F6B7E">
        <w:tab/>
        <w:t>Despite such renovation, disease still remained a problem. Poor sanitation contributed to epidemic diseases such as cholera and typhoid along with disorder, and improving sanitation became a government priority.</w:t>
      </w:r>
    </w:p>
    <w:p w:rsidR="007D57D5" w:rsidRPr="004F6B7E" w:rsidRDefault="007D57D5" w:rsidP="007D57D5">
      <w:pPr>
        <w:pStyle w:val="OUT-v0-i2"/>
      </w:pPr>
      <w:r w:rsidRPr="004F6B7E">
        <w:tab/>
        <w:t>7.</w:t>
      </w:r>
      <w:r w:rsidRPr="004F6B7E">
        <w:tab/>
        <w:t xml:space="preserve">Scientific research was increasingly conducted in government-financed universities and hospitals. French scientist Louis Pasteur discovered that bacteria and parasites were responsible for many illnesses, and he demonstrated that heating foods such as wine and </w:t>
      </w:r>
      <w:r w:rsidR="00AF16F6">
        <w:br/>
      </w:r>
      <w:r w:rsidRPr="004F6B7E">
        <w:rPr>
          <w:spacing w:val="-2"/>
        </w:rPr>
        <w:t>milk</w:t>
      </w:r>
      <w:r>
        <w:rPr>
          <w:spacing w:val="-2"/>
        </w:rPr>
        <w:t xml:space="preserve"> — </w:t>
      </w:r>
      <w:r w:rsidRPr="004F6B7E">
        <w:rPr>
          <w:spacing w:val="-2"/>
        </w:rPr>
        <w:t>pasteurization</w:t>
      </w:r>
      <w:r>
        <w:rPr>
          <w:spacing w:val="-2"/>
        </w:rPr>
        <w:t xml:space="preserve"> — </w:t>
      </w:r>
      <w:r w:rsidRPr="004F6B7E">
        <w:rPr>
          <w:spacing w:val="-2"/>
        </w:rPr>
        <w:t xml:space="preserve">could kill </w:t>
      </w:r>
      <w:r w:rsidR="00AF16F6">
        <w:rPr>
          <w:spacing w:val="-2"/>
        </w:rPr>
        <w:br/>
      </w:r>
      <w:r w:rsidRPr="004F6B7E">
        <w:rPr>
          <w:spacing w:val="-2"/>
        </w:rPr>
        <w:t xml:space="preserve">these </w:t>
      </w:r>
      <w:r w:rsidRPr="004F6B7E">
        <w:t>organisms.</w:t>
      </w:r>
    </w:p>
    <w:p w:rsidR="007D57D5" w:rsidRPr="004F6B7E" w:rsidRDefault="007D57D5" w:rsidP="007D57D5">
      <w:pPr>
        <w:pStyle w:val="OUT-v0-i2"/>
      </w:pPr>
      <w:r w:rsidRPr="004F6B7E">
        <w:tab/>
        <w:t>8.</w:t>
      </w:r>
      <w:r w:rsidRPr="004F6B7E">
        <w:tab/>
        <w:t>English surgeon Joseph Lister applied Pasteur’s discovery to medical care and developed antiseptics for treating wounds.</w:t>
      </w:r>
    </w:p>
    <w:p w:rsidR="007D57D5" w:rsidRPr="004F6B7E" w:rsidRDefault="007D57D5" w:rsidP="007D57D5">
      <w:pPr>
        <w:pStyle w:val="OUT-v0-i2"/>
      </w:pPr>
      <w:r w:rsidRPr="004F6B7E">
        <w:tab/>
        <w:t>9.</w:t>
      </w:r>
      <w:r w:rsidRPr="004F6B7E">
        <w:tab/>
        <w:t>At the same time, governments improved drainage and water supplies.</w:t>
      </w:r>
    </w:p>
    <w:p w:rsidR="007D57D5" w:rsidRPr="004F6B7E" w:rsidRDefault="007D57D5" w:rsidP="007D57D5">
      <w:pPr>
        <w:pStyle w:val="OUT-v0-i2"/>
      </w:pPr>
      <w:r w:rsidRPr="004F6B7E">
        <w:tab/>
        <w:t>10.</w:t>
      </w:r>
      <w:r w:rsidRPr="004F6B7E">
        <w:tab/>
        <w:t>In Paris, urban prefect Georges-Eugene Haussmann devised a system to pipe in water from less-contaminated sources in the countryside, a system imitated throughout Europe.</w:t>
      </w:r>
      <w:r w:rsidR="00450316">
        <w:t xml:space="preserve"> </w:t>
      </w:r>
      <w:r w:rsidR="00450316" w:rsidRPr="00450316">
        <w:t xml:space="preserve">(For a close look at one of the important environmental history topics in this chapter, see </w:t>
      </w:r>
      <w:r w:rsidR="00703228">
        <w:t>“</w:t>
      </w:r>
      <w:r w:rsidR="00450316" w:rsidRPr="00450316">
        <w:t>Environment Matters: Straightening the Rhine.</w:t>
      </w:r>
      <w:r w:rsidR="00703228">
        <w:t>”</w:t>
      </w:r>
      <w:r w:rsidR="00450316" w:rsidRPr="00450316">
        <w:t>)</w:t>
      </w:r>
    </w:p>
    <w:p w:rsidR="002739C6" w:rsidRDefault="007D57D5" w:rsidP="002739C6">
      <w:pPr>
        <w:pStyle w:val="OUT-v0-i2"/>
      </w:pPr>
      <w:r w:rsidRPr="004F6B7E">
        <w:tab/>
        <w:t>11.</w:t>
      </w:r>
      <w:r w:rsidRPr="004F6B7E">
        <w:tab/>
        <w:t>On the lookout for disease and sanitary dangers, people became more aware of foul odors and air that had been an accepted part of life for thousands of years. Now aware of the importance of hygiene, the middle and lower classes began to bathe more often, a refinement in harmony with government concern for order.</w:t>
      </w:r>
    </w:p>
    <w:p w:rsidR="00703228" w:rsidRDefault="007D57D5" w:rsidP="002739C6">
      <w:pPr>
        <w:pStyle w:val="OUT-v0-i2"/>
        <w:ind w:left="1267"/>
      </w:pPr>
      <w:r w:rsidRPr="004F6B7E">
        <w:t>B.</w:t>
      </w:r>
      <w:r w:rsidRPr="004F6B7E">
        <w:tab/>
        <w:t>Expanding Government Bureaucracy</w:t>
      </w:r>
    </w:p>
    <w:p w:rsidR="007D57D5" w:rsidRPr="004F6B7E" w:rsidRDefault="007D57D5" w:rsidP="007D57D5">
      <w:pPr>
        <w:pStyle w:val="OUT-v0-i2"/>
      </w:pPr>
      <w:r w:rsidRPr="004F6B7E">
        <w:lastRenderedPageBreak/>
        <w:tab/>
        <w:t>1.</w:t>
      </w:r>
      <w:r w:rsidRPr="004F6B7E">
        <w:tab/>
        <w:t>Enacting new programs to build social order and safety and to enhance the nation expanded state bureaucracies.</w:t>
      </w:r>
    </w:p>
    <w:p w:rsidR="007D57D5" w:rsidRPr="004F6B7E" w:rsidRDefault="007D57D5" w:rsidP="007D57D5">
      <w:pPr>
        <w:pStyle w:val="OUT-v0-i2"/>
      </w:pPr>
      <w:r w:rsidRPr="004F6B7E">
        <w:tab/>
        <w:t>2.</w:t>
      </w:r>
      <w:r w:rsidRPr="004F6B7E">
        <w:tab/>
        <w:t>Government authority reached further into the realm of everyday life, in part through regular census taking.</w:t>
      </w:r>
    </w:p>
    <w:p w:rsidR="007D57D5" w:rsidRPr="004F6B7E" w:rsidRDefault="007D57D5" w:rsidP="007D57D5">
      <w:pPr>
        <w:pStyle w:val="OUT-v0-i2"/>
      </w:pPr>
      <w:r w:rsidRPr="004F6B7E">
        <w:tab/>
        <w:t>3.</w:t>
      </w:r>
      <w:r w:rsidRPr="004F6B7E">
        <w:tab/>
        <w:t>Details of people’s lives</w:t>
      </w:r>
      <w:r>
        <w:t xml:space="preserve"> — </w:t>
      </w:r>
      <w:r w:rsidRPr="004F6B7E">
        <w:t>their ages, occupations, and marital status, for example</w:t>
      </w:r>
      <w:r>
        <w:t xml:space="preserve"> — </w:t>
      </w:r>
      <w:r w:rsidRPr="004F6B7E">
        <w:t>could be used to set quotas for military conscription or to predict the need for new prisons.</w:t>
      </w:r>
    </w:p>
    <w:p w:rsidR="007D57D5" w:rsidRPr="004F6B7E" w:rsidRDefault="007D57D5" w:rsidP="007D57D5">
      <w:pPr>
        <w:pStyle w:val="OUT-v0-i2"/>
      </w:pPr>
      <w:r w:rsidRPr="004F6B7E">
        <w:tab/>
        <w:t>4.</w:t>
      </w:r>
      <w:r w:rsidRPr="004F6B7E">
        <w:tab/>
        <w:t>Reformers such as Florence Nightingale believed that the gathering of quantitative information made government less susceptible to corruption and inefficiency. Decisions would be based on facts rather than influence-peddling or ill-informed guesses.</w:t>
      </w:r>
    </w:p>
    <w:p w:rsidR="007D57D5" w:rsidRPr="004F6B7E" w:rsidRDefault="007D57D5" w:rsidP="007D57D5">
      <w:pPr>
        <w:pStyle w:val="OUT-v0-i2"/>
      </w:pPr>
      <w:r w:rsidRPr="004F6B7E">
        <w:tab/>
        <w:t>5.</w:t>
      </w:r>
      <w:r w:rsidRPr="004F6B7E">
        <w:tab/>
        <w:t>Another “intrusion” was the increase in government regulation of prostitution, designed to limit the spread of venereal disease.</w:t>
      </w:r>
    </w:p>
    <w:p w:rsidR="007D57D5" w:rsidRPr="004F6B7E" w:rsidRDefault="007D57D5" w:rsidP="007D57D5">
      <w:pPr>
        <w:pStyle w:val="OUT-v0-i2"/>
      </w:pPr>
      <w:r w:rsidRPr="004F6B7E">
        <w:tab/>
        <w:t>6.</w:t>
      </w:r>
      <w:r w:rsidRPr="004F6B7E">
        <w:tab/>
      </w:r>
      <w:r w:rsidRPr="004F6B7E">
        <w:rPr>
          <w:spacing w:val="-3"/>
        </w:rPr>
        <w:t>As government increased such functions</w:t>
      </w:r>
      <w:r w:rsidRPr="004F6B7E">
        <w:t>, new departments and agencies were established.</w:t>
      </w:r>
    </w:p>
    <w:p w:rsidR="007D57D5" w:rsidRPr="004F6B7E" w:rsidRDefault="007D57D5" w:rsidP="007D57D5">
      <w:pPr>
        <w:pStyle w:val="OUT-v0-i1"/>
      </w:pPr>
      <w:r w:rsidRPr="004F6B7E">
        <w:t>C.</w:t>
      </w:r>
      <w:r w:rsidRPr="004F6B7E">
        <w:tab/>
        <w:t>Schooling and Professionalizing Society</w:t>
      </w:r>
    </w:p>
    <w:p w:rsidR="007D57D5" w:rsidRPr="004F6B7E" w:rsidRDefault="007D57D5" w:rsidP="007D57D5">
      <w:pPr>
        <w:pStyle w:val="OUT-v0-i2"/>
      </w:pPr>
      <w:r w:rsidRPr="004F6B7E">
        <w:tab/>
        <w:t>1.</w:t>
      </w:r>
      <w:r w:rsidRPr="004F6B7E">
        <w:tab/>
        <w:t xml:space="preserve">Increased requirements for empirical knowledge and objective standards of evaluation elevated and altered certain </w:t>
      </w:r>
      <w:r w:rsidRPr="004F6B7E">
        <w:rPr>
          <w:spacing w:val="-1"/>
        </w:rPr>
        <w:t>professions; doctors, lawyers, managers</w:t>
      </w:r>
      <w:r w:rsidRPr="004F6B7E">
        <w:t>, professors, and journalists began to influence state policy and regulate admission to their fields.</w:t>
      </w:r>
    </w:p>
    <w:p w:rsidR="007D57D5" w:rsidRPr="004F6B7E" w:rsidRDefault="007D57D5" w:rsidP="007D57D5">
      <w:pPr>
        <w:pStyle w:val="OUT-v0-i2"/>
      </w:pPr>
      <w:r w:rsidRPr="004F6B7E">
        <w:tab/>
        <w:t>2.</w:t>
      </w:r>
      <w:r w:rsidRPr="004F6B7E">
        <w:tab/>
        <w:t>The middle classes successfully lobbied to make civil service jobs merit-based rather than rewards for political loyalty or high birth.</w:t>
      </w:r>
    </w:p>
    <w:p w:rsidR="007D57D5" w:rsidRPr="004F6B7E" w:rsidRDefault="007D57D5" w:rsidP="007D57D5">
      <w:pPr>
        <w:pStyle w:val="OUT-v0-i2"/>
      </w:pPr>
      <w:r w:rsidRPr="004F6B7E">
        <w:tab/>
        <w:t>3.</w:t>
      </w:r>
      <w:r w:rsidRPr="004F6B7E">
        <w:tab/>
        <w:t>Britain and other countries passed legislation requiring that these positions be earned through competitive examinations.</w:t>
      </w:r>
    </w:p>
    <w:p w:rsidR="007D57D5" w:rsidRPr="004F6B7E" w:rsidRDefault="007D57D5" w:rsidP="007D57D5">
      <w:pPr>
        <w:pStyle w:val="OUT-v0-i2"/>
      </w:pPr>
      <w:r w:rsidRPr="004F6B7E">
        <w:tab/>
        <w:t>4.</w:t>
      </w:r>
      <w:r w:rsidRPr="004F6B7E">
        <w:tab/>
        <w:t>The professions sought to exclude persons who lacked credentials, such as midwives.</w:t>
      </w:r>
    </w:p>
    <w:p w:rsidR="007D57D5" w:rsidRPr="004F6B7E" w:rsidRDefault="007D57D5" w:rsidP="007D57D5">
      <w:pPr>
        <w:pStyle w:val="OUT-v0-i2"/>
      </w:pPr>
      <w:r w:rsidRPr="004F6B7E">
        <w:lastRenderedPageBreak/>
        <w:tab/>
        <w:t>5.</w:t>
      </w:r>
      <w:r w:rsidRPr="004F6B7E">
        <w:tab/>
        <w:t>Nation building required major improvements in education.</w:t>
      </w:r>
    </w:p>
    <w:p w:rsidR="007D57D5" w:rsidRPr="004F6B7E" w:rsidRDefault="007D57D5" w:rsidP="007D57D5">
      <w:pPr>
        <w:pStyle w:val="OUT-v0-i2"/>
      </w:pPr>
      <w:r w:rsidRPr="004F6B7E">
        <w:tab/>
        <w:t>6.</w:t>
      </w:r>
      <w:r w:rsidRPr="004F6B7E">
        <w:tab/>
        <w:t>Governments introduced compulsory schooling to inculcate nationalism, reduce illiteracy, and educate their growing electorates.</w:t>
      </w:r>
    </w:p>
    <w:p w:rsidR="007D57D5" w:rsidRPr="004F6B7E" w:rsidRDefault="007D57D5" w:rsidP="007D57D5">
      <w:pPr>
        <w:pStyle w:val="OUT-v0-i2"/>
      </w:pPr>
      <w:r w:rsidRPr="004F6B7E">
        <w:tab/>
        <w:t>7.</w:t>
      </w:r>
      <w:r w:rsidRPr="004F6B7E">
        <w:tab/>
        <w:t>Traditionally, primary education had been religious, but after the 1850s, states increasingly introduced secular and scientific instruction.</w:t>
      </w:r>
    </w:p>
    <w:p w:rsidR="007D57D5" w:rsidRPr="004F6B7E" w:rsidRDefault="007D57D5" w:rsidP="007D57D5">
      <w:pPr>
        <w:pStyle w:val="OUT-v0-i2"/>
      </w:pPr>
      <w:r w:rsidRPr="004F6B7E">
        <w:tab/>
        <w:t>8.</w:t>
      </w:r>
      <w:r w:rsidRPr="004F6B7E">
        <w:tab/>
        <w:t>The economic importance of children made it difficult to enforce school attendance, but over time, among the working poor and the middle classes, education became a shared value and made traveling lecturers, public forums, reading groups, and debating societies popular.</w:t>
      </w:r>
    </w:p>
    <w:p w:rsidR="007D57D5" w:rsidRPr="004F6B7E" w:rsidRDefault="007D57D5" w:rsidP="007D57D5">
      <w:pPr>
        <w:pStyle w:val="OUT-v0-i2"/>
      </w:pPr>
      <w:r w:rsidRPr="004F6B7E">
        <w:tab/>
        <w:t>9.</w:t>
      </w:r>
      <w:r w:rsidRPr="004F6B7E">
        <w:tab/>
        <w:t>Secondary and university education remained elite luxuries, but now secondary education developed along different tracks. In authoritarian countries such as Russia, advanced studies were viewed with suspicion as they might encourage young people to think for themselves.</w:t>
      </w:r>
    </w:p>
    <w:p w:rsidR="007D57D5" w:rsidRPr="004F6B7E" w:rsidRDefault="007D57D5" w:rsidP="007D57D5">
      <w:pPr>
        <w:pStyle w:val="OUT-v0-i2"/>
      </w:pPr>
      <w:r w:rsidRPr="004F6B7E">
        <w:tab/>
        <w:t>10.</w:t>
      </w:r>
      <w:r w:rsidRPr="004F6B7E">
        <w:tab/>
        <w:t xml:space="preserve">Reformers pushed for more advanced and complex courses for young women than they had been offered in the past. Colleges for women were founded at the British universities of Oxford and Cambridge and had the effect of raising standards at the </w:t>
      </w:r>
      <w:r w:rsidR="00243F8D">
        <w:t xml:space="preserve">lax </w:t>
      </w:r>
      <w:r w:rsidRPr="004F6B7E">
        <w:t>men’s colleges as well.</w:t>
      </w:r>
    </w:p>
    <w:p w:rsidR="007D57D5" w:rsidRPr="004F6B7E" w:rsidRDefault="007D57D5" w:rsidP="007D57D5">
      <w:pPr>
        <w:pStyle w:val="OUT-v0-i2"/>
      </w:pPr>
      <w:r w:rsidRPr="004F6B7E">
        <w:tab/>
        <w:t>11.</w:t>
      </w:r>
      <w:r w:rsidRPr="004F6B7E">
        <w:tab/>
        <w:t>Secondary and university-level courses for women, especially in Paris and Zurich, opened professional doors for them.</w:t>
      </w:r>
    </w:p>
    <w:p w:rsidR="007D57D5" w:rsidRPr="004F6B7E" w:rsidRDefault="007D57D5" w:rsidP="007D57D5">
      <w:pPr>
        <w:pStyle w:val="OUT-v0-i2"/>
      </w:pPr>
      <w:r w:rsidRPr="004F6B7E">
        <w:tab/>
        <w:t>12.</w:t>
      </w:r>
      <w:r w:rsidRPr="004F6B7E">
        <w:tab/>
        <w:t>Some young women took advantage of new opportunities in medicine.</w:t>
      </w:r>
    </w:p>
    <w:p w:rsidR="007D57D5" w:rsidRPr="004F6B7E" w:rsidRDefault="007D57D5" w:rsidP="007D57D5">
      <w:pPr>
        <w:pStyle w:val="OUT-v0-i2"/>
      </w:pPr>
      <w:r w:rsidRPr="004F6B7E">
        <w:tab/>
        <w:t>13.</w:t>
      </w:r>
      <w:r w:rsidRPr="004F6B7E">
        <w:tab/>
        <w:t>These women saw the need to protect the modesty of female patients and to bring feminine values to health care.</w:t>
      </w:r>
    </w:p>
    <w:p w:rsidR="007D57D5" w:rsidRPr="004F6B7E" w:rsidRDefault="007D57D5" w:rsidP="007D57D5">
      <w:pPr>
        <w:pStyle w:val="OUT-v0-i2"/>
      </w:pPr>
      <w:r w:rsidRPr="004F6B7E">
        <w:tab/>
        <w:t>14.</w:t>
      </w:r>
      <w:r w:rsidRPr="004F6B7E">
        <w:tab/>
        <w:t>Women also entered teaching in large numbers, as primary education expanded.</w:t>
      </w:r>
    </w:p>
    <w:p w:rsidR="007D57D5" w:rsidRPr="004F6B7E" w:rsidRDefault="007D57D5" w:rsidP="007D57D5">
      <w:pPr>
        <w:pStyle w:val="OUT-v0-i2"/>
      </w:pPr>
      <w:r w:rsidRPr="004F6B7E">
        <w:lastRenderedPageBreak/>
        <w:tab/>
        <w:t>15.</w:t>
      </w:r>
      <w:r w:rsidRPr="004F6B7E">
        <w:tab/>
        <w:t>Yet, because this work took them outside the domestic sphere, it raised a storm of controversy.</w:t>
      </w:r>
    </w:p>
    <w:p w:rsidR="007D57D5" w:rsidRPr="004F6B7E" w:rsidRDefault="007D57D5" w:rsidP="007D57D5">
      <w:pPr>
        <w:pStyle w:val="OUT-v0-i1"/>
      </w:pPr>
      <w:r w:rsidRPr="004F6B7E">
        <w:t>D.</w:t>
      </w:r>
      <w:r w:rsidRPr="004F6B7E">
        <w:tab/>
        <w:t>Spreading National Power and Order beyond the West</w:t>
      </w:r>
    </w:p>
    <w:p w:rsidR="007D57D5" w:rsidRPr="004F6B7E" w:rsidRDefault="007D57D5" w:rsidP="00A34590">
      <w:pPr>
        <w:pStyle w:val="OUT-v0-i2"/>
        <w:spacing w:line="260" w:lineRule="exact"/>
      </w:pPr>
      <w:r w:rsidRPr="004F6B7E">
        <w:tab/>
        <w:t>1.</w:t>
      </w:r>
      <w:r w:rsidRPr="004F6B7E">
        <w:tab/>
        <w:t>In an age of nation building and industrial development, colonies took on a new political dimension.</w:t>
      </w:r>
    </w:p>
    <w:p w:rsidR="007D57D5" w:rsidRPr="004F6B7E" w:rsidRDefault="007D57D5" w:rsidP="00A34590">
      <w:pPr>
        <w:pStyle w:val="OUT-v0-i2"/>
        <w:spacing w:line="260" w:lineRule="exact"/>
      </w:pPr>
      <w:r w:rsidRPr="004F6B7E">
        <w:tab/>
        <w:t>2.</w:t>
      </w:r>
      <w:r w:rsidRPr="004F6B7E">
        <w:tab/>
        <w:t>After mid-century, Great Britain, France, and Russia revised their colonial policy by instituting direct rule, expanding colonial bureaucracies, and providing a wide array of social and cultural services.</w:t>
      </w:r>
    </w:p>
    <w:p w:rsidR="007D57D5" w:rsidRPr="004F6B7E" w:rsidRDefault="007D57D5" w:rsidP="00A34590">
      <w:pPr>
        <w:pStyle w:val="OUT-v0-i2"/>
        <w:spacing w:line="260" w:lineRule="exact"/>
      </w:pPr>
      <w:r w:rsidRPr="004F6B7E">
        <w:tab/>
        <w:t>3.</w:t>
      </w:r>
      <w:r w:rsidRPr="004F6B7E">
        <w:tab/>
        <w:t>Although British colonialism in the first half of the century had been laissez-faire, British institutions and power nonetheless gradually spread through India.</w:t>
      </w:r>
    </w:p>
    <w:p w:rsidR="007D57D5" w:rsidRPr="004F6B7E" w:rsidRDefault="007D57D5" w:rsidP="00A34590">
      <w:pPr>
        <w:pStyle w:val="OUT-v0-i2"/>
        <w:spacing w:line="260" w:lineRule="exact"/>
      </w:pPr>
      <w:r w:rsidRPr="004F6B7E">
        <w:tab/>
        <w:t>4.</w:t>
      </w:r>
      <w:r w:rsidRPr="004F6B7E">
        <w:tab/>
        <w:t>In 1857, Hindu and Muslim troops rebelled against regulations that violated their religious beliefs.</w:t>
      </w:r>
    </w:p>
    <w:p w:rsidR="007D57D5" w:rsidRPr="004F6B7E" w:rsidRDefault="007D57D5" w:rsidP="00A34590">
      <w:pPr>
        <w:pStyle w:val="OUT-v0-i2"/>
        <w:spacing w:line="260" w:lineRule="exact"/>
      </w:pPr>
      <w:r w:rsidRPr="004F6B7E">
        <w:tab/>
        <w:t>5.</w:t>
      </w:r>
      <w:r w:rsidRPr="004F6B7E">
        <w:tab/>
        <w:t xml:space="preserve">This Indian mutiny coincided with a revolt in Jhansi, sparked when the East India Company tried to seize the kingdom from rani (queen) </w:t>
      </w:r>
      <w:proofErr w:type="spellStart"/>
      <w:r w:rsidRPr="004F6B7E">
        <w:t>Lakshmibai</w:t>
      </w:r>
      <w:proofErr w:type="spellEnd"/>
      <w:r w:rsidRPr="004F6B7E">
        <w:t xml:space="preserve"> (widow of Jhansi’s previous ruler).</w:t>
      </w:r>
    </w:p>
    <w:p w:rsidR="007D57D5" w:rsidRPr="004F6B7E" w:rsidRDefault="007D57D5" w:rsidP="00A34590">
      <w:pPr>
        <w:pStyle w:val="OUT-v0-i2"/>
        <w:spacing w:line="260" w:lineRule="exact"/>
      </w:pPr>
      <w:r w:rsidRPr="004F6B7E">
        <w:tab/>
        <w:t>6.</w:t>
      </w:r>
      <w:r w:rsidRPr="004F6B7E">
        <w:tab/>
        <w:t>After brutally crushing the revolt, the British government took direct control with the 1858 Government of India Act. In 1876 Queen Victoria was named “empress of India.”</w:t>
      </w:r>
    </w:p>
    <w:p w:rsidR="007D57D5" w:rsidRPr="004F6B7E" w:rsidRDefault="007D57D5" w:rsidP="00A34590">
      <w:pPr>
        <w:pStyle w:val="OUT-v0-i2"/>
        <w:spacing w:line="260" w:lineRule="exact"/>
      </w:pPr>
      <w:r w:rsidRPr="004F6B7E">
        <w:tab/>
        <w:t>7.</w:t>
      </w:r>
      <w:r w:rsidRPr="004F6B7E">
        <w:tab/>
        <w:t>Britain shaped the Indian economy to serve British, not Indian, needs. However, some Indians found some British values and ideas attractive.</w:t>
      </w:r>
    </w:p>
    <w:p w:rsidR="007D57D5" w:rsidRPr="004F6B7E" w:rsidRDefault="007D57D5" w:rsidP="00A34590">
      <w:pPr>
        <w:pStyle w:val="OUT-v0-i2"/>
        <w:spacing w:line="260" w:lineRule="exact"/>
      </w:pPr>
      <w:r w:rsidRPr="004F6B7E">
        <w:tab/>
        <w:t>8.</w:t>
      </w:r>
      <w:r w:rsidRPr="004F6B7E">
        <w:tab/>
        <w:t>The French government pushed its dominion over Cochin China (in modern Vietnam) in the 1860s and occupied all of Algeria by 1870.</w:t>
      </w:r>
    </w:p>
    <w:p w:rsidR="007D57D5" w:rsidRPr="004F6B7E" w:rsidRDefault="007D57D5" w:rsidP="00A34590">
      <w:pPr>
        <w:pStyle w:val="OUT-v0-i2"/>
        <w:spacing w:line="260" w:lineRule="exact"/>
      </w:pPr>
      <w:r w:rsidRPr="004F6B7E">
        <w:tab/>
        <w:t>9.</w:t>
      </w:r>
      <w:r w:rsidRPr="004F6B7E">
        <w:tab/>
        <w:t>The French brought some infrastructure improvement to its new Southeast Asian colonies, but the economic benefits went chiefly to the French rather than the indigenous inhabitants.</w:t>
      </w:r>
    </w:p>
    <w:p w:rsidR="007D57D5" w:rsidRPr="004F6B7E" w:rsidRDefault="007D57D5" w:rsidP="00A34590">
      <w:pPr>
        <w:pStyle w:val="OUT-v0-i2"/>
        <w:spacing w:line="260" w:lineRule="exact"/>
      </w:pPr>
      <w:r w:rsidRPr="004F6B7E">
        <w:tab/>
        <w:t>10.</w:t>
      </w:r>
      <w:r w:rsidRPr="004F6B7E">
        <w:tab/>
        <w:t xml:space="preserve">Louis Napoleon, aware of the importance of the Mediterranean, ensured France took the lead in the construction of the Suez Canal. </w:t>
      </w:r>
      <w:proofErr w:type="gramStart"/>
      <w:r w:rsidRPr="004F6B7E">
        <w:t xml:space="preserve">Once </w:t>
      </w:r>
      <w:r w:rsidR="00A34590">
        <w:t xml:space="preserve"> </w:t>
      </w:r>
      <w:r w:rsidRPr="004F6B7E">
        <w:lastRenderedPageBreak/>
        <w:t>the</w:t>
      </w:r>
      <w:proofErr w:type="gramEnd"/>
      <w:r w:rsidRPr="004F6B7E">
        <w:t xml:space="preserve"> Suez Canal was opened in 1869, it </w:t>
      </w:r>
      <w:r w:rsidRPr="004F6B7E">
        <w:rPr>
          <w:spacing w:val="-2"/>
        </w:rPr>
        <w:t xml:space="preserve">offered a shorter trade route to Asia and led to a European fascination with Egypt </w:t>
      </w:r>
      <w:r w:rsidRPr="004F6B7E">
        <w:t>and its culture.</w:t>
      </w:r>
    </w:p>
    <w:p w:rsidR="007D57D5" w:rsidRPr="004F6B7E" w:rsidRDefault="007D57D5" w:rsidP="007D57D5">
      <w:pPr>
        <w:pStyle w:val="OUT-v0-i2"/>
      </w:pPr>
      <w:r w:rsidRPr="004F6B7E">
        <w:tab/>
        <w:t>11.</w:t>
      </w:r>
      <w:r w:rsidRPr="004F6B7E">
        <w:tab/>
        <w:t xml:space="preserve">The French occupied all of Algeria by 1870. Local leaders in Algeria were attracted to services such as schools and to French goods, technology, and institutions, and thus cooperated in </w:t>
      </w:r>
      <w:r w:rsidRPr="004F6B7E">
        <w:rPr>
          <w:spacing w:val="-2"/>
        </w:rPr>
        <w:t xml:space="preserve">building railroads and borrowing money </w:t>
      </w:r>
      <w:r w:rsidRPr="004F6B7E">
        <w:t xml:space="preserve">from French banks. Many inhabitants resisted French rule, and the French takeover led to a dramatic </w:t>
      </w:r>
      <w:r w:rsidR="00DE7CD8">
        <w:br/>
      </w:r>
      <w:r w:rsidRPr="004F6B7E">
        <w:t>population decline.</w:t>
      </w:r>
    </w:p>
    <w:p w:rsidR="007D57D5" w:rsidRPr="004F6B7E" w:rsidRDefault="007D57D5" w:rsidP="007D57D5">
      <w:pPr>
        <w:pStyle w:val="OUT-v0-i2"/>
      </w:pPr>
      <w:r w:rsidRPr="004F6B7E">
        <w:tab/>
        <w:t>12.</w:t>
      </w:r>
      <w:r w:rsidRPr="004F6B7E">
        <w:tab/>
        <w:t>China had eluded complete takeover, but Christian missionaries and traders disturbed a society that was already unsteady from exploding population, defeat in the Opium Wars, and other trade pressures from Europe.</w:t>
      </w:r>
    </w:p>
    <w:p w:rsidR="007D57D5" w:rsidRPr="004F6B7E" w:rsidRDefault="007D57D5" w:rsidP="007D57D5">
      <w:pPr>
        <w:pStyle w:val="OUT-v0-i2"/>
      </w:pPr>
      <w:r w:rsidRPr="004F6B7E">
        <w:tab/>
        <w:t>13.</w:t>
      </w:r>
      <w:r w:rsidRPr="004F6B7E">
        <w:tab/>
        <w:t>Contact with the West touched off the Taiping (Heavenly Kingdom) movement, which attracted millions of followers who wanted the end of the ruling Qing dynasty, reform, and the expulsion of foreigners.</w:t>
      </w:r>
    </w:p>
    <w:p w:rsidR="007D57D5" w:rsidRPr="004F6B7E" w:rsidRDefault="007D57D5" w:rsidP="007D57D5">
      <w:pPr>
        <w:pStyle w:val="OUT-v0-i2"/>
      </w:pPr>
      <w:r w:rsidRPr="004F6B7E">
        <w:tab/>
        <w:t>14.</w:t>
      </w:r>
      <w:r w:rsidRPr="004F6B7E">
        <w:tab/>
        <w:t>By the mid-1850s, the Taiping controlled half of China.</w:t>
      </w:r>
    </w:p>
    <w:p w:rsidR="007D57D5" w:rsidRPr="004F6B7E" w:rsidRDefault="007D57D5" w:rsidP="007D57D5">
      <w:pPr>
        <w:pStyle w:val="OUT-v0-i2"/>
      </w:pPr>
      <w:r w:rsidRPr="004F6B7E">
        <w:tab/>
        <w:t>15.</w:t>
      </w:r>
      <w:r w:rsidRPr="004F6B7E">
        <w:tab/>
        <w:t>A bloody civil war broke out between Taiping followers and the Qing regime, and the Qing turned to the British and French for aid in defeating the Taiping.</w:t>
      </w:r>
    </w:p>
    <w:p w:rsidR="007D57D5" w:rsidRPr="004F6B7E" w:rsidRDefault="007D57D5" w:rsidP="007D57D5">
      <w:pPr>
        <w:pStyle w:val="OUT-v0-i2"/>
      </w:pPr>
      <w:r w:rsidRPr="004F6B7E">
        <w:tab/>
        <w:t>16.</w:t>
      </w:r>
      <w:r w:rsidRPr="004F6B7E">
        <w:tab/>
      </w:r>
      <w:r w:rsidRPr="004F6B7E">
        <w:rPr>
          <w:spacing w:val="-3"/>
        </w:rPr>
        <w:t>When peace finally came, the Europeans</w:t>
      </w:r>
      <w:r w:rsidRPr="004F6B7E">
        <w:t xml:space="preserve"> had profited, gaining virtually unlimited access to the country.</w:t>
      </w:r>
    </w:p>
    <w:p w:rsidR="007D57D5" w:rsidRPr="004F6B7E" w:rsidRDefault="007D57D5" w:rsidP="007D57D5">
      <w:pPr>
        <w:pStyle w:val="OUT-v0-i2"/>
      </w:pPr>
      <w:r w:rsidRPr="004F6B7E">
        <w:tab/>
        <w:t>17.</w:t>
      </w:r>
      <w:r w:rsidRPr="004F6B7E">
        <w:tab/>
        <w:t>Japan alone was able to escape domination.</w:t>
      </w:r>
    </w:p>
    <w:p w:rsidR="007D57D5" w:rsidRPr="004F6B7E" w:rsidRDefault="007D57D5" w:rsidP="007D57D5">
      <w:pPr>
        <w:pStyle w:val="OUT-v0-i2"/>
      </w:pPr>
      <w:r w:rsidRPr="004F6B7E">
        <w:tab/>
        <w:t>18.</w:t>
      </w:r>
      <w:r w:rsidRPr="004F6B7E">
        <w:tab/>
        <w:t>By 1854, when the Japanese agreed to open the country to foreign trade, Dutch traders at Nagasaki had already made the Japanese keenly aware of Western industrial, military, and commercial innovations.</w:t>
      </w:r>
    </w:p>
    <w:p w:rsidR="007D57D5" w:rsidRPr="004F6B7E" w:rsidRDefault="007D57D5" w:rsidP="007D57D5">
      <w:pPr>
        <w:pStyle w:val="OUT-v0-i2"/>
      </w:pPr>
      <w:r w:rsidRPr="004F6B7E">
        <w:tab/>
        <w:t>19.</w:t>
      </w:r>
      <w:r w:rsidRPr="004F6B7E">
        <w:tab/>
        <w:t xml:space="preserve">In 1867, Japanese reformers, after a brief civil war, pressured the ruling </w:t>
      </w:r>
      <w:r w:rsidRPr="004F6B7E">
        <w:lastRenderedPageBreak/>
        <w:t>shogun to abdicate and then restored the emperor to full power in 1868.</w:t>
      </w:r>
    </w:p>
    <w:p w:rsidR="007D57D5" w:rsidRPr="004F6B7E" w:rsidRDefault="007D57D5" w:rsidP="007D57D5">
      <w:pPr>
        <w:pStyle w:val="OUT-v0-i2"/>
      </w:pPr>
      <w:r w:rsidRPr="004F6B7E">
        <w:tab/>
        <w:t>20.</w:t>
      </w:r>
      <w:r w:rsidRPr="004F6B7E">
        <w:tab/>
        <w:t>The goal of this Meiji Restoration (the word “Meiji” referred to the “enlightened rule” of the new emperor) was to establish Japan as a modern, technologically powerful state free from Western control.</w:t>
      </w:r>
    </w:p>
    <w:p w:rsidR="007D57D5" w:rsidRPr="004F6B7E" w:rsidRDefault="007D57D5" w:rsidP="007D57D5">
      <w:pPr>
        <w:pStyle w:val="OUT-v0-i1"/>
      </w:pPr>
      <w:r w:rsidRPr="004F6B7E">
        <w:t>E.</w:t>
      </w:r>
      <w:r w:rsidRPr="004F6B7E">
        <w:tab/>
        <w:t xml:space="preserve">Contesting the Nation-State’s Order </w:t>
      </w:r>
      <w:r w:rsidR="00DE7CD8">
        <w:br/>
      </w:r>
      <w:r w:rsidRPr="004F6B7E">
        <w:t>at Home</w:t>
      </w:r>
    </w:p>
    <w:p w:rsidR="007D57D5" w:rsidRPr="004F6B7E" w:rsidRDefault="007D57D5" w:rsidP="007D57D5">
      <w:pPr>
        <w:pStyle w:val="OUT-v0-i2"/>
      </w:pPr>
      <w:r w:rsidRPr="004F6B7E">
        <w:tab/>
        <w:t>1.</w:t>
      </w:r>
      <w:r w:rsidRPr="004F6B7E">
        <w:tab/>
        <w:t>By the close of the 1860s, the unchecked growth of the state and the ongoing process of economic change had led to palpable tensions in European society.</w:t>
      </w:r>
    </w:p>
    <w:p w:rsidR="007D57D5" w:rsidRPr="004F6B7E" w:rsidRDefault="007D57D5" w:rsidP="007D57D5">
      <w:pPr>
        <w:pStyle w:val="OUT-v0-i2"/>
      </w:pPr>
      <w:r w:rsidRPr="004F6B7E">
        <w:tab/>
        <w:t>2.</w:t>
      </w:r>
      <w:r w:rsidRPr="004F6B7E">
        <w:tab/>
        <w:t>New theories of work life and politics appeared to explain political and economic changes.</w:t>
      </w:r>
    </w:p>
    <w:p w:rsidR="007D57D5" w:rsidRPr="004F6B7E" w:rsidRDefault="007D57D5" w:rsidP="007D57D5">
      <w:pPr>
        <w:pStyle w:val="OUT-v0-i2"/>
      </w:pPr>
      <w:r w:rsidRPr="004F6B7E">
        <w:tab/>
        <w:t>3.</w:t>
      </w:r>
      <w:r w:rsidRPr="004F6B7E">
        <w:tab/>
        <w:t>Among the new theorists was French printer and utopian socialist Pierre-Joseph Proudhon (1809–1865), who argued that the private ownership of property robbed those without property of their share of the planet’s benefits; he advocated the organization of artisans into mutualist social organizations that would bring about the end of government.</w:t>
      </w:r>
    </w:p>
    <w:p w:rsidR="007D57D5" w:rsidRPr="004F6B7E" w:rsidRDefault="007D57D5" w:rsidP="007D57D5">
      <w:pPr>
        <w:pStyle w:val="OUT-v0-i2"/>
      </w:pPr>
      <w:r w:rsidRPr="004F6B7E">
        <w:tab/>
        <w:t>4.</w:t>
      </w:r>
      <w:r w:rsidRPr="004F6B7E">
        <w:tab/>
        <w:t>Russian nobleman Mikhail Bakunin (1814–1876) argued that the state should not in any way infringe upon individual freedom.</w:t>
      </w:r>
    </w:p>
    <w:p w:rsidR="007D57D5" w:rsidRPr="004F6B7E" w:rsidRDefault="007D57D5" w:rsidP="007D57D5">
      <w:pPr>
        <w:pStyle w:val="OUT-v0-i2"/>
      </w:pPr>
      <w:r w:rsidRPr="004F6B7E">
        <w:tab/>
        <w:t>5.</w:t>
      </w:r>
      <w:r w:rsidRPr="004F6B7E">
        <w:tab/>
        <w:t>His ideas formed the basis of anarchism, a doctrine that advocated the destruction of all state power.</w:t>
      </w:r>
    </w:p>
    <w:p w:rsidR="007D57D5" w:rsidRPr="004F6B7E" w:rsidRDefault="007D57D5" w:rsidP="007D57D5">
      <w:pPr>
        <w:pStyle w:val="OUT-v0-i2"/>
      </w:pPr>
      <w:r w:rsidRPr="004F6B7E">
        <w:tab/>
        <w:t>6.</w:t>
      </w:r>
      <w:r w:rsidRPr="004F6B7E">
        <w:tab/>
        <w:t xml:space="preserve">Particularly influential was Karl Marx (1818–1883), the author of </w:t>
      </w:r>
      <w:r w:rsidRPr="00F617BB">
        <w:rPr>
          <w:rStyle w:val="StyleOUT-v0-i2-vi12pt18"/>
        </w:rPr>
        <w:t xml:space="preserve">The Communist Manifesto </w:t>
      </w:r>
      <w:r w:rsidRPr="004F6B7E">
        <w:t xml:space="preserve">(written with Friedrich Engels in 1848) and </w:t>
      </w:r>
      <w:r w:rsidRPr="00F617BB">
        <w:rPr>
          <w:rStyle w:val="StyleOUT-v0-i2-vi12pt18"/>
        </w:rPr>
        <w:t>Das Kapital</w:t>
      </w:r>
      <w:r w:rsidRPr="004F6B7E">
        <w:t>.</w:t>
      </w:r>
    </w:p>
    <w:p w:rsidR="007D57D5" w:rsidRPr="004F6B7E" w:rsidRDefault="007D57D5" w:rsidP="007D57D5">
      <w:pPr>
        <w:pStyle w:val="OUT-v0-i2"/>
      </w:pPr>
      <w:r w:rsidRPr="004F6B7E">
        <w:tab/>
        <w:t>7.</w:t>
      </w:r>
      <w:r w:rsidRPr="004F6B7E">
        <w:tab/>
        <w:t xml:space="preserve">From the 1870s onward, Karl Marx offered Realpolitik for the working classes, arguing that social organization was derived from the relationships of classes to productive processes. This idea, materialism, rejected the liberal </w:t>
      </w:r>
      <w:r w:rsidRPr="004F6B7E">
        <w:lastRenderedPageBreak/>
        <w:t xml:space="preserve">focus on individual rights and pointed toward an inevitable, class-based social revolution that would be won by the modern industrial working class. Marx believed that capitalism would give way to socialism and that a proletariat revolution would eradicate private ownership and bring about a </w:t>
      </w:r>
      <w:r w:rsidR="00DE7CD8">
        <w:br/>
      </w:r>
      <w:r w:rsidRPr="004F6B7E">
        <w:t>classless society.</w:t>
      </w:r>
    </w:p>
    <w:p w:rsidR="007D57D5" w:rsidRPr="004F6B7E" w:rsidRDefault="007D57D5" w:rsidP="007D57D5">
      <w:pPr>
        <w:pStyle w:val="OUT-v0-i2"/>
      </w:pPr>
      <w:r w:rsidRPr="004F6B7E">
        <w:tab/>
        <w:t>8.</w:t>
      </w:r>
      <w:r w:rsidRPr="004F6B7E">
        <w:tab/>
        <w:t>Marx and others saw the future in contemporary events, such as the Paris Commune. In the winter of 1870–1871, Paris was suffering from a harsh winter and the Prussian siege that deprived them of food. Parisians demanded a locally elected government to deal with the crisis.</w:t>
      </w:r>
    </w:p>
    <w:p w:rsidR="007D57D5" w:rsidRPr="004F6B7E" w:rsidRDefault="007D57D5" w:rsidP="007D57D5">
      <w:pPr>
        <w:pStyle w:val="OUT-v0-i2"/>
      </w:pPr>
      <w:r w:rsidRPr="004F6B7E">
        <w:tab/>
        <w:t>9.</w:t>
      </w:r>
      <w:r w:rsidRPr="004F6B7E">
        <w:tab/>
        <w:t xml:space="preserve">In March 1871, Parisians declared themselves a self-governing commune, an act that was imitated by other </w:t>
      </w:r>
      <w:r w:rsidR="00DE7CD8">
        <w:br/>
      </w:r>
      <w:r w:rsidRPr="004F6B7E">
        <w:t>French cities.</w:t>
      </w:r>
    </w:p>
    <w:p w:rsidR="007D57D5" w:rsidRPr="004F6B7E" w:rsidRDefault="007D57D5" w:rsidP="007D57D5">
      <w:pPr>
        <w:pStyle w:val="OUT-v0-i2"/>
      </w:pPr>
      <w:r w:rsidRPr="004F6B7E">
        <w:tab/>
        <w:t>10.</w:t>
      </w:r>
      <w:r w:rsidRPr="004F6B7E">
        <w:tab/>
        <w:t>The Paris Commune lasted for two months; during that time, Parisians set up political clubs, local ceremonies, and cooperative workshops.</w:t>
      </w:r>
    </w:p>
    <w:p w:rsidR="007D57D5" w:rsidRPr="004F6B7E" w:rsidRDefault="007D57D5" w:rsidP="007D57D5">
      <w:pPr>
        <w:pStyle w:val="OUT-v0-i2"/>
      </w:pPr>
      <w:r w:rsidRPr="004F6B7E">
        <w:tab/>
        <w:t>11.</w:t>
      </w:r>
      <w:r w:rsidRPr="004F6B7E">
        <w:tab/>
        <w:t xml:space="preserve">The Communards (members of the commune) were inspired by mutualist and socialist ideas and agreed to bring </w:t>
      </w:r>
      <w:r w:rsidRPr="004F6B7E">
        <w:rPr>
          <w:spacing w:val="-2"/>
        </w:rPr>
        <w:t>about a social revolution, one that would</w:t>
      </w:r>
      <w:r w:rsidRPr="004F6B7E">
        <w:t xml:space="preserve"> include women.</w:t>
      </w:r>
    </w:p>
    <w:p w:rsidR="007D57D5" w:rsidRPr="004F6B7E" w:rsidRDefault="007D57D5" w:rsidP="007D57D5">
      <w:pPr>
        <w:pStyle w:val="OUT-v0-i2"/>
      </w:pPr>
      <w:r w:rsidRPr="004F6B7E">
        <w:tab/>
        <w:t>12.</w:t>
      </w:r>
      <w:r w:rsidRPr="004F6B7E">
        <w:tab/>
        <w:t xml:space="preserve">But they frequently disagreed on the path to a changed society; mutualism, anticlericalism, feminism, international </w:t>
      </w:r>
      <w:r w:rsidRPr="004F6B7E">
        <w:rPr>
          <w:spacing w:val="-2"/>
        </w:rPr>
        <w:t>socialism, and anarchism were proposed.</w:t>
      </w:r>
    </w:p>
    <w:p w:rsidR="007D57D5" w:rsidRPr="004F6B7E" w:rsidRDefault="007D57D5" w:rsidP="007D57D5">
      <w:pPr>
        <w:pStyle w:val="OUT-v0-i2"/>
      </w:pPr>
      <w:r w:rsidRPr="004F6B7E">
        <w:tab/>
        <w:t>13.</w:t>
      </w:r>
      <w:r w:rsidRPr="004F6B7E">
        <w:tab/>
        <w:t>Meanwhile, the provisional government at Versailles quickly stamped out communes in other cities.</w:t>
      </w:r>
    </w:p>
    <w:p w:rsidR="007D57D5" w:rsidRPr="004F6B7E" w:rsidRDefault="007D57D5" w:rsidP="007D57D5">
      <w:pPr>
        <w:pStyle w:val="OUT-v0-i2"/>
      </w:pPr>
      <w:r w:rsidRPr="004F6B7E">
        <w:tab/>
        <w:t>14.</w:t>
      </w:r>
      <w:r w:rsidRPr="004F6B7E">
        <w:tab/>
        <w:t>On May 21, 1871, the army entered the capital. In a week of fighting, both the Communards and the army executed hostages and set fire to the city. The commune was put down, and the army shot down tens of thousands of citizens in the streets. Many more were arrested and either executed or sent to penal colonies.</w:t>
      </w:r>
    </w:p>
    <w:p w:rsidR="007D57D5" w:rsidRPr="004F6B7E" w:rsidRDefault="007D57D5" w:rsidP="007D57D5">
      <w:pPr>
        <w:pStyle w:val="OUT-v0-i2"/>
      </w:pPr>
      <w:r w:rsidRPr="004F6B7E">
        <w:lastRenderedPageBreak/>
        <w:tab/>
        <w:t>15.</w:t>
      </w:r>
      <w:r w:rsidRPr="004F6B7E">
        <w:tab/>
        <w:t>The French establishment saw all Parisians as traitors, but gradually a new “history” of the commune was promulgated: it was the fault of women</w:t>
      </w:r>
      <w:r>
        <w:t xml:space="preserve"> — </w:t>
      </w:r>
      <w:r w:rsidRPr="004F6B7E">
        <w:t>a case of women run mad, crowding the streets in a frenzy of destruction and wanton sexuality.</w:t>
      </w:r>
    </w:p>
    <w:p w:rsidR="007D57D5" w:rsidRPr="004F6B7E" w:rsidRDefault="007D57D5" w:rsidP="007D57D5">
      <w:pPr>
        <w:pStyle w:val="OUT-v0-i2"/>
      </w:pPr>
      <w:r w:rsidRPr="004F6B7E">
        <w:tab/>
        <w:t>16.</w:t>
      </w:r>
      <w:r w:rsidRPr="004F6B7E">
        <w:tab/>
        <w:t xml:space="preserve">The French state struggled to recover </w:t>
      </w:r>
      <w:r w:rsidRPr="004F6B7E">
        <w:rPr>
          <w:spacing w:val="-2"/>
        </w:rPr>
        <w:t>from defeat and civil war. Conservatives</w:t>
      </w:r>
      <w:r w:rsidRPr="004F6B7E">
        <w:t xml:space="preserve"> saw the commune as a symptom of collapsing social order and gender relations; for Marx it represented a class rebellion, an attack on property, and a government determined to protect </w:t>
      </w:r>
      <w:r w:rsidR="00DE7CD8">
        <w:br/>
      </w:r>
      <w:r w:rsidRPr="004F6B7E">
        <w:t>the wealthy.</w:t>
      </w:r>
    </w:p>
    <w:p w:rsidR="007D57D5" w:rsidRPr="00816AA8" w:rsidRDefault="007D57D5" w:rsidP="00816AA8">
      <w:pPr>
        <w:pStyle w:val="Heading3"/>
        <w:keepNext w:val="0"/>
        <w:widowControl w:val="0"/>
        <w:tabs>
          <w:tab w:val="left" w:pos="415"/>
        </w:tabs>
        <w:suppressAutoHyphens/>
        <w:autoSpaceDE w:val="0"/>
        <w:autoSpaceDN w:val="0"/>
        <w:adjustRightInd w:val="0"/>
        <w:spacing w:before="120" w:after="0" w:line="280" w:lineRule="atLeast"/>
        <w:ind w:left="418" w:hanging="418"/>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IV.</w:t>
      </w:r>
      <w:r w:rsidRPr="00816AA8">
        <w:rPr>
          <w:rFonts w:ascii="Times New Roman" w:hAnsi="Times New Roman" w:cs="TimesNewRomanPS-Bold"/>
          <w:bCs/>
          <w:noProof w:val="0"/>
          <w:color w:val="000000"/>
          <w:kern w:val="0"/>
          <w:sz w:val="22"/>
          <w:szCs w:val="22"/>
        </w:rPr>
        <w:tab/>
        <w:t>The Culture of Social Order</w:t>
      </w:r>
    </w:p>
    <w:p w:rsidR="007D57D5" w:rsidRPr="004F6B7E" w:rsidRDefault="007D57D5" w:rsidP="007D57D5">
      <w:pPr>
        <w:pStyle w:val="OUT-v0-i1"/>
      </w:pPr>
      <w:r w:rsidRPr="004F6B7E">
        <w:t>A.</w:t>
      </w:r>
      <w:r w:rsidRPr="004F6B7E">
        <w:tab/>
        <w:t>The Arts Confront Social Reality</w:t>
      </w:r>
    </w:p>
    <w:p w:rsidR="007D57D5" w:rsidRPr="004F6B7E" w:rsidRDefault="007D57D5" w:rsidP="007D57D5">
      <w:pPr>
        <w:pStyle w:val="OUT-v0-i2"/>
      </w:pPr>
      <w:r w:rsidRPr="004F6B7E">
        <w:tab/>
        <w:t>1.</w:t>
      </w:r>
      <w:r w:rsidRPr="004F6B7E">
        <w:tab/>
        <w:t xml:space="preserve">The reading public devoured biographies of political leaders, and the general public attended an increasing </w:t>
      </w:r>
      <w:r w:rsidRPr="004F6B7E">
        <w:rPr>
          <w:spacing w:val="-2"/>
        </w:rPr>
        <w:t>number of artistic, scientific, and natural</w:t>
      </w:r>
      <w:r w:rsidRPr="004F6B7E">
        <w:t xml:space="preserve"> history exhibitions.</w:t>
      </w:r>
    </w:p>
    <w:p w:rsidR="007D57D5" w:rsidRPr="004F6B7E" w:rsidRDefault="007D57D5" w:rsidP="007D57D5">
      <w:pPr>
        <w:pStyle w:val="OUT-v0-i2"/>
      </w:pPr>
      <w:r w:rsidRPr="004F6B7E">
        <w:tab/>
        <w:t>2.</w:t>
      </w:r>
      <w:r w:rsidRPr="004F6B7E">
        <w:tab/>
        <w:t>Realism dominated the novel.</w:t>
      </w:r>
    </w:p>
    <w:p w:rsidR="007D57D5" w:rsidRPr="004F6B7E" w:rsidRDefault="007D57D5" w:rsidP="007D57D5">
      <w:pPr>
        <w:pStyle w:val="OUT-v0-i2"/>
      </w:pPr>
      <w:r w:rsidRPr="004F6B7E">
        <w:tab/>
        <w:t>3.</w:t>
      </w:r>
      <w:r w:rsidRPr="004F6B7E">
        <w:tab/>
        <w:t>The hugely popular novels of Charles Dickens (1812–1870) appeared in serial form in magazines and periodicals.</w:t>
      </w:r>
    </w:p>
    <w:p w:rsidR="007D57D5" w:rsidRPr="004F6B7E" w:rsidRDefault="007D57D5" w:rsidP="007D57D5">
      <w:pPr>
        <w:pStyle w:val="OUT-v0-i2"/>
      </w:pPr>
      <w:r w:rsidRPr="004F6B7E">
        <w:tab/>
        <w:t>4.</w:t>
      </w:r>
      <w:r w:rsidRPr="004F6B7E">
        <w:tab/>
        <w:t xml:space="preserve">His characters came from contemporary </w:t>
      </w:r>
      <w:r w:rsidRPr="004F6B7E">
        <w:rPr>
          <w:spacing w:val="-3"/>
        </w:rPr>
        <w:t>English society and ranged from starving</w:t>
      </w:r>
      <w:r w:rsidRPr="004F6B7E">
        <w:t xml:space="preserve"> orphans to ruthless opportunists who drew attention to the impact of industrialization and civil law </w:t>
      </w:r>
      <w:r w:rsidR="00DE7CD8">
        <w:br/>
      </w:r>
      <w:r w:rsidRPr="004F6B7E">
        <w:t>on society.</w:t>
      </w:r>
    </w:p>
    <w:p w:rsidR="007D57D5" w:rsidRPr="004F6B7E" w:rsidRDefault="007D57D5" w:rsidP="007D57D5">
      <w:pPr>
        <w:pStyle w:val="OUT-v0-i2"/>
      </w:pPr>
      <w:r w:rsidRPr="004F6B7E">
        <w:tab/>
        <w:t>5.</w:t>
      </w:r>
      <w:r w:rsidRPr="004F6B7E">
        <w:tab/>
        <w:t>The widely read novels of George Eliot (Mary Ann Evans, 1819–1880) explored contemporary personal problems.</w:t>
      </w:r>
    </w:p>
    <w:p w:rsidR="007D57D5" w:rsidRPr="004F6B7E" w:rsidRDefault="007D57D5" w:rsidP="007D57D5">
      <w:pPr>
        <w:pStyle w:val="OUT-v0-i2"/>
      </w:pPr>
      <w:r w:rsidRPr="004F6B7E">
        <w:tab/>
        <w:t>6.</w:t>
      </w:r>
      <w:r w:rsidRPr="004F6B7E">
        <w:tab/>
        <w:t xml:space="preserve">French writer Gustave Flaubert </w:t>
      </w:r>
      <w:r w:rsidR="00DE7CD8">
        <w:br/>
      </w:r>
      <w:r w:rsidRPr="004F6B7E">
        <w:t xml:space="preserve">(1821–1880) scandalized French </w:t>
      </w:r>
      <w:r w:rsidR="00DE7CD8">
        <w:br/>
      </w:r>
      <w:r w:rsidRPr="004F6B7E">
        <w:t xml:space="preserve">society with </w:t>
      </w:r>
      <w:r w:rsidRPr="00F617BB">
        <w:rPr>
          <w:rStyle w:val="StyleOUT-v0-i2-vi12pt18"/>
        </w:rPr>
        <w:t xml:space="preserve">Madame Bovary </w:t>
      </w:r>
      <w:r w:rsidRPr="004F6B7E">
        <w:t>(1857), the tale of an unhappy wife whose longing for possessions she could ill afford and illicit affairs ultimately led her to commit suicide.</w:t>
      </w:r>
    </w:p>
    <w:p w:rsidR="007D57D5" w:rsidRPr="004F6B7E" w:rsidRDefault="007D57D5" w:rsidP="007D57D5">
      <w:pPr>
        <w:pStyle w:val="OUT-v0-i2"/>
      </w:pPr>
      <w:r w:rsidRPr="004F6B7E">
        <w:tab/>
        <w:t>7.</w:t>
      </w:r>
      <w:r w:rsidRPr="004F6B7E">
        <w:tab/>
        <w:t xml:space="preserve">The poet Charles-Pierre Baudelaire (1821–1867) also shocked the public by writing explicitly about sex, as well </w:t>
      </w:r>
      <w:r w:rsidRPr="004F6B7E">
        <w:lastRenderedPageBreak/>
        <w:t>as drug- and wine-induced fantasies, in </w:t>
      </w:r>
      <w:r w:rsidRPr="00F617BB">
        <w:rPr>
          <w:rStyle w:val="StyleOUT-v0-i2-vi12pt18"/>
        </w:rPr>
        <w:t xml:space="preserve">Les Fleurs du mal </w:t>
      </w:r>
      <w:r w:rsidRPr="004F6B7E">
        <w:t>(</w:t>
      </w:r>
      <w:r w:rsidRPr="00F617BB">
        <w:rPr>
          <w:rStyle w:val="StyleOUT-v0-i2-vi12pt18"/>
        </w:rPr>
        <w:t>Flowers of Evil</w:t>
      </w:r>
      <w:r w:rsidRPr="004F6B7E">
        <w:t xml:space="preserve">, 1857). Both Baudelaire and Flaubert were charged with obscenity by </w:t>
      </w:r>
      <w:r w:rsidR="00F80E8C">
        <w:br/>
      </w:r>
      <w:r w:rsidRPr="004F6B7E">
        <w:t>French authorities.</w:t>
      </w:r>
    </w:p>
    <w:p w:rsidR="005917BC" w:rsidRPr="004F6B7E" w:rsidRDefault="007D57D5" w:rsidP="005917BC">
      <w:pPr>
        <w:pStyle w:val="OUT-v0-i2"/>
      </w:pPr>
      <w:r w:rsidRPr="004F6B7E">
        <w:tab/>
        <w:t>8.</w:t>
      </w:r>
      <w:r w:rsidRPr="004F6B7E">
        <w:tab/>
        <w:t>Russian writers during the era of</w:t>
      </w:r>
      <w:r w:rsidR="002B4F95">
        <w:t xml:space="preserve"> </w:t>
      </w:r>
      <w:r w:rsidRPr="004F6B7E">
        <w:t>Great</w:t>
      </w:r>
    </w:p>
    <w:p w:rsidR="007D57D5" w:rsidRPr="004F6B7E" w:rsidRDefault="007D57D5" w:rsidP="005917BC">
      <w:pPr>
        <w:pStyle w:val="OUT-v0-i2"/>
        <w:ind w:hanging="7"/>
      </w:pPr>
      <w:r w:rsidRPr="004F6B7E">
        <w:t>Reforms debated whether Western European values were harming Russian culture.</w:t>
      </w:r>
    </w:p>
    <w:p w:rsidR="007D57D5" w:rsidRPr="004F6B7E" w:rsidRDefault="007D57D5" w:rsidP="007D57D5">
      <w:pPr>
        <w:pStyle w:val="OUT-v0-i2"/>
      </w:pPr>
      <w:r w:rsidRPr="004F6B7E">
        <w:tab/>
        <w:t>9.</w:t>
      </w:r>
      <w:r w:rsidRPr="004F6B7E">
        <w:tab/>
        <w:t xml:space="preserve">Ivan Turgenev (1818–1883) captured generational conflict in </w:t>
      </w:r>
      <w:r w:rsidRPr="00F617BB">
        <w:rPr>
          <w:rStyle w:val="StyleOUT-v0-i2-vi12pt18"/>
        </w:rPr>
        <w:t xml:space="preserve">Fathers and Sons </w:t>
      </w:r>
      <w:r w:rsidRPr="004F6B7E">
        <w:t>(1862), a story of nihilistic children rejecting the older generation’s romantic spiritual values.</w:t>
      </w:r>
    </w:p>
    <w:p w:rsidR="007D57D5" w:rsidRPr="004F6B7E" w:rsidRDefault="007D57D5" w:rsidP="007D57D5">
      <w:pPr>
        <w:pStyle w:val="OUT-v0-i2"/>
      </w:pPr>
      <w:r w:rsidRPr="004F6B7E">
        <w:tab/>
        <w:t>10.</w:t>
      </w:r>
      <w:r w:rsidRPr="004F6B7E">
        <w:tab/>
        <w:t xml:space="preserve">Fyodor Dostoevsky (1821–1881) created antiheroes in works such as </w:t>
      </w:r>
      <w:r w:rsidRPr="00F617BB">
        <w:rPr>
          <w:rStyle w:val="StyleOUT-v0-i2-vi12pt18"/>
        </w:rPr>
        <w:t xml:space="preserve">Notes from Underground </w:t>
      </w:r>
      <w:r w:rsidRPr="004F6B7E">
        <w:t xml:space="preserve">(1864) and </w:t>
      </w:r>
      <w:r w:rsidRPr="00F617BB">
        <w:rPr>
          <w:rStyle w:val="StyleOUT-v0-i2-vi12pt18"/>
        </w:rPr>
        <w:t xml:space="preserve">Crime and Punishment </w:t>
      </w:r>
      <w:r w:rsidRPr="004F6B7E">
        <w:t>(1866).</w:t>
      </w:r>
    </w:p>
    <w:p w:rsidR="007D57D5" w:rsidRPr="004F6B7E" w:rsidRDefault="007D57D5" w:rsidP="007D57D5">
      <w:pPr>
        <w:pStyle w:val="OUT-v0-i2"/>
      </w:pPr>
      <w:r w:rsidRPr="004F6B7E">
        <w:tab/>
        <w:t>11.</w:t>
      </w:r>
      <w:r w:rsidRPr="004F6B7E">
        <w:tab/>
        <w:t>After 1848, despite their dependency on elite audiences and patronage, painters turned away from idealized portraits of workers and peasants and adopted the realist style.</w:t>
      </w:r>
    </w:p>
    <w:p w:rsidR="007D57D5" w:rsidRPr="004F6B7E" w:rsidRDefault="007D57D5" w:rsidP="007D57D5">
      <w:pPr>
        <w:pStyle w:val="OUT-v0-i2"/>
      </w:pPr>
      <w:r w:rsidRPr="004F6B7E">
        <w:tab/>
        <w:t>12.</w:t>
      </w:r>
      <w:r w:rsidRPr="004F6B7E">
        <w:tab/>
        <w:t xml:space="preserve">French painter Gustave Courbet </w:t>
      </w:r>
      <w:r w:rsidR="00F80E8C">
        <w:br/>
      </w:r>
      <w:r w:rsidRPr="004F6B7E">
        <w:rPr>
          <w:spacing w:val="-3"/>
        </w:rPr>
        <w:t xml:space="preserve">(1819–1877) depicted how backbreaking </w:t>
      </w:r>
      <w:r w:rsidRPr="004F6B7E">
        <w:t>physical labor could be.</w:t>
      </w:r>
    </w:p>
    <w:p w:rsidR="007D57D5" w:rsidRPr="004F6B7E" w:rsidRDefault="007D57D5" w:rsidP="007D57D5">
      <w:pPr>
        <w:pStyle w:val="OUT-v0-i2"/>
      </w:pPr>
      <w:r w:rsidRPr="004F6B7E">
        <w:tab/>
        <w:t>13.</w:t>
      </w:r>
      <w:r w:rsidRPr="004F6B7E">
        <w:tab/>
      </w:r>
      <w:r w:rsidRPr="004F6B7E">
        <w:rPr>
          <w:spacing w:val="-1"/>
        </w:rPr>
        <w:t>Édouard Manet (1823–1883) abandoned</w:t>
      </w:r>
      <w:r w:rsidRPr="004F6B7E">
        <w:t xml:space="preserve"> </w:t>
      </w:r>
      <w:r w:rsidRPr="004F6B7E">
        <w:rPr>
          <w:spacing w:val="-2"/>
        </w:rPr>
        <w:t xml:space="preserve">romanticism in his portrayals of women </w:t>
      </w:r>
      <w:r w:rsidRPr="004F6B7E">
        <w:t xml:space="preserve">and sexuality in paintings such as </w:t>
      </w:r>
      <w:r w:rsidRPr="00F617BB">
        <w:rPr>
          <w:rStyle w:val="StyleOUT-v0-i2-vi12pt18"/>
        </w:rPr>
        <w:t xml:space="preserve">Olympia </w:t>
      </w:r>
      <w:r w:rsidRPr="004F6B7E">
        <w:t xml:space="preserve">(1865) and </w:t>
      </w:r>
      <w:r w:rsidRPr="00F617BB">
        <w:rPr>
          <w:rStyle w:val="StyleOUT-v0-i2-vi12pt18"/>
        </w:rPr>
        <w:t xml:space="preserve">Universal Exhibition </w:t>
      </w:r>
      <w:r w:rsidRPr="004F6B7E">
        <w:t>(1867).</w:t>
      </w:r>
    </w:p>
    <w:p w:rsidR="007D57D5" w:rsidRPr="004F6B7E" w:rsidRDefault="007D57D5" w:rsidP="007D57D5">
      <w:pPr>
        <w:pStyle w:val="OUT-v0-i2"/>
      </w:pPr>
      <w:r w:rsidRPr="004F6B7E">
        <w:tab/>
        <w:t>14.</w:t>
      </w:r>
      <w:r w:rsidRPr="004F6B7E">
        <w:tab/>
        <w:t>Opera was a commercially profitable enterprise and accessible to most classes of society.</w:t>
      </w:r>
    </w:p>
    <w:p w:rsidR="007D57D5" w:rsidRPr="004F6B7E" w:rsidRDefault="007D57D5" w:rsidP="007D57D5">
      <w:pPr>
        <w:pStyle w:val="OUT-v0-i2"/>
      </w:pPr>
      <w:r w:rsidRPr="004F6B7E">
        <w:tab/>
        <w:t>15.</w:t>
      </w:r>
      <w:r w:rsidRPr="004F6B7E">
        <w:tab/>
        <w:t>Giuseppe Verdi (1813–1901) used the genre to contrast the noble ideals of honor, love, and patriotism with the corrosive effects of power; he explored social issues as well.</w:t>
      </w:r>
    </w:p>
    <w:p w:rsidR="007D57D5" w:rsidRPr="004F6B7E" w:rsidRDefault="007D57D5" w:rsidP="007D57D5">
      <w:pPr>
        <w:pStyle w:val="OUT-v0-i2"/>
      </w:pPr>
      <w:r w:rsidRPr="004F6B7E">
        <w:tab/>
        <w:t>16.</w:t>
      </w:r>
      <w:r w:rsidRPr="004F6B7E">
        <w:tab/>
        <w:t>Richard Wagner (1813–1883), the era’s most flamboyant and musically innovative composer, revolutionized opera by fusing music and drama to arouse an audience’s fear, awe, and engagement with his vision.</w:t>
      </w:r>
    </w:p>
    <w:p w:rsidR="007D57D5" w:rsidRPr="004F6B7E" w:rsidRDefault="007D57D5" w:rsidP="007D57D5">
      <w:pPr>
        <w:pStyle w:val="OUT-v0-i2"/>
      </w:pPr>
      <w:r w:rsidRPr="004F6B7E">
        <w:lastRenderedPageBreak/>
        <w:tab/>
        <w:t>17.</w:t>
      </w:r>
      <w:r w:rsidRPr="004F6B7E">
        <w:tab/>
        <w:t>His cycle of four operas</w:t>
      </w:r>
      <w:r>
        <w:t xml:space="preserve"> — </w:t>
      </w:r>
      <w:r w:rsidRPr="00F617BB">
        <w:rPr>
          <w:rStyle w:val="StyleOUT-v0-i2-vi12pt18"/>
        </w:rPr>
        <w:t>The Ring of</w:t>
      </w:r>
      <w:r w:rsidRPr="004F6B7E">
        <w:t> </w:t>
      </w:r>
      <w:r w:rsidRPr="00F617BB">
        <w:rPr>
          <w:rStyle w:val="StyleOUT-v0-i2-vi12pt18"/>
        </w:rPr>
        <w:t>the Nibelungen</w:t>
      </w:r>
      <w:r>
        <w:t xml:space="preserve"> — </w:t>
      </w:r>
      <w:r w:rsidRPr="004F6B7E">
        <w:t>exploring the destructiveness of materialism and the pursuit of power concluded that only unselfish love could redeem society.</w:t>
      </w:r>
    </w:p>
    <w:p w:rsidR="007D57D5" w:rsidRPr="004F6B7E" w:rsidRDefault="007D57D5" w:rsidP="007D57D5">
      <w:pPr>
        <w:pStyle w:val="OUT-v0-i2"/>
      </w:pPr>
      <w:r w:rsidRPr="004F6B7E">
        <w:tab/>
        <w:t>18.</w:t>
      </w:r>
      <w:r w:rsidRPr="004F6B7E">
        <w:tab/>
        <w:t>Although often controversial, writers, visual artists, and composers helped create a unified cultural community.</w:t>
      </w:r>
    </w:p>
    <w:p w:rsidR="007D57D5" w:rsidRPr="004F6B7E" w:rsidRDefault="007D57D5" w:rsidP="007D57D5">
      <w:pPr>
        <w:pStyle w:val="OUT-v0-i1"/>
      </w:pPr>
      <w:r w:rsidRPr="004F6B7E">
        <w:t>B.</w:t>
      </w:r>
      <w:r w:rsidRPr="004F6B7E">
        <w:tab/>
        <w:t>Religion and National Order</w:t>
      </w:r>
    </w:p>
    <w:p w:rsidR="007D57D5" w:rsidRDefault="007D57D5" w:rsidP="007D57D5">
      <w:pPr>
        <w:pStyle w:val="OUT-v0-i2"/>
      </w:pPr>
      <w:r w:rsidRPr="004F6B7E">
        <w:tab/>
        <w:t>1.</w:t>
      </w:r>
      <w:r w:rsidRPr="004F6B7E">
        <w:tab/>
        <w:t>Although organized religion provided a source of stability after 1848, some liberals and nationalists came to reject a religious worldview</w:t>
      </w:r>
      <w:r w:rsidR="00243F8D">
        <w:t>, as it was based on faith, not reason</w:t>
      </w:r>
      <w:r w:rsidR="000F6C7E">
        <w:t>, and slowed the growth of nationalist sentiment</w:t>
      </w:r>
      <w:r w:rsidRPr="004F6B7E">
        <w:t>.</w:t>
      </w:r>
    </w:p>
    <w:p w:rsidR="000F6C7E" w:rsidRPr="004F6B7E" w:rsidRDefault="000F6C7E" w:rsidP="007D57D5">
      <w:pPr>
        <w:pStyle w:val="OUT-v0-i2"/>
      </w:pPr>
      <w:r>
        <w:tab/>
        <w:t>2.</w:t>
      </w:r>
      <w:r>
        <w:tab/>
      </w:r>
      <w:r w:rsidRPr="000F6C7E">
        <w:t>In England, violent anti-Catholicism helped build national unity around hatred for an out-group</w:t>
      </w:r>
      <w:r w:rsidR="00ED64C1">
        <w:t xml:space="preserve"> </w:t>
      </w:r>
      <w:r w:rsidRPr="000F6C7E">
        <w:t>—</w:t>
      </w:r>
      <w:r w:rsidR="00ED64C1">
        <w:t xml:space="preserve"> </w:t>
      </w:r>
      <w:r w:rsidRPr="000F6C7E">
        <w:t>Irish Catholics.</w:t>
      </w:r>
    </w:p>
    <w:p w:rsidR="007D57D5" w:rsidRPr="004F6B7E" w:rsidRDefault="007D57D5" w:rsidP="007D57D5">
      <w:pPr>
        <w:pStyle w:val="OUT-v0-i2"/>
      </w:pPr>
      <w:r w:rsidRPr="004F6B7E">
        <w:tab/>
      </w:r>
      <w:r w:rsidR="000F6C7E">
        <w:t>3</w:t>
      </w:r>
      <w:r w:rsidRPr="004F6B7E">
        <w:t>.</w:t>
      </w:r>
      <w:r w:rsidRPr="004F6B7E">
        <w:tab/>
        <w:t>In Germany, Bismarck launched a full blown Kulturkampf (“culture war”) against Catholicism, viewing it as contrary to the national interest. The pope, the German bishops, and many Catholics and conservatives resisted repression of religion.</w:t>
      </w:r>
    </w:p>
    <w:p w:rsidR="007D57D5" w:rsidRPr="004F6B7E" w:rsidRDefault="007D57D5" w:rsidP="007D57D5">
      <w:pPr>
        <w:pStyle w:val="OUT-v0-i2"/>
      </w:pPr>
      <w:r w:rsidRPr="004F6B7E">
        <w:tab/>
      </w:r>
      <w:r w:rsidR="000F6C7E">
        <w:t>4</w:t>
      </w:r>
      <w:r w:rsidRPr="004F6B7E">
        <w:t>.</w:t>
      </w:r>
      <w:r w:rsidRPr="004F6B7E">
        <w:tab/>
        <w:t>The Catholic church resisted growing nationalism and rationalism, which it saw as attempts to replace religious faith and loyalty.</w:t>
      </w:r>
    </w:p>
    <w:p w:rsidR="007D57D5" w:rsidRPr="004F6B7E" w:rsidRDefault="007D57D5" w:rsidP="007D57D5">
      <w:pPr>
        <w:pStyle w:val="OUT-v0-i2"/>
      </w:pPr>
      <w:r w:rsidRPr="004F6B7E">
        <w:tab/>
      </w:r>
      <w:r w:rsidR="000F6C7E">
        <w:t>5</w:t>
      </w:r>
      <w:r w:rsidRPr="004F6B7E">
        <w:t>.</w:t>
      </w:r>
      <w:r w:rsidRPr="004F6B7E">
        <w:tab/>
        <w:t xml:space="preserve">In 1864, Pope Pius IX (r. 1846–1878) issued </w:t>
      </w:r>
      <w:r w:rsidRPr="00F617BB">
        <w:rPr>
          <w:rStyle w:val="StyleOUT-v0-i2-vi12pt18"/>
        </w:rPr>
        <w:t>The Syllabus of Errors</w:t>
      </w:r>
      <w:r w:rsidRPr="004F6B7E">
        <w:t>, which put the church explicitly at odds with aspects of liberalism, progress, and modern civilization.</w:t>
      </w:r>
    </w:p>
    <w:p w:rsidR="007D57D5" w:rsidRPr="004F6B7E" w:rsidRDefault="007D57D5" w:rsidP="007D57D5">
      <w:pPr>
        <w:pStyle w:val="OUT-v0-i2"/>
      </w:pPr>
      <w:r w:rsidRPr="004F6B7E">
        <w:tab/>
      </w:r>
      <w:r w:rsidR="000F6C7E">
        <w:t>6</w:t>
      </w:r>
      <w:r w:rsidRPr="004F6B7E">
        <w:t>.</w:t>
      </w:r>
      <w:r w:rsidRPr="004F6B7E">
        <w:tab/>
        <w:t>In 1878, a new pope, Leo XIII, encouraged the church to modernize by accepting aspects of democracy and encouraging Catholic universities to be open to up-to-date scholarship. It became easier for faithful Catholics to be patriotic citizens.</w:t>
      </w:r>
    </w:p>
    <w:p w:rsidR="007D57D5" w:rsidRPr="004F6B7E" w:rsidRDefault="007D57D5" w:rsidP="007D57D5">
      <w:pPr>
        <w:pStyle w:val="OUT-v0-i2"/>
      </w:pPr>
      <w:r w:rsidRPr="004F6B7E">
        <w:tab/>
      </w:r>
      <w:r w:rsidR="000F6C7E">
        <w:t>7</w:t>
      </w:r>
      <w:r w:rsidRPr="004F6B7E">
        <w:t>.</w:t>
      </w:r>
      <w:r w:rsidRPr="004F6B7E">
        <w:tab/>
        <w:t xml:space="preserve">Religion remained a powerful influence, but religious practice changed. Church attendance declined among workers and artisans, although many in the upper and </w:t>
      </w:r>
      <w:r w:rsidRPr="004F6B7E">
        <w:lastRenderedPageBreak/>
        <w:t>middle classes and most of the peasantry remained faithful. A religious gender gap developed, with women being more pious than men.</w:t>
      </w:r>
    </w:p>
    <w:p w:rsidR="007D57D5" w:rsidRPr="004F6B7E" w:rsidRDefault="007D57D5" w:rsidP="007D57D5">
      <w:pPr>
        <w:pStyle w:val="OUT-v0-i2"/>
      </w:pPr>
      <w:r w:rsidRPr="004F6B7E">
        <w:tab/>
      </w:r>
      <w:r w:rsidR="000F6C7E">
        <w:t>8</w:t>
      </w:r>
      <w:r w:rsidRPr="004F6B7E">
        <w:t>.</w:t>
      </w:r>
      <w:r w:rsidRPr="004F6B7E">
        <w:tab/>
        <w:t>The pope’s declaration of the “Immaculate Conception”</w:t>
      </w:r>
      <w:r>
        <w:t xml:space="preserve"> — </w:t>
      </w:r>
      <w:r w:rsidRPr="004F6B7E">
        <w:t>the dogma that Mary, alone among humans, had been born without original sin</w:t>
      </w:r>
      <w:r>
        <w:t xml:space="preserve"> — </w:t>
      </w:r>
      <w:r w:rsidRPr="004F6B7E">
        <w:t>was followed by an outburst of religious fervor, among women in particular.</w:t>
      </w:r>
    </w:p>
    <w:p w:rsidR="007D57D5" w:rsidRPr="004F6B7E" w:rsidRDefault="007D57D5" w:rsidP="007D57D5">
      <w:pPr>
        <w:pStyle w:val="OUT-v0-i2"/>
      </w:pPr>
      <w:r w:rsidRPr="004F6B7E">
        <w:tab/>
      </w:r>
      <w:r w:rsidR="000F6C7E">
        <w:t>9</w:t>
      </w:r>
      <w:r w:rsidRPr="004F6B7E">
        <w:t>.</w:t>
      </w:r>
      <w:r w:rsidRPr="004F6B7E">
        <w:tab/>
        <w:t>In 1858, a peasant girl in Lourdes in southern France, Bernadette Soubirous (1844–1879), began having visions of the Virgin Mary.</w:t>
      </w:r>
    </w:p>
    <w:p w:rsidR="007D57D5" w:rsidRPr="004F6B7E" w:rsidRDefault="007D57D5" w:rsidP="007D57D5">
      <w:pPr>
        <w:pStyle w:val="OUT-v0-i2"/>
      </w:pPr>
      <w:r w:rsidRPr="004F6B7E">
        <w:tab/>
      </w:r>
      <w:r w:rsidR="000F6C7E">
        <w:t>10</w:t>
      </w:r>
      <w:r w:rsidRPr="004F6B7E">
        <w:t>.</w:t>
      </w:r>
      <w:r w:rsidRPr="004F6B7E">
        <w:tab/>
        <w:t>Less than ten years later, railroad track had to be laid to Lourdes to enable millions of pilgrims to visit the shrine.</w:t>
      </w:r>
      <w:r w:rsidR="003C4977">
        <w:t xml:space="preserve"> This showed that the Catholic church could combine some modern aspects with traditional institutions.</w:t>
      </w:r>
    </w:p>
    <w:p w:rsidR="007D57D5" w:rsidRPr="004F6B7E" w:rsidRDefault="007D57D5" w:rsidP="007D57D5">
      <w:pPr>
        <w:pStyle w:val="OUT-v0-i2"/>
      </w:pPr>
      <w:r w:rsidRPr="004F6B7E">
        <w:tab/>
        <w:t>1</w:t>
      </w:r>
      <w:r w:rsidR="000F6C7E">
        <w:t>1</w:t>
      </w:r>
      <w:r w:rsidRPr="004F6B7E">
        <w:t>.</w:t>
      </w:r>
      <w:r w:rsidRPr="004F6B7E">
        <w:tab/>
        <w:t xml:space="preserve">At the same time, Charles Darwin (1809–1882) published </w:t>
      </w:r>
      <w:r w:rsidRPr="00F617BB">
        <w:rPr>
          <w:rStyle w:val="StyleOUT-v0-i2-vi12pt18"/>
        </w:rPr>
        <w:t xml:space="preserve">On the Origin of Species </w:t>
      </w:r>
      <w:r w:rsidRPr="004F6B7E">
        <w:t>(1859), in which he stated that life had evolved over the course of millions of years.</w:t>
      </w:r>
    </w:p>
    <w:p w:rsidR="007D57D5" w:rsidRPr="004F6B7E" w:rsidRDefault="007D57D5" w:rsidP="007D57D5">
      <w:pPr>
        <w:pStyle w:val="OUT-v0-i2"/>
      </w:pPr>
      <w:r w:rsidRPr="004F6B7E">
        <w:tab/>
        <w:t>1</w:t>
      </w:r>
      <w:r w:rsidR="000F6C7E">
        <w:t>2</w:t>
      </w:r>
      <w:r w:rsidRPr="004F6B7E">
        <w:t>.</w:t>
      </w:r>
      <w:r w:rsidRPr="004F6B7E">
        <w:tab/>
        <w:t>Darwin argued that only the strongest or best adapted to the environment would find sexual partners and reproduce.</w:t>
      </w:r>
    </w:p>
    <w:p w:rsidR="007D57D5" w:rsidRPr="004F6B7E" w:rsidRDefault="007D57D5" w:rsidP="007D57D5">
      <w:pPr>
        <w:pStyle w:val="OUT-v0-i2"/>
      </w:pPr>
      <w:r w:rsidRPr="004F6B7E">
        <w:tab/>
        <w:t>1</w:t>
      </w:r>
      <w:r w:rsidR="000F6C7E">
        <w:t>3</w:t>
      </w:r>
      <w:r w:rsidRPr="004F6B7E">
        <w:t>.</w:t>
      </w:r>
      <w:r w:rsidRPr="004F6B7E">
        <w:tab/>
      </w:r>
      <w:r w:rsidRPr="004F6B7E">
        <w:rPr>
          <w:spacing w:val="-2"/>
        </w:rPr>
        <w:t xml:space="preserve">Darwin’s theories challenged the biblical </w:t>
      </w:r>
      <w:r w:rsidRPr="004F6B7E">
        <w:t>creation story and the Enlightenment view that nature was noble and humans essentially rational.</w:t>
      </w:r>
    </w:p>
    <w:p w:rsidR="007D57D5" w:rsidRPr="004F6B7E" w:rsidRDefault="007D57D5" w:rsidP="007D57D5">
      <w:pPr>
        <w:pStyle w:val="OUT-v0-i2"/>
      </w:pPr>
      <w:r w:rsidRPr="004F6B7E">
        <w:tab/>
        <w:t>1</w:t>
      </w:r>
      <w:r w:rsidR="000F6C7E">
        <w:t>4</w:t>
      </w:r>
      <w:r w:rsidRPr="004F6B7E">
        <w:t>.</w:t>
      </w:r>
      <w:r w:rsidRPr="004F6B7E">
        <w:tab/>
        <w:t>Other discoveries included Gregor Mendel’s discovery of the law of genetics, and German scientists researched the female reproductive cycle, using their findings to argue that men’s sexual aggression and women</w:t>
      </w:r>
      <w:r w:rsidR="00F80E8C">
        <w:t xml:space="preserve">’s sexual passivity were rooted </w:t>
      </w:r>
      <w:r w:rsidR="00F80E8C">
        <w:br/>
      </w:r>
      <w:r w:rsidRPr="004F6B7E">
        <w:t>in nature.</w:t>
      </w:r>
    </w:p>
    <w:p w:rsidR="007D57D5" w:rsidRPr="004F6B7E" w:rsidRDefault="007D57D5" w:rsidP="007D57D5">
      <w:pPr>
        <w:pStyle w:val="OUT-v0-i2"/>
      </w:pPr>
      <w:r w:rsidRPr="004F6B7E">
        <w:tab/>
        <w:t>1</w:t>
      </w:r>
      <w:r w:rsidR="000F6C7E">
        <w:t>5</w:t>
      </w:r>
      <w:r w:rsidRPr="004F6B7E">
        <w:t>.</w:t>
      </w:r>
      <w:r w:rsidRPr="004F6B7E">
        <w:tab/>
        <w:t>Social Darwinism, promoted by men such as Herbert Spencer, used its version of evolutionary theory to argue against Christian charity as a source of weakness to modern nation-</w:t>
      </w:r>
      <w:r w:rsidRPr="004F6B7E">
        <w:rPr>
          <w:spacing w:val="-3"/>
        </w:rPr>
        <w:t>states. Darwin argued that the dominance</w:t>
      </w:r>
      <w:r w:rsidRPr="004F6B7E">
        <w:t xml:space="preserve"> </w:t>
      </w:r>
      <w:r w:rsidRPr="004F6B7E">
        <w:lastRenderedPageBreak/>
        <w:t>of men over women and of Europeans over other peoples was rooted in biological differences.</w:t>
      </w:r>
    </w:p>
    <w:p w:rsidR="007D57D5" w:rsidRPr="004F6B7E" w:rsidRDefault="007D57D5" w:rsidP="007D57D5">
      <w:pPr>
        <w:pStyle w:val="OUT-v0-i1"/>
      </w:pPr>
      <w:r w:rsidRPr="004F6B7E">
        <w:t>C.</w:t>
      </w:r>
      <w:r w:rsidRPr="004F6B7E">
        <w:tab/>
        <w:t>From the Natural Sciences to Social Science</w:t>
      </w:r>
    </w:p>
    <w:p w:rsidR="007D57D5" w:rsidRPr="004F6B7E" w:rsidRDefault="007D57D5" w:rsidP="007D57D5">
      <w:pPr>
        <w:pStyle w:val="OUT-v0-i2"/>
      </w:pPr>
      <w:r w:rsidRPr="004F6B7E">
        <w:tab/>
        <w:t>1.</w:t>
      </w:r>
      <w:r w:rsidRPr="004F6B7E">
        <w:tab/>
        <w:t>Darwin’s theories accelerated the search for alternatives to the religious explanation of social order.</w:t>
      </w:r>
    </w:p>
    <w:p w:rsidR="007D57D5" w:rsidRPr="004F6B7E" w:rsidRDefault="007D57D5" w:rsidP="007D57D5">
      <w:pPr>
        <w:pStyle w:val="OUT-v0-i2"/>
      </w:pPr>
      <w:r w:rsidRPr="004F6B7E">
        <w:tab/>
        <w:t>2.</w:t>
      </w:r>
      <w:r w:rsidRPr="004F6B7E">
        <w:tab/>
        <w:t>Auguste Comte (1798–1857) originated the ideas for positivism, a social science that called for the careful study of facts so as to generate accurate or “positive” laws of society.</w:t>
      </w:r>
    </w:p>
    <w:p w:rsidR="007D57D5" w:rsidRPr="004F6B7E" w:rsidRDefault="007D57D5" w:rsidP="007D57D5">
      <w:pPr>
        <w:pStyle w:val="OUT-v0-i2"/>
      </w:pPr>
      <w:r w:rsidRPr="004F6B7E">
        <w:tab/>
        <w:t>3.</w:t>
      </w:r>
      <w:r w:rsidRPr="004F6B7E">
        <w:tab/>
        <w:t xml:space="preserve">Because Comte promoted women’s </w:t>
      </w:r>
      <w:r w:rsidRPr="004F6B7E">
        <w:rPr>
          <w:spacing w:val="-1"/>
        </w:rPr>
        <w:t>participation in reform, his ideas opened</w:t>
      </w:r>
      <w:r w:rsidRPr="004F6B7E">
        <w:t xml:space="preserve"> the fields of the social sciences to them.</w:t>
      </w:r>
    </w:p>
    <w:p w:rsidR="007D57D5" w:rsidRPr="004F6B7E" w:rsidRDefault="007D57D5" w:rsidP="007D57D5">
      <w:pPr>
        <w:pStyle w:val="OUT-v0-i2"/>
      </w:pPr>
      <w:r w:rsidRPr="004F6B7E">
        <w:tab/>
        <w:t>4.</w:t>
      </w:r>
      <w:r w:rsidRPr="004F6B7E">
        <w:tab/>
        <w:t>English philosopher John Stuart Mill (1806–1873) was initially an enthusiastic supporter of Comte and argued for mass education and the complete enfranchisement of women.</w:t>
      </w:r>
    </w:p>
    <w:p w:rsidR="007D57D5" w:rsidRPr="004F6B7E" w:rsidRDefault="007D57D5" w:rsidP="007D57D5">
      <w:pPr>
        <w:pStyle w:val="OUT-v0-i2"/>
      </w:pPr>
      <w:r w:rsidRPr="004F6B7E">
        <w:tab/>
        <w:t>5.</w:t>
      </w:r>
      <w:r w:rsidRPr="004F6B7E">
        <w:tab/>
        <w:t xml:space="preserve">His treatise </w:t>
      </w:r>
      <w:r w:rsidRPr="00F617BB">
        <w:rPr>
          <w:rStyle w:val="StyleOUT-v0-i2-vi12pt18"/>
        </w:rPr>
        <w:t xml:space="preserve">On Liberty </w:t>
      </w:r>
      <w:r w:rsidRPr="004F6B7E">
        <w:t>(1859) argued for individual liberty protected from state intrusion.</w:t>
      </w:r>
    </w:p>
    <w:p w:rsidR="007D57D5" w:rsidRPr="004F6B7E" w:rsidRDefault="007D57D5" w:rsidP="007D57D5">
      <w:pPr>
        <w:pStyle w:val="OUT-v0-i2"/>
      </w:pPr>
      <w:r w:rsidRPr="004F6B7E">
        <w:tab/>
        <w:t>6.</w:t>
      </w:r>
      <w:r w:rsidRPr="004F6B7E">
        <w:tab/>
        <w:t>Mill’s promotion of women’s rights</w:t>
      </w:r>
      <w:r>
        <w:t xml:space="preserve"> — </w:t>
      </w:r>
      <w:r w:rsidRPr="004F6B7E">
        <w:t>an argument he developed with the help of his wife, Harriet Taylor Mill (1808–1858)</w:t>
      </w:r>
      <w:r>
        <w:t xml:space="preserve"> — </w:t>
      </w:r>
      <w:r w:rsidRPr="004F6B7E">
        <w:t xml:space="preserve">inspired him to write </w:t>
      </w:r>
      <w:r w:rsidRPr="00F617BB">
        <w:rPr>
          <w:rStyle w:val="StyleOUT-v0-i2-vi12pt18"/>
        </w:rPr>
        <w:t xml:space="preserve">The Subjection of Women </w:t>
      </w:r>
      <w:r w:rsidRPr="004F6B7E">
        <w:t xml:space="preserve">(1869), in </w:t>
      </w:r>
      <w:r w:rsidRPr="004F6B7E">
        <w:rPr>
          <w:spacing w:val="-1"/>
        </w:rPr>
        <w:t>which he stated that a woman’s assigned</w:t>
      </w:r>
      <w:r w:rsidRPr="004F6B7E">
        <w:t xml:space="preserve"> role of love and obedience in marriage masked gross marital inequality.</w:t>
      </w:r>
    </w:p>
    <w:p w:rsidR="007D57D5" w:rsidRPr="004F6B7E" w:rsidRDefault="007D57D5" w:rsidP="007D57D5">
      <w:pPr>
        <w:pStyle w:val="OUT-v0-i2"/>
      </w:pPr>
      <w:r w:rsidRPr="004F6B7E">
        <w:tab/>
        <w:t>7.</w:t>
      </w:r>
      <w:r w:rsidRPr="004F6B7E">
        <w:tab/>
        <w:t>The progressive side of Mill’s social thought, however, was submerged in a flood of Social Darwinism.</w:t>
      </w:r>
    </w:p>
    <w:p w:rsidR="00ED64C1" w:rsidRPr="002739C6" w:rsidRDefault="007D57D5" w:rsidP="002739C6">
      <w:pPr>
        <w:pStyle w:val="OUT-v0-i2"/>
      </w:pPr>
      <w:r w:rsidRPr="004F6B7E">
        <w:tab/>
        <w:t>8.</w:t>
      </w:r>
      <w:r w:rsidRPr="004F6B7E">
        <w:tab/>
        <w:t>Policymaking was increasingly influenced by statistics and fact-gathering with the goal of producing strong, healthy nations.</w:t>
      </w:r>
    </w:p>
    <w:p w:rsidR="007D57D5" w:rsidRPr="00816AA8" w:rsidRDefault="007D57D5" w:rsidP="00816AA8">
      <w:pPr>
        <w:pStyle w:val="Heading2"/>
        <w:keepNext w:val="0"/>
        <w:spacing w:before="480" w:after="240" w:line="360" w:lineRule="exact"/>
        <w:rPr>
          <w:rFonts w:ascii="Times New Roman" w:hAnsi="Times New Roman"/>
          <w:b w:val="0"/>
          <w:caps/>
          <w:noProof w:val="0"/>
          <w:kern w:val="0"/>
          <w:sz w:val="32"/>
          <w:szCs w:val="24"/>
        </w:rPr>
      </w:pPr>
      <w:r w:rsidRPr="00816AA8">
        <w:rPr>
          <w:rFonts w:ascii="Times New Roman" w:hAnsi="Times New Roman"/>
          <w:b w:val="0"/>
          <w:caps/>
          <w:noProof w:val="0"/>
          <w:kern w:val="0"/>
          <w:sz w:val="32"/>
          <w:szCs w:val="24"/>
        </w:rPr>
        <w:t>Lecture Strategies</w:t>
      </w:r>
    </w:p>
    <w:p w:rsidR="007D57D5" w:rsidRPr="00816AA8" w:rsidRDefault="007D57D5" w:rsidP="00816AA8">
      <w:pPr>
        <w:pStyle w:val="Heading3"/>
        <w:keepNext w:val="0"/>
        <w:spacing w:after="120" w:line="260" w:lineRule="exact"/>
        <w:rPr>
          <w:rFonts w:ascii="Times New Roman" w:hAnsi="Times New Roman"/>
          <w:kern w:val="0"/>
          <w:sz w:val="22"/>
          <w:szCs w:val="24"/>
        </w:rPr>
      </w:pPr>
      <w:r w:rsidRPr="00816AA8">
        <w:rPr>
          <w:rFonts w:ascii="Times New Roman" w:hAnsi="Times New Roman"/>
          <w:kern w:val="0"/>
          <w:sz w:val="22"/>
          <w:szCs w:val="24"/>
        </w:rPr>
        <w:t>Lecture 1: The Crisis of the Papacy in the Age of Pius IX</w:t>
      </w:r>
    </w:p>
    <w:p w:rsidR="007D57D5" w:rsidRPr="004F6B7E" w:rsidRDefault="007D57D5" w:rsidP="007D57D5">
      <w:pPr>
        <w:pStyle w:val="TXT"/>
      </w:pPr>
      <w:r w:rsidRPr="004F6B7E">
        <w:lastRenderedPageBreak/>
        <w:t>The paradoxical nature of nineteenth-century secularization can be seen in the complex history of the papacy during this era. The popes entered the modern era in the possession of a good-size chunk of land in central Italy known as the Papal States, which they controlled for many centuries, and their possession had been confirmed in the Congress of Vienna. They lost this territory in the nineteenth century but gained immense power over the church itself.</w:t>
      </w:r>
    </w:p>
    <w:p w:rsidR="007D57D5" w:rsidRPr="004F6B7E" w:rsidRDefault="007D57D5" w:rsidP="007D57D5">
      <w:pPr>
        <w:pStyle w:val="TXT"/>
      </w:pPr>
      <w:r w:rsidRPr="004F6B7E">
        <w:tab/>
        <w:t xml:space="preserve">The central question in the mid-nineteenth century was the relationship of the papacy to Italian nationalism. Uniting the Italians into a national state required eliminating the papal territories as a separate state. Italian nationalism was always anticlerical, due to opposition to papal rule, the officially Catholic Austrian Empire, and the reactionary Catholic Kingdom of Naples. The revolutions of 1848 put the pope, Pius IX </w:t>
      </w:r>
      <w:r w:rsidRPr="004F6B7E">
        <w:rPr>
          <w:spacing w:val="-1"/>
        </w:rPr>
        <w:t xml:space="preserve">(r. 1846–1878), in a difficult position. As an Italian, </w:t>
      </w:r>
      <w:r w:rsidRPr="004F6B7E">
        <w:t xml:space="preserve">he was not totally unsympathetic to the nationalist movement, and some nationalists were willing to allow the pope a role as a ruler over a small territory in an independent and united Italy. But as pope, he was concerned </w:t>
      </w:r>
      <w:r w:rsidR="00DD599F">
        <w:t xml:space="preserve">with </w:t>
      </w:r>
      <w:r w:rsidRPr="004F6B7E">
        <w:t xml:space="preserve">both protecting the Papal States, which many believed to be the basis of the pope’s political independence, and minimizing conflict between the Italians and the Habsburg Empire, the major Catholic power. So the pope refused to get involved, leading to great </w:t>
      </w:r>
      <w:r w:rsidRPr="004F6B7E">
        <w:rPr>
          <w:spacing w:val="-3"/>
        </w:rPr>
        <w:t>hostility from the Roman population, who eventually</w:t>
      </w:r>
      <w:r w:rsidRPr="004F6B7E">
        <w:t xml:space="preserve"> drove the pope out of the city. Roman and Italian revolutionaries declared the rule of the pope ended and set up a Roman Republic. Pius denounced the Republic, forbade Catholics from cooperating with it, and called upon the Catholic monarchs to </w:t>
      </w:r>
      <w:r w:rsidRPr="004F6B7E">
        <w:rPr>
          <w:spacing w:val="-1"/>
        </w:rPr>
        <w:t>overthrow it and restore the pope. The French under</w:t>
      </w:r>
      <w:r w:rsidRPr="004F6B7E">
        <w:t xml:space="preserve"> Louis Napoleon did this to forestall the Austrians. However, the pope lost his territory outside the city of Rome when Italy unified.</w:t>
      </w:r>
    </w:p>
    <w:p w:rsidR="007D57D5" w:rsidRPr="004F6B7E" w:rsidRDefault="007D57D5" w:rsidP="007D57D5">
      <w:pPr>
        <w:pStyle w:val="TXT"/>
      </w:pPr>
      <w:r w:rsidRPr="004F6B7E">
        <w:tab/>
      </w:r>
      <w:r w:rsidRPr="004F6B7E">
        <w:rPr>
          <w:spacing w:val="-1"/>
        </w:rPr>
        <w:t>The restored papacy had major image problems</w:t>
      </w:r>
      <w:r w:rsidRPr="004F6B7E">
        <w:t xml:space="preserve"> in the rest of Europe, which was steadily moving toward religious pluralism. For example, there was no legally sanctioned Protestant worship anywhere in the city of Rome. Visiting or resident Protestants were forced to worship in a barn outside the city, where papal troops stood guard to make sure no citizens of the papal territories entered. This kind </w:t>
      </w:r>
      <w:r w:rsidRPr="004F6B7E">
        <w:rPr>
          <w:spacing w:val="-1"/>
        </w:rPr>
        <w:t>of thing made the papal government a target of both</w:t>
      </w:r>
      <w:r w:rsidRPr="004F6B7E">
        <w:t xml:space="preserve"> </w:t>
      </w:r>
      <w:r w:rsidRPr="004F6B7E">
        <w:rPr>
          <w:spacing w:val="-2"/>
        </w:rPr>
        <w:t>Protestants and liberals who were upset by the anti-</w:t>
      </w:r>
      <w:r w:rsidRPr="004F6B7E">
        <w:t xml:space="preserve">liberal quality of papal rule. In the mid-nineteenth century a major scandal </w:t>
      </w:r>
      <w:r w:rsidRPr="004F6B7E">
        <w:lastRenderedPageBreak/>
        <w:t xml:space="preserve">aroused interest as far as </w:t>
      </w:r>
      <w:r w:rsidRPr="004F6B7E">
        <w:rPr>
          <w:spacing w:val="-3"/>
        </w:rPr>
        <w:t>America when the Roman Inquisition, an instrument</w:t>
      </w:r>
      <w:r w:rsidRPr="004F6B7E">
        <w:t xml:space="preserve"> of the papal government, took a small Jewish boy away from his family, claiming that a Catholic </w:t>
      </w:r>
      <w:r w:rsidRPr="004F6B7E">
        <w:rPr>
          <w:spacing w:val="-3"/>
        </w:rPr>
        <w:t xml:space="preserve">servant of the family had secretly baptized him years </w:t>
      </w:r>
      <w:r w:rsidRPr="004F6B7E">
        <w:t xml:space="preserve">ago, and that it was inappropriate for a Christian child to be raised by Jews. Jews and liberals were horrified as this negated both religious freedom </w:t>
      </w:r>
      <w:r w:rsidRPr="004F6B7E">
        <w:rPr>
          <w:spacing w:val="-1"/>
        </w:rPr>
        <w:t>and paternal authority; however, the pope held firm.</w:t>
      </w:r>
    </w:p>
    <w:p w:rsidR="007D57D5" w:rsidRPr="004F6B7E" w:rsidRDefault="007D57D5" w:rsidP="00F617BB">
      <w:pPr>
        <w:pStyle w:val="StyleTXT12pt18"/>
      </w:pPr>
      <w:r w:rsidRPr="004F6B7E">
        <w:tab/>
      </w:r>
      <w:r w:rsidRPr="004F6B7E">
        <w:rPr>
          <w:spacing w:val="-1"/>
        </w:rPr>
        <w:t xml:space="preserve">And yet, in terms of control of the international </w:t>
      </w:r>
      <w:r w:rsidRPr="004F6B7E">
        <w:t xml:space="preserve">Catholic church, the nineteenth century was a time of great papal success, and in many ways, the current pope-centered Catholic church was a creation of the period. The so-called Ultramontane, or beyond the mountains (referring to the Alps that separated Italy from the rest of Europe), movement in Catholic countries emphasized the international </w:t>
      </w:r>
      <w:r w:rsidRPr="004F6B7E">
        <w:rPr>
          <w:spacing w:val="-2"/>
        </w:rPr>
        <w:t>authority of the pope over the authority of national Catholic churches. A classic example of the exercise</w:t>
      </w:r>
      <w:r w:rsidRPr="004F6B7E">
        <w:t xml:space="preserve"> of raw papal power occurred in the reign of Pius IX, who pronounced the Immaculate Conception of the Virgin Mary as Dogma in the Bull </w:t>
      </w:r>
      <w:r w:rsidRPr="00F617BB">
        <w:rPr>
          <w:i/>
        </w:rPr>
        <w:t xml:space="preserve">Ineffabilis Deus </w:t>
      </w:r>
      <w:r w:rsidRPr="004F6B7E">
        <w:t xml:space="preserve">in 1854. “The Blessed Virgin Mary has been, from the first instance of her conception, by a singular grace and privilege of Almighty God, in view of the merits of Jesus the saviour of Mankind, preserved free from stain of original sin.” This was a doctrine that had been debated in the Catholic church since the Middle Ages. Now the pope was saying that the debate was over. This is still one of the very rare cases of the pope declaring dogma solely on his own authority, and, although very popular with many ordinary Catholics devoted to </w:t>
      </w:r>
      <w:r w:rsidRPr="004F6B7E">
        <w:rPr>
          <w:spacing w:val="-1"/>
        </w:rPr>
        <w:t>Mary, the declaration shocked liberal Catholics, not</w:t>
      </w:r>
      <w:r w:rsidRPr="004F6B7E">
        <w:t xml:space="preserve"> to mention non-Catholics.</w:t>
      </w:r>
    </w:p>
    <w:p w:rsidR="007D57D5" w:rsidRPr="004F6B7E" w:rsidRDefault="007D57D5" w:rsidP="00F617BB">
      <w:pPr>
        <w:pStyle w:val="StyleTXT12pt18"/>
      </w:pPr>
      <w:r w:rsidRPr="004F6B7E">
        <w:tab/>
      </w:r>
      <w:r w:rsidRPr="004F6B7E">
        <w:rPr>
          <w:spacing w:val="-2"/>
        </w:rPr>
        <w:t>Pius IX further challenged liberalism by issuing</w:t>
      </w:r>
      <w:r w:rsidRPr="004F6B7E">
        <w:t xml:space="preserve"> </w:t>
      </w:r>
      <w:r w:rsidRPr="002B4F95">
        <w:rPr>
          <w:i/>
        </w:rPr>
        <w:t xml:space="preserve">The </w:t>
      </w:r>
      <w:r w:rsidRPr="00F617BB">
        <w:rPr>
          <w:i/>
        </w:rPr>
        <w:t>Syllabus of Errors</w:t>
      </w:r>
      <w:r w:rsidRPr="004F6B7E">
        <w:t xml:space="preserve"> in 1864. </w:t>
      </w:r>
      <w:r w:rsidRPr="00F617BB">
        <w:rPr>
          <w:i/>
        </w:rPr>
        <w:t>The Syllabus</w:t>
      </w:r>
      <w:r w:rsidRPr="004F6B7E">
        <w:t xml:space="preserve"> was a long list of “errors” condemned by papal authority. In it, Pius condemned rationalism and liberalism. </w:t>
      </w:r>
      <w:r w:rsidRPr="00F617BB">
        <w:rPr>
          <w:i/>
        </w:rPr>
        <w:t xml:space="preserve">The Syllabus </w:t>
      </w:r>
      <w:r w:rsidRPr="004F6B7E">
        <w:t xml:space="preserve">denounced religious liberty, saying </w:t>
      </w:r>
      <w:r w:rsidRPr="004F6B7E">
        <w:rPr>
          <w:spacing w:val="-1"/>
        </w:rPr>
        <w:t>that it was a damnable error to believe that religious</w:t>
      </w:r>
      <w:r w:rsidRPr="004F6B7E">
        <w:t xml:space="preserve"> freedom does not corrupt the morals of a people. </w:t>
      </w:r>
      <w:r w:rsidRPr="00F617BB">
        <w:rPr>
          <w:i/>
        </w:rPr>
        <w:t>The Syllabus</w:t>
      </w:r>
      <w:r w:rsidRPr="004F6B7E">
        <w:t xml:space="preserve"> ended the hopes of liberal Catholics, specifically stating that it was a damnable error to believe that the pope could or should reconcile himself with modern civilization. It was followed by the promulgation of the doctrine of papal infallibility by the First Vatican Council in 1870. Although widely believed and promulgated before, the infallibility of the pope was not an official doctrine until 1870. Shortly afterward, the pope lost Rome to the newly united </w:t>
      </w:r>
      <w:r w:rsidRPr="004F6B7E">
        <w:lastRenderedPageBreak/>
        <w:t>Italy and became the “prisoner of the Vatican” unwilling to leave the Vatican for fear of acknowledging the legitimacy of the Italian state.</w:t>
      </w:r>
    </w:p>
    <w:p w:rsidR="007D57D5" w:rsidRPr="00816AA8" w:rsidRDefault="007D57D5" w:rsidP="00816AA8">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Lecture 2: Nation Building and Language</w:t>
      </w:r>
    </w:p>
    <w:p w:rsidR="007D57D5" w:rsidRPr="004F6B7E" w:rsidRDefault="007D57D5" w:rsidP="007D57D5">
      <w:pPr>
        <w:pStyle w:val="TXT"/>
      </w:pPr>
      <w:r w:rsidRPr="004F6B7E">
        <w:t>The mid-nineteenth century saw an accelerated effort to bring national consciousness to the entire national population. This took place in both the established nations, such as France and Britain, and the new nations such as Germany and Italy. Communication was important to nation building. The spread of literacy was an important feature of the nineteenth century. Journalism was also expanding, as the common reading of a newspaper fostered the development of a group identity and brought awareness of national politics into remote areas.</w:t>
      </w:r>
    </w:p>
    <w:p w:rsidR="007D57D5" w:rsidRPr="004F6B7E" w:rsidRDefault="007D57D5" w:rsidP="007D57D5">
      <w:pPr>
        <w:pStyle w:val="TXT"/>
      </w:pPr>
      <w:r w:rsidRPr="004F6B7E">
        <w:tab/>
        <w:t>But all of this presupposed linguistic unity, so that all the members of a nation could communicate in the same tongue. One example of this was the usefulness of a single command language in national armies, increasingly built through nationwide conscription. One important challenge for nationalists was establishing, or even creating, a national language. Many nationalist scholars were linguists, and much of the linguistic scholarship done in nineteenth-century Europe was about the recovery of a “national” language that had been lost or suppressed.</w:t>
      </w:r>
    </w:p>
    <w:p w:rsidR="007D57D5" w:rsidRPr="004F6B7E" w:rsidRDefault="007D57D5" w:rsidP="007D57D5">
      <w:pPr>
        <w:pStyle w:val="TXT"/>
      </w:pPr>
      <w:r w:rsidRPr="004F6B7E">
        <w:tab/>
        <w:t xml:space="preserve">However, there were all kinds of questions surrounding the concept of a “national” language. In Greece, there was a difference between the Greek actually spoken and “official” Greek, which was much closer to the Greek of ancient Greece that liberals and others saw as the foundation of Greek greatness. Many European languages had a distinct class factor, in that the lower classes were more likely to speak the “national” language, while the upper classes spoke German or French. For example, in the Hungarian Diet, the assembly of Hungarian noblemen, which represented Hungary to the Habsburg monarchy, the debates were conducted not in Hungarian but in Latin until 1840. The divisions between Austria and Hungary were accentuated by the fact that few German speakers learned Hungarian, as it is a difficult, unrelated language. In contrast, many Hungarians learned German in order to keep in touch with modern thought or to participate in the affairs of the Austrian monarchy. Subordinate groups within the monarchy, such as the Czechs, revived their own languages and pressed for education in the national language; however, they were opposed </w:t>
      </w:r>
      <w:r w:rsidRPr="004F6B7E">
        <w:lastRenderedPageBreak/>
        <w:t>by local Germans and by the German-speaking government.</w:t>
      </w:r>
    </w:p>
    <w:p w:rsidR="007D57D5" w:rsidRPr="004F6B7E" w:rsidRDefault="007D57D5" w:rsidP="007D57D5">
      <w:pPr>
        <w:pStyle w:val="TXT"/>
      </w:pPr>
      <w:r w:rsidRPr="004F6B7E">
        <w:tab/>
        <w:t>Some languages hardly existed as written languages before nationalists revived them. One example was Romanian, originally a language of illiterate peasants. The first Romanian nationalists even had to decide which alphabet to use. There were different European alphabets, with the one used in western Europe generally viewed as the most “modern,” as compared to the Cyrillic used in Russia or the German alphabet. Language activism was related to political activism, as in Ireland, where societies for the use and revival of the Irish language often became politicized.</w:t>
      </w:r>
    </w:p>
    <w:p w:rsidR="007D57D5" w:rsidRPr="004F6B7E" w:rsidRDefault="007D57D5" w:rsidP="007D57D5">
      <w:pPr>
        <w:pStyle w:val="TXT"/>
      </w:pPr>
      <w:r w:rsidRPr="004F6B7E">
        <w:tab/>
        <w:t xml:space="preserve">Another problem was the persistence of dialects. The classic case of this was Italy, where only 2 to 12 percent of the national population in the nineteenth century spoke “Italian,” which was actually the dialect of Tuscany. The creation of an Italian-speaking people through education was a </w:t>
      </w:r>
      <w:r w:rsidRPr="004F6B7E">
        <w:rPr>
          <w:spacing w:val="-2"/>
        </w:rPr>
        <w:t xml:space="preserve">long and difficult and not entirely completed </w:t>
      </w:r>
      <w:r w:rsidR="00CC7CCE">
        <w:rPr>
          <w:spacing w:val="-2"/>
        </w:rPr>
        <w:br/>
      </w:r>
      <w:r w:rsidRPr="004F6B7E">
        <w:rPr>
          <w:spacing w:val="-2"/>
        </w:rPr>
        <w:t>task</w:t>
      </w:r>
      <w:r>
        <w:t xml:space="preserve"> — </w:t>
      </w:r>
      <w:r w:rsidRPr="004F6B7E">
        <w:rPr>
          <w:spacing w:val="-3"/>
        </w:rPr>
        <w:t>Italy is a nation of pronounced linguistic regionalism</w:t>
      </w:r>
      <w:r w:rsidRPr="004F6B7E">
        <w:t xml:space="preserve"> to this day. In some places there was the question of whether a dominant dialect should form the basis of the language or whether a language should be created that compromised among dialects.</w:t>
      </w:r>
    </w:p>
    <w:p w:rsidR="007D57D5" w:rsidRPr="004F6B7E" w:rsidRDefault="007D57D5" w:rsidP="007D57D5">
      <w:pPr>
        <w:pStyle w:val="TXT"/>
      </w:pPr>
      <w:r w:rsidRPr="004F6B7E">
        <w:tab/>
        <w:t xml:space="preserve">Even France, politically and historically among the most united of European countries, was a country of linguistic diversity, encompassing the French of the Paris basin, Breton, Provencal, German, and a number of other languages and dialects. Nineteenth-century French governments, regardless of their political differences, all sought </w:t>
      </w:r>
      <w:r w:rsidRPr="004F6B7E">
        <w:rPr>
          <w:spacing w:val="-2"/>
        </w:rPr>
        <w:t xml:space="preserve">to make France a French-speaking country through French education, French textbooks, etc. The spread </w:t>
      </w:r>
      <w:r w:rsidRPr="004F6B7E">
        <w:t xml:space="preserve">of the French language was one of the reasons for the massive expansion of the primary educational sector in late-nineteenth-century France. The </w:t>
      </w:r>
      <w:r w:rsidRPr="004F6B7E">
        <w:rPr>
          <w:spacing w:val="-2"/>
        </w:rPr>
        <w:t>expansion of primary schooling in many nineteenth-</w:t>
      </w:r>
      <w:r w:rsidRPr="004F6B7E">
        <w:t>century European countries was accompanied by endless fights over language.</w:t>
      </w:r>
    </w:p>
    <w:p w:rsidR="007D57D5" w:rsidRPr="00816AA8" w:rsidRDefault="007D57D5" w:rsidP="00816AA8">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Lecture 3: Darwinism and Religion</w:t>
      </w:r>
    </w:p>
    <w:p w:rsidR="007D57D5" w:rsidRPr="004F6B7E" w:rsidRDefault="007D57D5" w:rsidP="007D57D5">
      <w:pPr>
        <w:pStyle w:val="TXT"/>
      </w:pPr>
      <w:r w:rsidRPr="004F6B7E">
        <w:t>The conflict between Darwinism and Christianity was one aspect of the incorporation of change over time into biological theories. Point out that the introduction of a more chronological approach to life on earth brought all sorts of cultural issues. The idea that species had perished in the past</w:t>
      </w:r>
      <w:r>
        <w:t xml:space="preserve"> — </w:t>
      </w:r>
      <w:r w:rsidRPr="004F6B7E">
        <w:t>“extinction”</w:t>
      </w:r>
      <w:r>
        <w:t xml:space="preserve"> — </w:t>
      </w:r>
      <w:r w:rsidRPr="004F6B7E">
        <w:t xml:space="preserve">only won slow acceptance helped by the discovery of more fossils and cases of rapid </w:t>
      </w:r>
      <w:r w:rsidRPr="004F6B7E">
        <w:rPr>
          <w:spacing w:val="-2"/>
        </w:rPr>
        <w:lastRenderedPageBreak/>
        <w:t>extinction caused by human activity, like the Dodo. However, whether it was possible for new species to appear was another problem, since it was believed</w:t>
      </w:r>
      <w:r w:rsidRPr="004F6B7E">
        <w:t xml:space="preserve"> that species were fixed and immutable. As the fossil record became better known (remind students that dinosaurs were discovered and classified in the nineteenth century), controversy emerged over whether the record should be read as progressing and be phrased in terms of “lower” and “higher” organisms. There were different “evolutionary” theories, such as that of the late-eighteenth-century Frenchman Jean-Baptiste Lamark, an influence on Darwin, who viewed biological adaptation as the product of changes of </w:t>
      </w:r>
      <w:r w:rsidRPr="004F6B7E">
        <w:rPr>
          <w:spacing w:val="-3"/>
        </w:rPr>
        <w:t>habit over an extended period of time. These theories</w:t>
      </w:r>
      <w:r w:rsidRPr="004F6B7E">
        <w:t xml:space="preserve"> were known as “transmutationist,” because they held that species could change into other species.</w:t>
      </w:r>
    </w:p>
    <w:p w:rsidR="007D57D5" w:rsidRPr="004F6B7E" w:rsidRDefault="007D57D5" w:rsidP="007D57D5">
      <w:pPr>
        <w:pStyle w:val="TXT"/>
      </w:pPr>
      <w:r w:rsidRPr="004F6B7E">
        <w:tab/>
        <w:t>Many looked at transmutationism with suspicion for both religious and scientific reasons. It did not seem compatible with the Bible, which treats species as created once for all time, and it wasn’t directly observable. By the mid-nineteenth century, some believed that the “species question” was unanswerable. Note that when Cambridge University instituted an examination in science, one question asked, “Reviewing the whole fossil evidence, show that it does not lead to a theory of natural development through a natural transformation of species.”</w:t>
      </w:r>
    </w:p>
    <w:p w:rsidR="007D57D5" w:rsidRPr="004F6B7E" w:rsidRDefault="007D57D5" w:rsidP="00F617BB">
      <w:pPr>
        <w:pStyle w:val="StyleTXT12pt18"/>
      </w:pPr>
      <w:r w:rsidRPr="004F6B7E">
        <w:tab/>
        <w:t xml:space="preserve">However, despite suspicion of “transmutationism,” there were some evolutionary theories promulgated outside the scientific establishment, and evolutionary ideas resonated with various forms of popular materialism and secularism. So by the time of the appearance of </w:t>
      </w:r>
      <w:r w:rsidRPr="00F617BB">
        <w:rPr>
          <w:i/>
        </w:rPr>
        <w:t>On the Origin of Species</w:t>
      </w:r>
      <w:r w:rsidRPr="004F6B7E">
        <w:t xml:space="preserve"> in 1859, the stage has been set in terms of a growing awareness of the possible conflict between evolutionary theories and the Bible.</w:t>
      </w:r>
    </w:p>
    <w:p w:rsidR="007D57D5" w:rsidRPr="004F6B7E" w:rsidRDefault="007D57D5" w:rsidP="00F617BB">
      <w:pPr>
        <w:pStyle w:val="StyleTXT12pt18"/>
      </w:pPr>
      <w:r w:rsidRPr="004F6B7E">
        <w:tab/>
        <w:t xml:space="preserve">The publication of </w:t>
      </w:r>
      <w:r w:rsidRPr="00F617BB">
        <w:rPr>
          <w:i/>
        </w:rPr>
        <w:t xml:space="preserve">On the Origin of Species </w:t>
      </w:r>
      <w:r w:rsidRPr="004F6B7E">
        <w:t>in 1859 set forth the modern idea of evolution by natural selection, although of course there has been great progress since then. (Students should already know what this means from their biology classes; however, if they don’t, set aside some time to explain it to them.)</w:t>
      </w:r>
    </w:p>
    <w:p w:rsidR="007D57D5" w:rsidRPr="004F6B7E" w:rsidRDefault="007D57D5" w:rsidP="007D57D5">
      <w:pPr>
        <w:pStyle w:val="TXT"/>
      </w:pPr>
      <w:r w:rsidRPr="004F6B7E">
        <w:tab/>
        <w:t xml:space="preserve">Darwin himself was not a Christian, and the idea of a completely secular account of the history of life on earth excluding divine action was implicitly a challenge to religion. But not all Darwinians were anticlerical by any means. Evolutionism was also making great strides </w:t>
      </w:r>
      <w:r w:rsidRPr="004F6B7E">
        <w:lastRenderedPageBreak/>
        <w:t>among the clergy, of Evangelical as well as mainline denominations. Once biblical literalism was denied, it proved not that difficult to accept evolutionary theory as a description of the process of divine creation.</w:t>
      </w:r>
    </w:p>
    <w:p w:rsidR="007D57D5" w:rsidRPr="004F6B7E" w:rsidRDefault="007D57D5" w:rsidP="007D57D5">
      <w:pPr>
        <w:pStyle w:val="TXT"/>
      </w:pPr>
      <w:r w:rsidRPr="004F6B7E">
        <w:tab/>
        <w:t xml:space="preserve">There was a considerable middle ground between the antireligious position identified with “Darwin’s bulldog,” the scientist and philosopher Thomas Huxley, and the religiously motivated complete denial of evolution. Point out that ideas about the relationship between Darwinism and Christianity were a case of extremes meeting. What Huxley had in common with dedicated Christian antievolutionists, but not necessarily with Christians in general, was the belief that Christianity and Darwinism were irreconcilable. This was precisely the belief that Christian Darwinists rejected. One compromise was “theistic evolutionism,” which added divine guidance to natural selection as a driver of evolutionary change. Most of the opposition that did exist among the clergy was not based on biblical literalism, and most clergy were prepared to grant the antiquity of the earth. Even some </w:t>
      </w:r>
      <w:r w:rsidRPr="004F6B7E">
        <w:rPr>
          <w:spacing w:val="-2"/>
        </w:rPr>
        <w:t>church journals were giving favorable consideration</w:t>
      </w:r>
      <w:r w:rsidRPr="004F6B7E">
        <w:t xml:space="preserve"> to Darwinism by the late 1860s.</w:t>
      </w:r>
    </w:p>
    <w:p w:rsidR="00ED64C1" w:rsidRDefault="007D57D5" w:rsidP="00F617BB">
      <w:pPr>
        <w:pStyle w:val="StyleTXT12pt18"/>
      </w:pPr>
      <w:r w:rsidRPr="004F6B7E">
        <w:tab/>
        <w:t xml:space="preserve">The central religious problem was the idea of the evolution of man rather than evolution in general. During this time, understanding of the </w:t>
      </w:r>
      <w:r w:rsidRPr="004F6B7E">
        <w:rPr>
          <w:spacing w:val="-3"/>
        </w:rPr>
        <w:t>span of existence of man on earth was being pushed</w:t>
      </w:r>
      <w:r w:rsidRPr="004F6B7E">
        <w:t xml:space="preserve"> back anyway through the association of fossil tools with extinct animals. Although </w:t>
      </w:r>
      <w:r w:rsidRPr="00F617BB">
        <w:rPr>
          <w:i/>
        </w:rPr>
        <w:t>On the Origin of Species</w:t>
      </w:r>
      <w:r w:rsidRPr="004F6B7E">
        <w:t xml:space="preserve"> said little about man, the human question dominated debate, as can be seen from Samuel Wilberforce’s question to Huxley at their famous debate as to whether it was through his father’s or mother’s side that he claimed his descent from an ape. Many who were willing to accept evolution for the “lower animals” were keen to preserve the </w:t>
      </w:r>
      <w:r w:rsidRPr="004F6B7E">
        <w:rPr>
          <w:spacing w:val="-1"/>
        </w:rPr>
        <w:t>special status of human beings as the only creatures</w:t>
      </w:r>
      <w:r w:rsidRPr="004F6B7E">
        <w:t xml:space="preserve"> with a divinely created soul.</w:t>
      </w:r>
    </w:p>
    <w:p w:rsidR="007D57D5" w:rsidRPr="00816AA8" w:rsidRDefault="00ED64C1" w:rsidP="00816AA8">
      <w:pPr>
        <w:pStyle w:val="Heading2"/>
        <w:keepNext w:val="0"/>
        <w:spacing w:before="360" w:after="240" w:line="360" w:lineRule="exact"/>
        <w:rPr>
          <w:rFonts w:ascii="Times New Roman" w:hAnsi="Times New Roman"/>
          <w:b w:val="0"/>
          <w:caps/>
          <w:noProof w:val="0"/>
          <w:kern w:val="0"/>
          <w:sz w:val="32"/>
          <w:szCs w:val="24"/>
        </w:rPr>
      </w:pPr>
      <w:r>
        <w:br w:type="page"/>
      </w:r>
      <w:r w:rsidR="007D57D5" w:rsidRPr="00816AA8">
        <w:rPr>
          <w:rFonts w:ascii="Times New Roman" w:hAnsi="Times New Roman"/>
          <w:b w:val="0"/>
          <w:caps/>
          <w:noProof w:val="0"/>
          <w:kern w:val="0"/>
          <w:sz w:val="32"/>
          <w:szCs w:val="24"/>
        </w:rPr>
        <w:lastRenderedPageBreak/>
        <w:t>Common Misconceptions and Difficult Topics</w:t>
      </w:r>
    </w:p>
    <w:p w:rsidR="007D57D5" w:rsidRPr="00816AA8" w:rsidRDefault="007D57D5" w:rsidP="00816AA8">
      <w:pPr>
        <w:pStyle w:val="Heading3"/>
        <w:keepNext w:val="0"/>
        <w:spacing w:after="120" w:line="260" w:lineRule="exact"/>
        <w:rPr>
          <w:rFonts w:ascii="Times New Roman" w:hAnsi="Times New Roman"/>
          <w:kern w:val="0"/>
          <w:sz w:val="22"/>
          <w:szCs w:val="24"/>
        </w:rPr>
      </w:pPr>
      <w:r w:rsidRPr="00816AA8">
        <w:rPr>
          <w:rFonts w:ascii="Times New Roman" w:hAnsi="Times New Roman"/>
          <w:kern w:val="0"/>
          <w:sz w:val="22"/>
          <w:szCs w:val="24"/>
        </w:rPr>
        <w:t>1.</w:t>
      </w:r>
      <w:r w:rsidRPr="00816AA8">
        <w:rPr>
          <w:rFonts w:ascii="Times New Roman" w:hAnsi="Times New Roman"/>
          <w:kern w:val="0"/>
          <w:sz w:val="22"/>
          <w:szCs w:val="24"/>
        </w:rPr>
        <w:t> </w:t>
      </w:r>
      <w:r w:rsidRPr="00816AA8">
        <w:rPr>
          <w:rFonts w:ascii="Times New Roman" w:hAnsi="Times New Roman"/>
          <w:kern w:val="0"/>
          <w:sz w:val="22"/>
          <w:szCs w:val="24"/>
        </w:rPr>
        <w:t>“Darwinism”</w:t>
      </w:r>
    </w:p>
    <w:p w:rsidR="007D57D5" w:rsidRPr="004F6B7E" w:rsidRDefault="007D57D5" w:rsidP="007D57D5">
      <w:pPr>
        <w:pStyle w:val="TXT"/>
      </w:pPr>
      <w:r w:rsidRPr="004F6B7E">
        <w:t xml:space="preserve">The term “Darwinism” to describe the modern </w:t>
      </w:r>
      <w:r w:rsidRPr="004F6B7E">
        <w:rPr>
          <w:spacing w:val="-1"/>
        </w:rPr>
        <w:t xml:space="preserve">theory of evolution is nowadays principally used by </w:t>
      </w:r>
      <w:r w:rsidRPr="004F6B7E">
        <w:t xml:space="preserve">creationists. Be sure students understand that the </w:t>
      </w:r>
      <w:r w:rsidRPr="004F6B7E">
        <w:rPr>
          <w:spacing w:val="-2"/>
        </w:rPr>
        <w:t>theory of evolution has advanced considerably since</w:t>
      </w:r>
      <w:r w:rsidRPr="004F6B7E">
        <w:t xml:space="preserve"> the days of Darwin and that his work, although very influential, should not be </w:t>
      </w:r>
      <w:r w:rsidR="002B73B3">
        <w:br/>
      </w:r>
      <w:r w:rsidRPr="004F6B7E">
        <w:t xml:space="preserve">considered as representing the current state </w:t>
      </w:r>
      <w:r w:rsidR="002B73B3">
        <w:br/>
      </w:r>
      <w:r w:rsidRPr="004F6B7E">
        <w:t>of evolutionary thought.</w:t>
      </w:r>
    </w:p>
    <w:p w:rsidR="007D57D5" w:rsidRPr="00816AA8" w:rsidRDefault="007D57D5" w:rsidP="00816AA8">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2. Germany and the German Nation</w:t>
      </w:r>
    </w:p>
    <w:p w:rsidR="007D57D5" w:rsidRPr="004F6B7E" w:rsidRDefault="007D57D5" w:rsidP="007D57D5">
      <w:pPr>
        <w:pStyle w:val="TXT"/>
      </w:pPr>
      <w:r w:rsidRPr="004F6B7E">
        <w:t xml:space="preserve">Students should be aware that Bismarck’s Germany did not correspond with the areas of Europe inhabited by German-speaking people. Advocates </w:t>
      </w:r>
      <w:r w:rsidRPr="004F6B7E">
        <w:rPr>
          <w:spacing w:val="-3"/>
        </w:rPr>
        <w:t>of a “Big Germany” (Grossdeutschland) condemned</w:t>
      </w:r>
      <w:r w:rsidRPr="004F6B7E">
        <w:t xml:space="preserve"> the Bismarckian empire as a “Little Germany” (Kleindeutschland) as it excluded the German speakers of Austria. The Bismarckian empire also included numerous non-German–speaking populations, such as Poles and Danes, as well as a substantial Jewish population who spoke German, but whom many Germans denied were members of the German national community.</w:t>
      </w:r>
    </w:p>
    <w:p w:rsidR="007D57D5" w:rsidRPr="00816AA8" w:rsidRDefault="007D57D5" w:rsidP="00816AA8">
      <w:pPr>
        <w:pStyle w:val="Heading3"/>
        <w:keepNext w:val="0"/>
        <w:widowControl w:val="0"/>
        <w:suppressAutoHyphens/>
        <w:autoSpaceDE w:val="0"/>
        <w:autoSpaceDN w:val="0"/>
        <w:adjustRightInd w:val="0"/>
        <w:spacing w:before="220" w:after="120" w:line="260" w:lineRule="atLeast"/>
        <w:textAlignment w:val="center"/>
        <w:rPr>
          <w:rFonts w:ascii="Times New Roman" w:hAnsi="Times New Roman" w:cs="TimesNewRomanPS-Bold"/>
          <w:bCs/>
          <w:noProof w:val="0"/>
          <w:color w:val="000000"/>
          <w:kern w:val="0"/>
          <w:sz w:val="22"/>
          <w:szCs w:val="22"/>
        </w:rPr>
      </w:pPr>
      <w:r w:rsidRPr="00816AA8">
        <w:rPr>
          <w:rFonts w:ascii="Times New Roman" w:hAnsi="Times New Roman" w:cs="TimesNewRomanPS-Bold"/>
          <w:bCs/>
          <w:noProof w:val="0"/>
          <w:color w:val="000000"/>
          <w:kern w:val="0"/>
          <w:sz w:val="22"/>
          <w:szCs w:val="22"/>
        </w:rPr>
        <w:t>3. Papal Infallibility</w:t>
      </w:r>
    </w:p>
    <w:p w:rsidR="007D57D5" w:rsidRPr="004F6B7E" w:rsidRDefault="007D57D5" w:rsidP="007D57D5">
      <w:pPr>
        <w:pStyle w:val="TXT"/>
      </w:pPr>
      <w:r w:rsidRPr="004F6B7E">
        <w:t>Many people have a caricatured understanding of the Catholic doctrine of papal infallibility. It does not mean that the pope is always right, or that none of his decisions can be questioned. Instead it means that the pope is infallible when speaking ex cathedra, by his authority, on matters of faith and morals. In the time span of over a century since the promulgation of the doctrine, popes have seldom invoked it.</w:t>
      </w:r>
    </w:p>
    <w:p w:rsidR="007D57D5" w:rsidRPr="00816AA8" w:rsidRDefault="007D57D5" w:rsidP="00816AA8">
      <w:pPr>
        <w:pStyle w:val="Heading2"/>
        <w:keepNext w:val="0"/>
        <w:spacing w:before="360" w:after="240" w:line="360" w:lineRule="exact"/>
        <w:rPr>
          <w:rFonts w:ascii="Times New Roman" w:hAnsi="Times New Roman"/>
          <w:b w:val="0"/>
          <w:caps/>
          <w:noProof w:val="0"/>
          <w:kern w:val="0"/>
          <w:sz w:val="32"/>
          <w:szCs w:val="24"/>
        </w:rPr>
      </w:pPr>
      <w:r w:rsidRPr="00816AA8">
        <w:rPr>
          <w:rFonts w:ascii="Times New Roman" w:hAnsi="Times New Roman"/>
          <w:b w:val="0"/>
          <w:caps/>
          <w:noProof w:val="0"/>
          <w:kern w:val="0"/>
          <w:sz w:val="32"/>
          <w:szCs w:val="24"/>
        </w:rPr>
        <w:t>In-Class Activities</w:t>
      </w:r>
    </w:p>
    <w:p w:rsidR="007D57D5" w:rsidRPr="00816AA8" w:rsidRDefault="007D57D5" w:rsidP="00816AA8">
      <w:pPr>
        <w:pStyle w:val="Heading3"/>
        <w:keepNext w:val="0"/>
        <w:spacing w:before="0" w:after="200" w:line="380" w:lineRule="exact"/>
        <w:rPr>
          <w:rFonts w:ascii="Times New Roman" w:hAnsi="Times New Roman"/>
          <w:b w:val="0"/>
          <w:noProof w:val="0"/>
          <w:kern w:val="0"/>
          <w:sz w:val="32"/>
        </w:rPr>
      </w:pPr>
      <w:r w:rsidRPr="00816AA8">
        <w:rPr>
          <w:rFonts w:ascii="Times New Roman" w:hAnsi="Times New Roman"/>
          <w:b w:val="0"/>
          <w:noProof w:val="0"/>
          <w:kern w:val="0"/>
          <w:sz w:val="32"/>
        </w:rPr>
        <w:t>Class Discussion Starters</w:t>
      </w:r>
    </w:p>
    <w:p w:rsidR="007D57D5" w:rsidRPr="004F6B7E" w:rsidRDefault="007D57D5" w:rsidP="00977C6B">
      <w:pPr>
        <w:pStyle w:val="CRNL-v0-mid"/>
      </w:pPr>
      <w:r w:rsidRPr="004F6B7E">
        <w:t>1.</w:t>
      </w:r>
      <w:r w:rsidRPr="004F6B7E">
        <w:t> </w:t>
      </w:r>
      <w:r w:rsidRPr="004F6B7E">
        <w:t>Events in India in 1857–1858 were dramatic and serve as a good jumping-off point for a discussion considering practical aspects of British rule over India</w:t>
      </w:r>
      <w:r>
        <w:t xml:space="preserve"> — </w:t>
      </w:r>
      <w:r w:rsidRPr="004F6B7E">
        <w:t>the “Raj”</w:t>
      </w:r>
      <w:r>
        <w:t xml:space="preserve"> — </w:t>
      </w:r>
      <w:r w:rsidRPr="004F6B7E">
        <w:t xml:space="preserve">and its relationship to the Indian people. The tensions between cultural reformers of one kind or another </w:t>
      </w:r>
      <w:r w:rsidRPr="004F6B7E">
        <w:lastRenderedPageBreak/>
        <w:t xml:space="preserve">and those who wanted to manage India to produce maximum profit and minimal difficulties are worth bringing out, because the debate raises broader </w:t>
      </w:r>
      <w:r w:rsidRPr="004F6B7E">
        <w:rPr>
          <w:spacing w:val="-3"/>
        </w:rPr>
        <w:t>questions about the competing agendas of European</w:t>
      </w:r>
      <w:r w:rsidRPr="004F6B7E">
        <w:t xml:space="preserve"> imperialists more generally.</w:t>
      </w:r>
    </w:p>
    <w:p w:rsidR="007D57D5" w:rsidRPr="004F6B7E" w:rsidRDefault="007D57D5" w:rsidP="007D57D5">
      <w:pPr>
        <w:pStyle w:val="CRNL-v0-F"/>
      </w:pPr>
      <w:r w:rsidRPr="004F6B7E">
        <w:t>2.</w:t>
      </w:r>
      <w:r w:rsidRPr="004F6B7E">
        <w:t> </w:t>
      </w:r>
      <w:r w:rsidRPr="004F6B7E">
        <w:t xml:space="preserve">Ask students to reflect on Bismarck’s actions during the process of German unification, particularly his use of war as a political tactic. What were his political objectives? How did he manage both to avoid revolution and to transform the country? Why did Bismarck decide it was necessary to create the German Empire as such? Were the opponents of growing Prussian power, as Emperor Francis Joseph suggested, “dumb”? Was German unification inevitable, and, if so, </w:t>
      </w:r>
      <w:r w:rsidR="002B73B3">
        <w:br/>
      </w:r>
      <w:r w:rsidRPr="004F6B7E">
        <w:t>was Prussian leadership inevitable?</w:t>
      </w:r>
    </w:p>
    <w:p w:rsidR="007D57D5" w:rsidRPr="004F6B7E" w:rsidRDefault="007D57D5" w:rsidP="007D57D5">
      <w:pPr>
        <w:pStyle w:val="CRNL-v0-F"/>
      </w:pPr>
      <w:r w:rsidRPr="004F6B7E">
        <w:t>3.</w:t>
      </w:r>
      <w:r w:rsidRPr="004F6B7E">
        <w:t> </w:t>
      </w:r>
      <w:r w:rsidRPr="004F6B7E">
        <w:t>Student presentations on different aspects of the 1860s in Russia offer many possibilities. Students might report on the process by which the government decided to emancipate the serfs, on the other major reforms, on the Polish revolt of 1863, or on the individuals most closely associated with the reforms.</w:t>
      </w:r>
    </w:p>
    <w:p w:rsidR="007D57D5" w:rsidRPr="00816AA8" w:rsidRDefault="007D57D5" w:rsidP="00816AA8">
      <w:pPr>
        <w:pStyle w:val="Heading3"/>
        <w:keepNext w:val="0"/>
        <w:spacing w:before="480" w:after="200" w:line="380" w:lineRule="exact"/>
        <w:rPr>
          <w:rFonts w:ascii="Times New Roman" w:hAnsi="Times New Roman"/>
          <w:b w:val="0"/>
          <w:noProof w:val="0"/>
          <w:kern w:val="0"/>
          <w:sz w:val="32"/>
          <w:szCs w:val="24"/>
        </w:rPr>
      </w:pPr>
      <w:r w:rsidRPr="00816AA8">
        <w:rPr>
          <w:rFonts w:ascii="Times New Roman" w:hAnsi="Times New Roman"/>
          <w:b w:val="0"/>
          <w:noProof w:val="0"/>
          <w:kern w:val="0"/>
          <w:sz w:val="32"/>
          <w:szCs w:val="24"/>
        </w:rPr>
        <w:t>Using Primary Sources</w:t>
      </w:r>
    </w:p>
    <w:p w:rsidR="007D57D5" w:rsidRPr="004F6B7E" w:rsidRDefault="007D57D5" w:rsidP="00F617BB">
      <w:pPr>
        <w:pStyle w:val="StyleTXT12pt18"/>
      </w:pPr>
      <w:r w:rsidRPr="004F6B7E">
        <w:t xml:space="preserve">Have students compare the picture of the Russian nihilist in Turgenev’s </w:t>
      </w:r>
      <w:r w:rsidRPr="00F617BB">
        <w:rPr>
          <w:i/>
        </w:rPr>
        <w:t>Fathers and Sons</w:t>
      </w:r>
      <w:r w:rsidRPr="004F6B7E">
        <w:t xml:space="preserve"> and Dostoevsky’s </w:t>
      </w:r>
      <w:r w:rsidRPr="00F617BB">
        <w:rPr>
          <w:i/>
        </w:rPr>
        <w:t>The Possessed</w:t>
      </w:r>
      <w:r w:rsidRPr="004F6B7E">
        <w:t>. What are the similarities and differences in these portrayals, and how do they relate to Turgenev’s and Dostoevsky’s different visions for the future of Russia? How close is either of these fictional interpretations to the real nihilists?</w:t>
      </w:r>
    </w:p>
    <w:p w:rsidR="007D57D5" w:rsidRPr="00816AA8" w:rsidRDefault="007D57D5" w:rsidP="00816AA8">
      <w:pPr>
        <w:pStyle w:val="Heading3"/>
        <w:keepNext w:val="0"/>
        <w:spacing w:before="480" w:after="200" w:line="380" w:lineRule="exact"/>
        <w:rPr>
          <w:rFonts w:ascii="Times New Roman" w:hAnsi="Times New Roman"/>
          <w:b w:val="0"/>
          <w:noProof w:val="0"/>
          <w:kern w:val="0"/>
          <w:sz w:val="32"/>
          <w:szCs w:val="24"/>
        </w:rPr>
      </w:pPr>
      <w:r w:rsidRPr="00816AA8">
        <w:rPr>
          <w:rFonts w:ascii="Times New Roman" w:hAnsi="Times New Roman"/>
          <w:b w:val="0"/>
          <w:noProof w:val="0"/>
          <w:kern w:val="0"/>
          <w:sz w:val="32"/>
          <w:szCs w:val="24"/>
        </w:rPr>
        <w:t xml:space="preserve">Using Film and Television </w:t>
      </w:r>
      <w:r w:rsidR="00B751F2" w:rsidRPr="00816AA8">
        <w:rPr>
          <w:rFonts w:ascii="Times New Roman" w:hAnsi="Times New Roman"/>
          <w:b w:val="0"/>
          <w:noProof w:val="0"/>
          <w:kern w:val="0"/>
          <w:sz w:val="32"/>
          <w:szCs w:val="24"/>
        </w:rPr>
        <w:br/>
      </w:r>
      <w:r w:rsidRPr="00816AA8">
        <w:rPr>
          <w:rFonts w:ascii="Times New Roman" w:hAnsi="Times New Roman"/>
          <w:b w:val="0"/>
          <w:noProof w:val="0"/>
          <w:kern w:val="0"/>
          <w:sz w:val="32"/>
          <w:szCs w:val="24"/>
        </w:rPr>
        <w:t>in the Classroom</w:t>
      </w:r>
    </w:p>
    <w:p w:rsidR="007D57D5" w:rsidRPr="004F6B7E" w:rsidRDefault="007D57D5" w:rsidP="00F617BB">
      <w:pPr>
        <w:pStyle w:val="StyleTXT12pt18"/>
      </w:pPr>
      <w:r w:rsidRPr="004F6B7E">
        <w:t xml:space="preserve">Have students compare </w:t>
      </w:r>
      <w:r w:rsidRPr="002B4F95">
        <w:t>Victoria and Albert</w:t>
      </w:r>
      <w:r w:rsidRPr="00BF6C7C">
        <w:t>,</w:t>
      </w:r>
      <w:r w:rsidRPr="004F6B7E">
        <w:t xml:space="preserve"> as </w:t>
      </w:r>
      <w:r w:rsidRPr="004F6B7E">
        <w:rPr>
          <w:spacing w:val="-2"/>
        </w:rPr>
        <w:t xml:space="preserve">presented in </w:t>
      </w:r>
      <w:r w:rsidRPr="002B4F95">
        <w:rPr>
          <w:i/>
          <w:spacing w:val="-2"/>
        </w:rPr>
        <w:t>Victoria and Albert</w:t>
      </w:r>
      <w:r w:rsidRPr="004F6B7E">
        <w:rPr>
          <w:spacing w:val="-2"/>
        </w:rPr>
        <w:t>, to the middle-class</w:t>
      </w:r>
      <w:r w:rsidRPr="004F6B7E">
        <w:t xml:space="preserve"> lifestyles of the protagonists of </w:t>
      </w:r>
      <w:r w:rsidRPr="00F617BB">
        <w:rPr>
          <w:i/>
        </w:rPr>
        <w:t>The Barchester Chronicles</w:t>
      </w:r>
      <w:r w:rsidRPr="004F6B7E">
        <w:t xml:space="preserve"> or </w:t>
      </w:r>
      <w:r w:rsidRPr="00F617BB">
        <w:rPr>
          <w:i/>
        </w:rPr>
        <w:t>Wives and Daughters</w:t>
      </w:r>
      <w:r w:rsidRPr="004F6B7E">
        <w:t>. Were Victoria and Albert “bourgeois monarchs,” or was their life essentially different from that of their middle-class subjects?</w:t>
      </w:r>
    </w:p>
    <w:p w:rsidR="007D57D5" w:rsidRPr="00D85219" w:rsidRDefault="007D57D5" w:rsidP="00D85219">
      <w:pPr>
        <w:pStyle w:val="Heading3"/>
        <w:keepNext w:val="0"/>
        <w:spacing w:before="480" w:after="200" w:line="380" w:lineRule="exact"/>
        <w:rPr>
          <w:rFonts w:ascii="Times New Roman" w:hAnsi="Times New Roman"/>
          <w:b w:val="0"/>
          <w:noProof w:val="0"/>
          <w:kern w:val="0"/>
          <w:sz w:val="32"/>
          <w:szCs w:val="24"/>
        </w:rPr>
      </w:pPr>
      <w:bookmarkStart w:id="0" w:name="_GoBack"/>
      <w:r w:rsidRPr="00D85219">
        <w:rPr>
          <w:rFonts w:ascii="Times New Roman" w:hAnsi="Times New Roman"/>
          <w:b w:val="0"/>
          <w:noProof w:val="0"/>
          <w:kern w:val="0"/>
          <w:sz w:val="32"/>
          <w:szCs w:val="24"/>
        </w:rPr>
        <w:lastRenderedPageBreak/>
        <w:t>Historical Debate</w:t>
      </w:r>
    </w:p>
    <w:bookmarkEnd w:id="0"/>
    <w:p w:rsidR="00FE495F" w:rsidRPr="00791968" w:rsidRDefault="007D57D5" w:rsidP="00F617BB">
      <w:pPr>
        <w:pStyle w:val="TXT"/>
      </w:pPr>
      <w:r w:rsidRPr="004F6B7E">
        <w:t>Have students debate the impact of Darwinian evolutionary theory on European intellectual and cultural life. Was it a revolutionary force encouraging secularism and realism, or did it primarily reinforce previously existing European hierarchies of gender and race?</w:t>
      </w:r>
    </w:p>
    <w:sectPr w:rsidR="00FE495F" w:rsidRPr="00791968" w:rsidSect="00852C4E">
      <w:headerReference w:type="even" r:id="rId10"/>
      <w:headerReference w:type="default" r:id="rId11"/>
      <w:type w:val="continuous"/>
      <w:pgSz w:w="12240" w:h="15840" w:code="1"/>
      <w:pgMar w:top="1440" w:right="1080" w:bottom="1440" w:left="1800" w:header="720" w:footer="720" w:gutter="0"/>
      <w:cols w:num="2" w:space="36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CBA5D2" w16cex:dateUtc="2021-02-08T16:58: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6646" w:rsidRDefault="00166646" w:rsidP="00852C4E">
      <w:r>
        <w:separator/>
      </w:r>
    </w:p>
  </w:endnote>
  <w:endnote w:type="continuationSeparator" w:id="0">
    <w:p w:rsidR="00166646" w:rsidRDefault="00166646" w:rsidP="0085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Narrow">
    <w:altName w:val="Arial Narrow"/>
    <w:charset w:val="00"/>
    <w:family w:val="auto"/>
    <w:pitch w:val="variable"/>
    <w:sig w:usb0="E00002FF" w:usb1="5000785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Lucida Grande">
    <w:panose1 w:val="00000000000000000000"/>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modern"/>
    <w:notTrueType/>
    <w:pitch w:val="variable"/>
    <w:sig w:usb0="E00002FF" w:usb1="5000785B" w:usb2="00000000" w:usb3="00000000" w:csb0="0000019F" w:csb1="00000000"/>
  </w:font>
  <w:font w:name="Century">
    <w:panose1 w:val="02040604050505020304"/>
    <w:charset w:val="00"/>
    <w:family w:val="roman"/>
    <w:pitch w:val="variable"/>
    <w:sig w:usb0="00000287" w:usb1="00000000" w:usb2="00000000" w:usb3="00000000" w:csb0="0000009F" w:csb1="00000000"/>
  </w:font>
  <w:font w:name="Minion-Regular">
    <w:altName w:val="Cambria"/>
    <w:panose1 w:val="00000000000000000000"/>
    <w:charset w:val="00"/>
    <w:family w:val="roman"/>
    <w:notTrueType/>
    <w:pitch w:val="default"/>
    <w:sig w:usb0="00000003" w:usb1="00000000" w:usb2="00000000" w:usb3="00000000" w:csb0="00000001" w:csb1="00000000"/>
  </w:font>
  <w:font w:name="Minion-Bold">
    <w:altName w:val="Cambria"/>
    <w:panose1 w:val="00000000000000000000"/>
    <w:charset w:val="00"/>
    <w:family w:val="roman"/>
    <w:notTrueType/>
    <w:pitch w:val="default"/>
    <w:sig w:usb0="00000003" w:usb1="00000000" w:usb2="00000000" w:usb3="00000000" w:csb0="00000001" w:csb1="00000000"/>
  </w:font>
  <w:font w:name="Minion-Black">
    <w:altName w:val="Cambria"/>
    <w:panose1 w:val="00000000000000000000"/>
    <w:charset w:val="00"/>
    <w:family w:val="roman"/>
    <w:notTrueType/>
    <w:pitch w:val="default"/>
    <w:sig w:usb0="00000003" w:usb1="00000000" w:usb2="00000000" w:usb3="00000000" w:csb0="00000001" w:csb1="00000000"/>
  </w:font>
  <w:font w:name="Wingdings3">
    <w:panose1 w:val="00000000000000000000"/>
    <w:charset w:val="00"/>
    <w:family w:val="swiss"/>
    <w:notTrueType/>
    <w:pitch w:val="default"/>
    <w:sig w:usb0="00000003" w:usb1="00000000" w:usb2="00000000" w:usb3="00000000" w:csb0="00000001" w:csb1="00000000"/>
  </w:font>
  <w:font w:name="TimesNewRomanPS">
    <w:altName w:val="Times New Roman"/>
    <w:panose1 w:val="00000000000000000000"/>
    <w:charset w:val="4D"/>
    <w:family w:val="auto"/>
    <w:notTrueType/>
    <w:pitch w:val="default"/>
    <w:sig w:usb0="00000003" w:usb1="00000000" w:usb2="00000000" w:usb3="00000000" w:csb0="00000001" w:csb1="00000000"/>
  </w:font>
  <w:font w:name="TimesNewRomanPS-Bold">
    <w:altName w:val="Times New Roman"/>
    <w:panose1 w:val="00000000000000000000"/>
    <w:charset w:val="4D"/>
    <w:family w:val="auto"/>
    <w:notTrueType/>
    <w:pitch w:val="default"/>
    <w:sig w:usb0="00000003" w:usb1="00000000" w:usb2="00000000" w:usb3="00000000" w:csb0="00000001" w:csb1="00000000"/>
  </w:font>
  <w:font w:name="TimesNewRomanPS-Italic">
    <w:altName w:val="Times New Roman"/>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228" w:rsidRDefault="00703228" w:rsidP="00F371FB">
    <w:pPr>
      <w:pStyle w:val="Footer"/>
      <w:ind w:left="0"/>
    </w:pPr>
    <w:r>
      <w:rPr>
        <w:rStyle w:val="PageNumber"/>
      </w:rPr>
      <w:fldChar w:fldCharType="begin"/>
    </w:r>
    <w:r>
      <w:rPr>
        <w:rStyle w:val="PageNumber"/>
      </w:rPr>
      <w:instrText xml:space="preserve"> PAGE </w:instrText>
    </w:r>
    <w:r>
      <w:rPr>
        <w:rStyle w:val="PageNumber"/>
      </w:rPr>
      <w:fldChar w:fldCharType="separate"/>
    </w:r>
    <w:r w:rsidR="00D85219">
      <w:rPr>
        <w:rStyle w:val="PageNumber"/>
      </w:rPr>
      <w:t>270</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6646" w:rsidRDefault="00166646" w:rsidP="00852C4E">
      <w:r>
        <w:separator/>
      </w:r>
    </w:p>
  </w:footnote>
  <w:footnote w:type="continuationSeparator" w:id="0">
    <w:p w:rsidR="00166646" w:rsidRDefault="00166646" w:rsidP="00852C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228" w:rsidRDefault="00703228" w:rsidP="00852C4E">
    <w:pPr>
      <w:pStyle w:val="RectoHeader"/>
      <w:tabs>
        <w:tab w:val="clear" w:pos="8640"/>
        <w:tab w:val="clear" w:pos="9360"/>
      </w:tabs>
    </w:pPr>
    <w:r>
      <w:rPr>
        <w:rStyle w:val="PageNumber"/>
        <w:smallCaps w:val="0"/>
        <w:noProof/>
        <w:spacing w:val="0"/>
        <w:szCs w:val="21"/>
      </w:rPr>
      <w:fldChar w:fldCharType="begin"/>
    </w:r>
    <w:r>
      <w:rPr>
        <w:rStyle w:val="PageNumber"/>
        <w:smallCaps w:val="0"/>
        <w:noProof/>
        <w:spacing w:val="0"/>
        <w:szCs w:val="21"/>
      </w:rPr>
      <w:instrText xml:space="preserve"> PAGE </w:instrText>
    </w:r>
    <w:r>
      <w:rPr>
        <w:rStyle w:val="PageNumber"/>
        <w:smallCaps w:val="0"/>
        <w:noProof/>
        <w:spacing w:val="0"/>
        <w:szCs w:val="21"/>
      </w:rPr>
      <w:fldChar w:fldCharType="separate"/>
    </w:r>
    <w:r w:rsidR="00D85219">
      <w:rPr>
        <w:rStyle w:val="PageNumber"/>
        <w:smallCaps w:val="0"/>
        <w:noProof/>
        <w:spacing w:val="0"/>
        <w:szCs w:val="21"/>
      </w:rPr>
      <w:t>286</w:t>
    </w:r>
    <w:r>
      <w:rPr>
        <w:rStyle w:val="PageNumber"/>
        <w:smallCaps w:val="0"/>
        <w:noProof/>
        <w:spacing w:val="0"/>
        <w:szCs w:val="21"/>
      </w:rPr>
      <w:fldChar w:fldCharType="end"/>
    </w:r>
    <w:r>
      <w:rPr>
        <w:rStyle w:val="PageNumber"/>
        <w:smallCaps w:val="0"/>
        <w:noProof/>
        <w:spacing w:val="0"/>
        <w:szCs w:val="21"/>
      </w:rPr>
      <w:tab/>
    </w:r>
    <w:r>
      <w:t>Chapter</w:t>
    </w:r>
    <w:r w:rsidRPr="009C6CE6">
      <w:t xml:space="preserve"> </w:t>
    </w:r>
    <w:r>
      <w:t>22</w:t>
    </w:r>
    <w:r w:rsidRPr="009C6CE6">
      <w:t xml:space="preserve"> • </w:t>
    </w:r>
    <w:r w:rsidRPr="003818CF">
      <w:t>Politics and Culture of the Nation-State</w:t>
    </w:r>
  </w:p>
  <w:p w:rsidR="00703228" w:rsidRDefault="00703228" w:rsidP="00852C4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228" w:rsidRDefault="00703228" w:rsidP="00852C4E">
    <w:pPr>
      <w:pStyle w:val="RectoHeader"/>
    </w:pPr>
    <w:r>
      <w:tab/>
      <w:t>Chapter</w:t>
    </w:r>
    <w:r w:rsidRPr="009C6CE6">
      <w:t xml:space="preserve"> </w:t>
    </w:r>
    <w:r>
      <w:t>22</w:t>
    </w:r>
    <w:r w:rsidRPr="009C6CE6">
      <w:t xml:space="preserve"> • </w:t>
    </w:r>
    <w:r w:rsidRPr="009670B4">
      <w:t>Politics and Culture of the Nation-State</w:t>
    </w:r>
    <w:r>
      <w:tab/>
    </w:r>
    <w:r w:rsidRPr="009C78D5">
      <w:rPr>
        <w:rStyle w:val="PageNumber"/>
        <w:smallCaps w:val="0"/>
        <w:noProof/>
        <w:spacing w:val="0"/>
        <w:szCs w:val="20"/>
      </w:rPr>
      <w:fldChar w:fldCharType="begin"/>
    </w:r>
    <w:r w:rsidRPr="009C78D5">
      <w:rPr>
        <w:rStyle w:val="PageNumber"/>
        <w:smallCaps w:val="0"/>
        <w:noProof/>
        <w:spacing w:val="0"/>
        <w:szCs w:val="20"/>
      </w:rPr>
      <w:instrText xml:space="preserve"> PAGE </w:instrText>
    </w:r>
    <w:r w:rsidRPr="009C78D5">
      <w:rPr>
        <w:rStyle w:val="PageNumber"/>
        <w:smallCaps w:val="0"/>
        <w:noProof/>
        <w:spacing w:val="0"/>
        <w:szCs w:val="20"/>
      </w:rPr>
      <w:fldChar w:fldCharType="separate"/>
    </w:r>
    <w:r w:rsidR="00D85219">
      <w:rPr>
        <w:rStyle w:val="PageNumber"/>
        <w:smallCaps w:val="0"/>
        <w:noProof/>
        <w:spacing w:val="0"/>
        <w:szCs w:val="20"/>
      </w:rPr>
      <w:t>285</w:t>
    </w:r>
    <w:r w:rsidRPr="009C78D5">
      <w:rPr>
        <w:rStyle w:val="PageNumber"/>
        <w:smallCaps w:val="0"/>
        <w:noProof/>
        <w:spacing w:val="0"/>
        <w:szCs w:val="20"/>
      </w:rPr>
      <w:fldChar w:fldCharType="end"/>
    </w:r>
    <w:r>
      <w:tab/>
    </w:r>
  </w:p>
  <w:p w:rsidR="00703228" w:rsidRDefault="0070322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1337E"/>
    <w:multiLevelType w:val="hybridMultilevel"/>
    <w:tmpl w:val="29D641F0"/>
    <w:lvl w:ilvl="0" w:tplc="04090001">
      <w:start w:val="1"/>
      <w:numFmt w:val="bullet"/>
      <w:pStyle w:val="Trans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44014FE"/>
    <w:multiLevelType w:val="hybridMultilevel"/>
    <w:tmpl w:val="74CA002C"/>
    <w:lvl w:ilvl="0" w:tplc="FFFFFFFF">
      <w:start w:val="1"/>
      <w:numFmt w:val="bullet"/>
      <w:pStyle w:val="TransTex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29ED28B5"/>
    <w:multiLevelType w:val="hybridMultilevel"/>
    <w:tmpl w:val="F10E5890"/>
    <w:lvl w:ilvl="0" w:tplc="A702A0C6">
      <w:start w:val="1"/>
      <w:numFmt w:val="bullet"/>
      <w:pStyle w:val="Bullet-a"/>
      <w:lvlText w:val=""/>
      <w:lvlJc w:val="left"/>
      <w:pPr>
        <w:tabs>
          <w:tab w:val="num" w:pos="980"/>
        </w:tabs>
        <w:ind w:left="980" w:hanging="490"/>
      </w:pPr>
      <w:rPr>
        <w:rFonts w:ascii="Symbol" w:hAnsi="Symbol" w:hint="default"/>
        <w:color w:val="auto"/>
      </w:rPr>
    </w:lvl>
    <w:lvl w:ilvl="1" w:tplc="04090003" w:tentative="1">
      <w:start w:val="1"/>
      <w:numFmt w:val="bullet"/>
      <w:lvlText w:val="o"/>
      <w:lvlJc w:val="left"/>
      <w:pPr>
        <w:tabs>
          <w:tab w:val="num" w:pos="1930"/>
        </w:tabs>
        <w:ind w:left="1930" w:hanging="360"/>
      </w:pPr>
      <w:rPr>
        <w:rFonts w:ascii="Courier New" w:hAnsi="Courier New" w:hint="default"/>
      </w:rPr>
    </w:lvl>
    <w:lvl w:ilvl="2" w:tplc="04090005" w:tentative="1">
      <w:start w:val="1"/>
      <w:numFmt w:val="bullet"/>
      <w:lvlText w:val=""/>
      <w:lvlJc w:val="left"/>
      <w:pPr>
        <w:tabs>
          <w:tab w:val="num" w:pos="2650"/>
        </w:tabs>
        <w:ind w:left="2650" w:hanging="360"/>
      </w:pPr>
      <w:rPr>
        <w:rFonts w:ascii="Wingdings" w:hAnsi="Wingdings" w:hint="default"/>
      </w:rPr>
    </w:lvl>
    <w:lvl w:ilvl="3" w:tplc="04090001" w:tentative="1">
      <w:start w:val="1"/>
      <w:numFmt w:val="bullet"/>
      <w:lvlText w:val=""/>
      <w:lvlJc w:val="left"/>
      <w:pPr>
        <w:tabs>
          <w:tab w:val="num" w:pos="3370"/>
        </w:tabs>
        <w:ind w:left="3370" w:hanging="360"/>
      </w:pPr>
      <w:rPr>
        <w:rFonts w:ascii="Symbol" w:hAnsi="Symbol" w:hint="default"/>
      </w:rPr>
    </w:lvl>
    <w:lvl w:ilvl="4" w:tplc="04090003" w:tentative="1">
      <w:start w:val="1"/>
      <w:numFmt w:val="bullet"/>
      <w:lvlText w:val="o"/>
      <w:lvlJc w:val="left"/>
      <w:pPr>
        <w:tabs>
          <w:tab w:val="num" w:pos="4090"/>
        </w:tabs>
        <w:ind w:left="4090" w:hanging="360"/>
      </w:pPr>
      <w:rPr>
        <w:rFonts w:ascii="Courier New" w:hAnsi="Courier New" w:hint="default"/>
      </w:rPr>
    </w:lvl>
    <w:lvl w:ilvl="5" w:tplc="04090005" w:tentative="1">
      <w:start w:val="1"/>
      <w:numFmt w:val="bullet"/>
      <w:lvlText w:val=""/>
      <w:lvlJc w:val="left"/>
      <w:pPr>
        <w:tabs>
          <w:tab w:val="num" w:pos="4810"/>
        </w:tabs>
        <w:ind w:left="4810" w:hanging="360"/>
      </w:pPr>
      <w:rPr>
        <w:rFonts w:ascii="Wingdings" w:hAnsi="Wingdings" w:hint="default"/>
      </w:rPr>
    </w:lvl>
    <w:lvl w:ilvl="6" w:tplc="04090001" w:tentative="1">
      <w:start w:val="1"/>
      <w:numFmt w:val="bullet"/>
      <w:lvlText w:val=""/>
      <w:lvlJc w:val="left"/>
      <w:pPr>
        <w:tabs>
          <w:tab w:val="num" w:pos="5530"/>
        </w:tabs>
        <w:ind w:left="5530" w:hanging="360"/>
      </w:pPr>
      <w:rPr>
        <w:rFonts w:ascii="Symbol" w:hAnsi="Symbol" w:hint="default"/>
      </w:rPr>
    </w:lvl>
    <w:lvl w:ilvl="7" w:tplc="04090003" w:tentative="1">
      <w:start w:val="1"/>
      <w:numFmt w:val="bullet"/>
      <w:lvlText w:val="o"/>
      <w:lvlJc w:val="left"/>
      <w:pPr>
        <w:tabs>
          <w:tab w:val="num" w:pos="6250"/>
        </w:tabs>
        <w:ind w:left="6250" w:hanging="360"/>
      </w:pPr>
      <w:rPr>
        <w:rFonts w:ascii="Courier New" w:hAnsi="Courier New" w:hint="default"/>
      </w:rPr>
    </w:lvl>
    <w:lvl w:ilvl="8" w:tplc="04090005" w:tentative="1">
      <w:start w:val="1"/>
      <w:numFmt w:val="bullet"/>
      <w:lvlText w:val=""/>
      <w:lvlJc w:val="left"/>
      <w:pPr>
        <w:tabs>
          <w:tab w:val="num" w:pos="6970"/>
        </w:tabs>
        <w:ind w:left="6970" w:hanging="360"/>
      </w:pPr>
      <w:rPr>
        <w:rFonts w:ascii="Wingdings" w:hAnsi="Wingdings" w:hint="default"/>
      </w:rPr>
    </w:lvl>
  </w:abstractNum>
  <w:abstractNum w:abstractNumId="3">
    <w:nsid w:val="56CB01B9"/>
    <w:multiLevelType w:val="hybridMultilevel"/>
    <w:tmpl w:val="DF1E045A"/>
    <w:lvl w:ilvl="0" w:tplc="15D6F834">
      <w:start w:val="1"/>
      <w:numFmt w:val="bullet"/>
      <w:pStyle w:val="Bullet-1"/>
      <w:lvlText w:val=""/>
      <w:lvlJc w:val="left"/>
      <w:pPr>
        <w:tabs>
          <w:tab w:val="num" w:pos="1469"/>
        </w:tabs>
        <w:ind w:left="1469" w:hanging="490"/>
      </w:pPr>
      <w:rPr>
        <w:rFonts w:ascii="Symbol" w:hAnsi="Symbol" w:hint="default"/>
        <w:color w:val="auto"/>
      </w:rPr>
    </w:lvl>
    <w:lvl w:ilvl="1" w:tplc="04090003" w:tentative="1">
      <w:start w:val="1"/>
      <w:numFmt w:val="bullet"/>
      <w:lvlText w:val="o"/>
      <w:lvlJc w:val="left"/>
      <w:pPr>
        <w:tabs>
          <w:tab w:val="num" w:pos="2419"/>
        </w:tabs>
        <w:ind w:left="2419" w:hanging="360"/>
      </w:pPr>
      <w:rPr>
        <w:rFonts w:ascii="Courier New" w:hAnsi="Courier New" w:hint="default"/>
      </w:rPr>
    </w:lvl>
    <w:lvl w:ilvl="2" w:tplc="04090005" w:tentative="1">
      <w:start w:val="1"/>
      <w:numFmt w:val="bullet"/>
      <w:lvlText w:val=""/>
      <w:lvlJc w:val="left"/>
      <w:pPr>
        <w:tabs>
          <w:tab w:val="num" w:pos="3139"/>
        </w:tabs>
        <w:ind w:left="3139" w:hanging="360"/>
      </w:pPr>
      <w:rPr>
        <w:rFonts w:ascii="Wingdings" w:hAnsi="Wingdings" w:hint="default"/>
      </w:rPr>
    </w:lvl>
    <w:lvl w:ilvl="3" w:tplc="04090001" w:tentative="1">
      <w:start w:val="1"/>
      <w:numFmt w:val="bullet"/>
      <w:lvlText w:val=""/>
      <w:lvlJc w:val="left"/>
      <w:pPr>
        <w:tabs>
          <w:tab w:val="num" w:pos="3859"/>
        </w:tabs>
        <w:ind w:left="3859" w:hanging="360"/>
      </w:pPr>
      <w:rPr>
        <w:rFonts w:ascii="Symbol" w:hAnsi="Symbol" w:hint="default"/>
      </w:rPr>
    </w:lvl>
    <w:lvl w:ilvl="4" w:tplc="04090003" w:tentative="1">
      <w:start w:val="1"/>
      <w:numFmt w:val="bullet"/>
      <w:lvlText w:val="o"/>
      <w:lvlJc w:val="left"/>
      <w:pPr>
        <w:tabs>
          <w:tab w:val="num" w:pos="4579"/>
        </w:tabs>
        <w:ind w:left="4579" w:hanging="360"/>
      </w:pPr>
      <w:rPr>
        <w:rFonts w:ascii="Courier New" w:hAnsi="Courier New" w:hint="default"/>
      </w:rPr>
    </w:lvl>
    <w:lvl w:ilvl="5" w:tplc="04090005" w:tentative="1">
      <w:start w:val="1"/>
      <w:numFmt w:val="bullet"/>
      <w:lvlText w:val=""/>
      <w:lvlJc w:val="left"/>
      <w:pPr>
        <w:tabs>
          <w:tab w:val="num" w:pos="5299"/>
        </w:tabs>
        <w:ind w:left="5299" w:hanging="360"/>
      </w:pPr>
      <w:rPr>
        <w:rFonts w:ascii="Wingdings" w:hAnsi="Wingdings" w:hint="default"/>
      </w:rPr>
    </w:lvl>
    <w:lvl w:ilvl="6" w:tplc="04090001" w:tentative="1">
      <w:start w:val="1"/>
      <w:numFmt w:val="bullet"/>
      <w:lvlText w:val=""/>
      <w:lvlJc w:val="left"/>
      <w:pPr>
        <w:tabs>
          <w:tab w:val="num" w:pos="6019"/>
        </w:tabs>
        <w:ind w:left="6019" w:hanging="360"/>
      </w:pPr>
      <w:rPr>
        <w:rFonts w:ascii="Symbol" w:hAnsi="Symbol" w:hint="default"/>
      </w:rPr>
    </w:lvl>
    <w:lvl w:ilvl="7" w:tplc="04090003" w:tentative="1">
      <w:start w:val="1"/>
      <w:numFmt w:val="bullet"/>
      <w:lvlText w:val="o"/>
      <w:lvlJc w:val="left"/>
      <w:pPr>
        <w:tabs>
          <w:tab w:val="num" w:pos="6739"/>
        </w:tabs>
        <w:ind w:left="6739" w:hanging="360"/>
      </w:pPr>
      <w:rPr>
        <w:rFonts w:ascii="Courier New" w:hAnsi="Courier New" w:hint="default"/>
      </w:rPr>
    </w:lvl>
    <w:lvl w:ilvl="8" w:tplc="04090005" w:tentative="1">
      <w:start w:val="1"/>
      <w:numFmt w:val="bullet"/>
      <w:lvlText w:val=""/>
      <w:lvlJc w:val="left"/>
      <w:pPr>
        <w:tabs>
          <w:tab w:val="num" w:pos="7459"/>
        </w:tabs>
        <w:ind w:left="7459" w:hanging="360"/>
      </w:pPr>
      <w:rPr>
        <w:rFonts w:ascii="Wingdings" w:hAnsi="Wingdings" w:hint="default"/>
      </w:rPr>
    </w:lvl>
  </w:abstractNum>
  <w:abstractNum w:abstractNumId="4">
    <w:nsid w:val="5C91667F"/>
    <w:multiLevelType w:val="hybridMultilevel"/>
    <w:tmpl w:val="59DE17A8"/>
    <w:lvl w:ilvl="0" w:tplc="6BAC2F88">
      <w:start w:val="1"/>
      <w:numFmt w:val="bullet"/>
      <w:pStyle w:val="Bullet-10"/>
      <w:lvlText w:val=""/>
      <w:lvlJc w:val="left"/>
      <w:pPr>
        <w:tabs>
          <w:tab w:val="num" w:pos="490"/>
        </w:tabs>
        <w:ind w:left="490" w:hanging="49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F8F304C"/>
    <w:multiLevelType w:val="hybridMultilevel"/>
    <w:tmpl w:val="23302F3C"/>
    <w:lvl w:ilvl="0" w:tplc="04090001">
      <w:start w:val="1"/>
      <w:numFmt w:val="bullet"/>
      <w:pStyle w:val="SidebarBull"/>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4"/>
  </w:num>
  <w:num w:numId="5">
    <w:abstractNumId w:val="2"/>
  </w:num>
  <w:num w:numId="6">
    <w:abstractNumId w:val="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mirrorMargin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64A"/>
    <w:rsid w:val="00007CD9"/>
    <w:rsid w:val="00007E59"/>
    <w:rsid w:val="00007ECC"/>
    <w:rsid w:val="0001144C"/>
    <w:rsid w:val="00012546"/>
    <w:rsid w:val="00013348"/>
    <w:rsid w:val="000239A9"/>
    <w:rsid w:val="00026C20"/>
    <w:rsid w:val="00026FF0"/>
    <w:rsid w:val="0003288E"/>
    <w:rsid w:val="00034EFD"/>
    <w:rsid w:val="000425CB"/>
    <w:rsid w:val="00060930"/>
    <w:rsid w:val="0006217F"/>
    <w:rsid w:val="000629A8"/>
    <w:rsid w:val="0006469A"/>
    <w:rsid w:val="000661FA"/>
    <w:rsid w:val="0006640E"/>
    <w:rsid w:val="00066E56"/>
    <w:rsid w:val="00067226"/>
    <w:rsid w:val="00075D99"/>
    <w:rsid w:val="00080340"/>
    <w:rsid w:val="00083DD0"/>
    <w:rsid w:val="00084565"/>
    <w:rsid w:val="00085CE2"/>
    <w:rsid w:val="0009550F"/>
    <w:rsid w:val="00096668"/>
    <w:rsid w:val="000A006C"/>
    <w:rsid w:val="000A4AA9"/>
    <w:rsid w:val="000A6486"/>
    <w:rsid w:val="000B489F"/>
    <w:rsid w:val="000C00A8"/>
    <w:rsid w:val="000C30AF"/>
    <w:rsid w:val="000C3D4A"/>
    <w:rsid w:val="000C4D95"/>
    <w:rsid w:val="000C5988"/>
    <w:rsid w:val="000C5B55"/>
    <w:rsid w:val="000C6B33"/>
    <w:rsid w:val="000D0961"/>
    <w:rsid w:val="000D2B8B"/>
    <w:rsid w:val="000D4EBE"/>
    <w:rsid w:val="000D5D34"/>
    <w:rsid w:val="000D6F01"/>
    <w:rsid w:val="000E1835"/>
    <w:rsid w:val="000E7C32"/>
    <w:rsid w:val="000F1CE8"/>
    <w:rsid w:val="000F2388"/>
    <w:rsid w:val="000F6C7E"/>
    <w:rsid w:val="001004AC"/>
    <w:rsid w:val="00100B3E"/>
    <w:rsid w:val="00102D3D"/>
    <w:rsid w:val="001053A5"/>
    <w:rsid w:val="001069FD"/>
    <w:rsid w:val="001146D3"/>
    <w:rsid w:val="00115E11"/>
    <w:rsid w:val="0011625F"/>
    <w:rsid w:val="00117CB1"/>
    <w:rsid w:val="001316BF"/>
    <w:rsid w:val="00134CA4"/>
    <w:rsid w:val="001376E6"/>
    <w:rsid w:val="00142796"/>
    <w:rsid w:val="00155E56"/>
    <w:rsid w:val="001631C9"/>
    <w:rsid w:val="0016633B"/>
    <w:rsid w:val="00166646"/>
    <w:rsid w:val="00170E85"/>
    <w:rsid w:val="00173820"/>
    <w:rsid w:val="00181276"/>
    <w:rsid w:val="00181FC8"/>
    <w:rsid w:val="00183AB4"/>
    <w:rsid w:val="00184FA2"/>
    <w:rsid w:val="00191E1B"/>
    <w:rsid w:val="0019351B"/>
    <w:rsid w:val="00194A2F"/>
    <w:rsid w:val="001A3896"/>
    <w:rsid w:val="001A490F"/>
    <w:rsid w:val="001A5971"/>
    <w:rsid w:val="001B3585"/>
    <w:rsid w:val="001B4DA8"/>
    <w:rsid w:val="001B7BDF"/>
    <w:rsid w:val="001C01FF"/>
    <w:rsid w:val="001C23DB"/>
    <w:rsid w:val="001C2D3C"/>
    <w:rsid w:val="001C3300"/>
    <w:rsid w:val="001C348F"/>
    <w:rsid w:val="001C6D3C"/>
    <w:rsid w:val="001D06C9"/>
    <w:rsid w:val="001D1560"/>
    <w:rsid w:val="001D1574"/>
    <w:rsid w:val="001D66DD"/>
    <w:rsid w:val="001E161E"/>
    <w:rsid w:val="001E6FF8"/>
    <w:rsid w:val="001F0B0F"/>
    <w:rsid w:val="001F1CF9"/>
    <w:rsid w:val="001F2967"/>
    <w:rsid w:val="001F3786"/>
    <w:rsid w:val="001F5DAE"/>
    <w:rsid w:val="001F746B"/>
    <w:rsid w:val="001F7BE7"/>
    <w:rsid w:val="00204497"/>
    <w:rsid w:val="002053E3"/>
    <w:rsid w:val="00213249"/>
    <w:rsid w:val="00217572"/>
    <w:rsid w:val="0022259B"/>
    <w:rsid w:val="00222C51"/>
    <w:rsid w:val="0022390D"/>
    <w:rsid w:val="00243F8D"/>
    <w:rsid w:val="00245881"/>
    <w:rsid w:val="002459E0"/>
    <w:rsid w:val="00251BB7"/>
    <w:rsid w:val="00252AF6"/>
    <w:rsid w:val="00252DD5"/>
    <w:rsid w:val="002556AC"/>
    <w:rsid w:val="0025578C"/>
    <w:rsid w:val="00257375"/>
    <w:rsid w:val="00262568"/>
    <w:rsid w:val="00271F86"/>
    <w:rsid w:val="00271FA6"/>
    <w:rsid w:val="002739C6"/>
    <w:rsid w:val="002764C4"/>
    <w:rsid w:val="00276FF0"/>
    <w:rsid w:val="0027786C"/>
    <w:rsid w:val="00280EE4"/>
    <w:rsid w:val="002843D3"/>
    <w:rsid w:val="00284448"/>
    <w:rsid w:val="0028485B"/>
    <w:rsid w:val="0028781E"/>
    <w:rsid w:val="00290A53"/>
    <w:rsid w:val="002A5774"/>
    <w:rsid w:val="002A59BD"/>
    <w:rsid w:val="002B1D49"/>
    <w:rsid w:val="002B3E47"/>
    <w:rsid w:val="002B4F95"/>
    <w:rsid w:val="002B6653"/>
    <w:rsid w:val="002B73B3"/>
    <w:rsid w:val="002B7418"/>
    <w:rsid w:val="002C3919"/>
    <w:rsid w:val="002D1BA0"/>
    <w:rsid w:val="002D1BF1"/>
    <w:rsid w:val="002D2946"/>
    <w:rsid w:val="002D3915"/>
    <w:rsid w:val="002D583F"/>
    <w:rsid w:val="002E12D6"/>
    <w:rsid w:val="002E1744"/>
    <w:rsid w:val="002E1745"/>
    <w:rsid w:val="002E4CD9"/>
    <w:rsid w:val="002E53C6"/>
    <w:rsid w:val="002E6D2F"/>
    <w:rsid w:val="002E762F"/>
    <w:rsid w:val="002F0921"/>
    <w:rsid w:val="002F1ACB"/>
    <w:rsid w:val="002F53AD"/>
    <w:rsid w:val="00306168"/>
    <w:rsid w:val="003077F8"/>
    <w:rsid w:val="00312572"/>
    <w:rsid w:val="00317C03"/>
    <w:rsid w:val="00322203"/>
    <w:rsid w:val="00325DAD"/>
    <w:rsid w:val="0033059E"/>
    <w:rsid w:val="00332C1C"/>
    <w:rsid w:val="00335E6C"/>
    <w:rsid w:val="00342FC2"/>
    <w:rsid w:val="0034429D"/>
    <w:rsid w:val="00345930"/>
    <w:rsid w:val="0034664E"/>
    <w:rsid w:val="0034733D"/>
    <w:rsid w:val="00350ABB"/>
    <w:rsid w:val="003552A6"/>
    <w:rsid w:val="00355406"/>
    <w:rsid w:val="0035677C"/>
    <w:rsid w:val="00357260"/>
    <w:rsid w:val="00361B76"/>
    <w:rsid w:val="003652F2"/>
    <w:rsid w:val="0036648A"/>
    <w:rsid w:val="003712A8"/>
    <w:rsid w:val="003716FD"/>
    <w:rsid w:val="00373BE5"/>
    <w:rsid w:val="00376BBF"/>
    <w:rsid w:val="00377800"/>
    <w:rsid w:val="0038173B"/>
    <w:rsid w:val="003818CF"/>
    <w:rsid w:val="00381E12"/>
    <w:rsid w:val="00382ACE"/>
    <w:rsid w:val="00383679"/>
    <w:rsid w:val="00386156"/>
    <w:rsid w:val="0038780E"/>
    <w:rsid w:val="00393570"/>
    <w:rsid w:val="0039430D"/>
    <w:rsid w:val="0039430E"/>
    <w:rsid w:val="00395C12"/>
    <w:rsid w:val="003971BE"/>
    <w:rsid w:val="003A1861"/>
    <w:rsid w:val="003A3576"/>
    <w:rsid w:val="003B1518"/>
    <w:rsid w:val="003B1572"/>
    <w:rsid w:val="003B282B"/>
    <w:rsid w:val="003B2EFF"/>
    <w:rsid w:val="003B6BF4"/>
    <w:rsid w:val="003C151C"/>
    <w:rsid w:val="003C1591"/>
    <w:rsid w:val="003C4977"/>
    <w:rsid w:val="003C7C32"/>
    <w:rsid w:val="003C7F94"/>
    <w:rsid w:val="003D2400"/>
    <w:rsid w:val="003D29CE"/>
    <w:rsid w:val="003D4892"/>
    <w:rsid w:val="003D6204"/>
    <w:rsid w:val="003D68CF"/>
    <w:rsid w:val="003E2086"/>
    <w:rsid w:val="003E3C22"/>
    <w:rsid w:val="003E7872"/>
    <w:rsid w:val="003E7C87"/>
    <w:rsid w:val="003F4AE5"/>
    <w:rsid w:val="00400250"/>
    <w:rsid w:val="0040183D"/>
    <w:rsid w:val="00402DE0"/>
    <w:rsid w:val="00415FBF"/>
    <w:rsid w:val="00416019"/>
    <w:rsid w:val="00422D9D"/>
    <w:rsid w:val="00424994"/>
    <w:rsid w:val="00433B47"/>
    <w:rsid w:val="00434B90"/>
    <w:rsid w:val="00435C55"/>
    <w:rsid w:val="00440F49"/>
    <w:rsid w:val="00450316"/>
    <w:rsid w:val="00450321"/>
    <w:rsid w:val="0045178E"/>
    <w:rsid w:val="00455679"/>
    <w:rsid w:val="00456C30"/>
    <w:rsid w:val="00456F25"/>
    <w:rsid w:val="00465877"/>
    <w:rsid w:val="00466C78"/>
    <w:rsid w:val="00470E9A"/>
    <w:rsid w:val="0047733C"/>
    <w:rsid w:val="00480600"/>
    <w:rsid w:val="004849B8"/>
    <w:rsid w:val="00484DD0"/>
    <w:rsid w:val="004852EF"/>
    <w:rsid w:val="00492EB9"/>
    <w:rsid w:val="004A19F2"/>
    <w:rsid w:val="004A5A27"/>
    <w:rsid w:val="004A5A92"/>
    <w:rsid w:val="004A7A80"/>
    <w:rsid w:val="004B443E"/>
    <w:rsid w:val="004B4741"/>
    <w:rsid w:val="004B6029"/>
    <w:rsid w:val="004C076E"/>
    <w:rsid w:val="004C28FF"/>
    <w:rsid w:val="004D1673"/>
    <w:rsid w:val="004D2F44"/>
    <w:rsid w:val="004D379F"/>
    <w:rsid w:val="004D5CDB"/>
    <w:rsid w:val="004D5ECE"/>
    <w:rsid w:val="004E0E64"/>
    <w:rsid w:val="004E1911"/>
    <w:rsid w:val="004F227F"/>
    <w:rsid w:val="004F2FB9"/>
    <w:rsid w:val="004F3343"/>
    <w:rsid w:val="004F4A0B"/>
    <w:rsid w:val="004F5EDD"/>
    <w:rsid w:val="0050008A"/>
    <w:rsid w:val="00501BCD"/>
    <w:rsid w:val="00502438"/>
    <w:rsid w:val="005030B8"/>
    <w:rsid w:val="00505417"/>
    <w:rsid w:val="00505FCB"/>
    <w:rsid w:val="0051330F"/>
    <w:rsid w:val="005219F4"/>
    <w:rsid w:val="00525421"/>
    <w:rsid w:val="0053449E"/>
    <w:rsid w:val="00534A2B"/>
    <w:rsid w:val="00534BE6"/>
    <w:rsid w:val="005354E3"/>
    <w:rsid w:val="00543A47"/>
    <w:rsid w:val="00544672"/>
    <w:rsid w:val="005454D5"/>
    <w:rsid w:val="0055279B"/>
    <w:rsid w:val="00561105"/>
    <w:rsid w:val="005630DB"/>
    <w:rsid w:val="00565746"/>
    <w:rsid w:val="0056782C"/>
    <w:rsid w:val="005744CB"/>
    <w:rsid w:val="00574A6E"/>
    <w:rsid w:val="00575716"/>
    <w:rsid w:val="0058280C"/>
    <w:rsid w:val="0058310A"/>
    <w:rsid w:val="0058343E"/>
    <w:rsid w:val="005917BC"/>
    <w:rsid w:val="00592711"/>
    <w:rsid w:val="00592A47"/>
    <w:rsid w:val="00593C67"/>
    <w:rsid w:val="005A567E"/>
    <w:rsid w:val="005A65EA"/>
    <w:rsid w:val="005B3C9A"/>
    <w:rsid w:val="005C2653"/>
    <w:rsid w:val="005C76A7"/>
    <w:rsid w:val="005D0B2B"/>
    <w:rsid w:val="005D1C68"/>
    <w:rsid w:val="005D4D5A"/>
    <w:rsid w:val="005D5A4B"/>
    <w:rsid w:val="005D7087"/>
    <w:rsid w:val="005E0346"/>
    <w:rsid w:val="005E292E"/>
    <w:rsid w:val="005E3D52"/>
    <w:rsid w:val="005E7B43"/>
    <w:rsid w:val="005F050C"/>
    <w:rsid w:val="005F1A14"/>
    <w:rsid w:val="00601C47"/>
    <w:rsid w:val="006028BE"/>
    <w:rsid w:val="00605D89"/>
    <w:rsid w:val="00611347"/>
    <w:rsid w:val="00612E0D"/>
    <w:rsid w:val="00640C05"/>
    <w:rsid w:val="006440D8"/>
    <w:rsid w:val="00644C87"/>
    <w:rsid w:val="00644F64"/>
    <w:rsid w:val="00653F12"/>
    <w:rsid w:val="0065418F"/>
    <w:rsid w:val="00662D7F"/>
    <w:rsid w:val="006863D3"/>
    <w:rsid w:val="006868DD"/>
    <w:rsid w:val="00696153"/>
    <w:rsid w:val="006A0404"/>
    <w:rsid w:val="006A095E"/>
    <w:rsid w:val="006A1BA4"/>
    <w:rsid w:val="006A686D"/>
    <w:rsid w:val="006A7DB5"/>
    <w:rsid w:val="006B5F6A"/>
    <w:rsid w:val="006C09F2"/>
    <w:rsid w:val="006C7532"/>
    <w:rsid w:val="006D0F9F"/>
    <w:rsid w:val="006D4267"/>
    <w:rsid w:val="006D5545"/>
    <w:rsid w:val="006D69EF"/>
    <w:rsid w:val="006E445F"/>
    <w:rsid w:val="006E49D8"/>
    <w:rsid w:val="006F45BE"/>
    <w:rsid w:val="00702669"/>
    <w:rsid w:val="00703228"/>
    <w:rsid w:val="007059CF"/>
    <w:rsid w:val="00705FC5"/>
    <w:rsid w:val="00710A68"/>
    <w:rsid w:val="00711838"/>
    <w:rsid w:val="00711D7F"/>
    <w:rsid w:val="00712367"/>
    <w:rsid w:val="007140EA"/>
    <w:rsid w:val="007160D4"/>
    <w:rsid w:val="00727148"/>
    <w:rsid w:val="007271D4"/>
    <w:rsid w:val="007308BB"/>
    <w:rsid w:val="007349E2"/>
    <w:rsid w:val="00736183"/>
    <w:rsid w:val="00743AF6"/>
    <w:rsid w:val="0074690B"/>
    <w:rsid w:val="00747E56"/>
    <w:rsid w:val="00750EFC"/>
    <w:rsid w:val="00752E08"/>
    <w:rsid w:val="00753EAF"/>
    <w:rsid w:val="0075758A"/>
    <w:rsid w:val="007610F4"/>
    <w:rsid w:val="00762D93"/>
    <w:rsid w:val="00770938"/>
    <w:rsid w:val="00771CD8"/>
    <w:rsid w:val="007721CB"/>
    <w:rsid w:val="007751E7"/>
    <w:rsid w:val="00782997"/>
    <w:rsid w:val="00783E14"/>
    <w:rsid w:val="00786B3E"/>
    <w:rsid w:val="00793727"/>
    <w:rsid w:val="00794735"/>
    <w:rsid w:val="007A1C70"/>
    <w:rsid w:val="007A271F"/>
    <w:rsid w:val="007A5B3B"/>
    <w:rsid w:val="007B0D61"/>
    <w:rsid w:val="007B4B98"/>
    <w:rsid w:val="007B78E1"/>
    <w:rsid w:val="007C0DB5"/>
    <w:rsid w:val="007C36C6"/>
    <w:rsid w:val="007C59FD"/>
    <w:rsid w:val="007D1DCC"/>
    <w:rsid w:val="007D2E84"/>
    <w:rsid w:val="007D45CE"/>
    <w:rsid w:val="007D4B44"/>
    <w:rsid w:val="007D57D5"/>
    <w:rsid w:val="007E2FD7"/>
    <w:rsid w:val="007E4C34"/>
    <w:rsid w:val="007E4D45"/>
    <w:rsid w:val="007E5801"/>
    <w:rsid w:val="007E5951"/>
    <w:rsid w:val="007E5B85"/>
    <w:rsid w:val="007E5DE8"/>
    <w:rsid w:val="007E7386"/>
    <w:rsid w:val="007F10BB"/>
    <w:rsid w:val="007F5B92"/>
    <w:rsid w:val="008001A9"/>
    <w:rsid w:val="00806459"/>
    <w:rsid w:val="00810F4E"/>
    <w:rsid w:val="00816AA8"/>
    <w:rsid w:val="008212DB"/>
    <w:rsid w:val="008236A2"/>
    <w:rsid w:val="0082418B"/>
    <w:rsid w:val="00827F31"/>
    <w:rsid w:val="00831E19"/>
    <w:rsid w:val="00832524"/>
    <w:rsid w:val="008375CD"/>
    <w:rsid w:val="00840266"/>
    <w:rsid w:val="00850208"/>
    <w:rsid w:val="008518AC"/>
    <w:rsid w:val="00852C4E"/>
    <w:rsid w:val="008573D0"/>
    <w:rsid w:val="00860AF7"/>
    <w:rsid w:val="008634BA"/>
    <w:rsid w:val="008644F7"/>
    <w:rsid w:val="00866388"/>
    <w:rsid w:val="00866C6E"/>
    <w:rsid w:val="00871210"/>
    <w:rsid w:val="00881C97"/>
    <w:rsid w:val="0088783D"/>
    <w:rsid w:val="00890099"/>
    <w:rsid w:val="0089072D"/>
    <w:rsid w:val="008922DE"/>
    <w:rsid w:val="00892821"/>
    <w:rsid w:val="008958EA"/>
    <w:rsid w:val="008A5800"/>
    <w:rsid w:val="008A5857"/>
    <w:rsid w:val="008A60AF"/>
    <w:rsid w:val="008B084C"/>
    <w:rsid w:val="008B1BC6"/>
    <w:rsid w:val="008C2971"/>
    <w:rsid w:val="008C72C8"/>
    <w:rsid w:val="008D262F"/>
    <w:rsid w:val="008D4D9D"/>
    <w:rsid w:val="008E4450"/>
    <w:rsid w:val="008E554D"/>
    <w:rsid w:val="008F06C7"/>
    <w:rsid w:val="008F0B1E"/>
    <w:rsid w:val="008F5925"/>
    <w:rsid w:val="008F6019"/>
    <w:rsid w:val="0090109D"/>
    <w:rsid w:val="00905715"/>
    <w:rsid w:val="00914127"/>
    <w:rsid w:val="009157B7"/>
    <w:rsid w:val="00916563"/>
    <w:rsid w:val="0092131B"/>
    <w:rsid w:val="00924DDD"/>
    <w:rsid w:val="00925816"/>
    <w:rsid w:val="009273EE"/>
    <w:rsid w:val="009276AD"/>
    <w:rsid w:val="009312EC"/>
    <w:rsid w:val="00934339"/>
    <w:rsid w:val="009345A6"/>
    <w:rsid w:val="009415EF"/>
    <w:rsid w:val="0094231D"/>
    <w:rsid w:val="0095004C"/>
    <w:rsid w:val="0095164C"/>
    <w:rsid w:val="0095204A"/>
    <w:rsid w:val="00954239"/>
    <w:rsid w:val="00955835"/>
    <w:rsid w:val="009579E7"/>
    <w:rsid w:val="00960CEA"/>
    <w:rsid w:val="00962611"/>
    <w:rsid w:val="00962A14"/>
    <w:rsid w:val="009670B4"/>
    <w:rsid w:val="009706DC"/>
    <w:rsid w:val="00972CAD"/>
    <w:rsid w:val="00974BC0"/>
    <w:rsid w:val="00977C6B"/>
    <w:rsid w:val="0098016A"/>
    <w:rsid w:val="0098059E"/>
    <w:rsid w:val="00982187"/>
    <w:rsid w:val="00984E6F"/>
    <w:rsid w:val="009901C6"/>
    <w:rsid w:val="0099214A"/>
    <w:rsid w:val="009A4A89"/>
    <w:rsid w:val="009A65FB"/>
    <w:rsid w:val="009A7ABB"/>
    <w:rsid w:val="009B70EA"/>
    <w:rsid w:val="009C0954"/>
    <w:rsid w:val="009C1B38"/>
    <w:rsid w:val="009C4D31"/>
    <w:rsid w:val="009C63FD"/>
    <w:rsid w:val="009C6CE6"/>
    <w:rsid w:val="009D5344"/>
    <w:rsid w:val="009D7045"/>
    <w:rsid w:val="009D78A4"/>
    <w:rsid w:val="009E7E9C"/>
    <w:rsid w:val="009F63E8"/>
    <w:rsid w:val="009F6C9D"/>
    <w:rsid w:val="00A055EA"/>
    <w:rsid w:val="00A06F69"/>
    <w:rsid w:val="00A2166C"/>
    <w:rsid w:val="00A30AFA"/>
    <w:rsid w:val="00A31BE2"/>
    <w:rsid w:val="00A3211C"/>
    <w:rsid w:val="00A34590"/>
    <w:rsid w:val="00A36C2C"/>
    <w:rsid w:val="00A372C3"/>
    <w:rsid w:val="00A377BD"/>
    <w:rsid w:val="00A40350"/>
    <w:rsid w:val="00A43602"/>
    <w:rsid w:val="00A516E7"/>
    <w:rsid w:val="00A534CA"/>
    <w:rsid w:val="00A549CA"/>
    <w:rsid w:val="00A561CA"/>
    <w:rsid w:val="00A60F1B"/>
    <w:rsid w:val="00A6231D"/>
    <w:rsid w:val="00A70596"/>
    <w:rsid w:val="00A713C1"/>
    <w:rsid w:val="00A72D74"/>
    <w:rsid w:val="00A82E16"/>
    <w:rsid w:val="00A84C3B"/>
    <w:rsid w:val="00A84F74"/>
    <w:rsid w:val="00A85A34"/>
    <w:rsid w:val="00A86F8F"/>
    <w:rsid w:val="00A87739"/>
    <w:rsid w:val="00A92202"/>
    <w:rsid w:val="00A93838"/>
    <w:rsid w:val="00A95DB5"/>
    <w:rsid w:val="00AA0914"/>
    <w:rsid w:val="00AA2448"/>
    <w:rsid w:val="00AA79BC"/>
    <w:rsid w:val="00AB24D2"/>
    <w:rsid w:val="00AB3232"/>
    <w:rsid w:val="00AC21EE"/>
    <w:rsid w:val="00AC418E"/>
    <w:rsid w:val="00AD174C"/>
    <w:rsid w:val="00AD17E5"/>
    <w:rsid w:val="00AD2A19"/>
    <w:rsid w:val="00AE2178"/>
    <w:rsid w:val="00AE33AA"/>
    <w:rsid w:val="00AE598C"/>
    <w:rsid w:val="00AE5EB5"/>
    <w:rsid w:val="00AF15CA"/>
    <w:rsid w:val="00AF16F6"/>
    <w:rsid w:val="00AF50D4"/>
    <w:rsid w:val="00AF606D"/>
    <w:rsid w:val="00AF6FFA"/>
    <w:rsid w:val="00B0418D"/>
    <w:rsid w:val="00B04CFD"/>
    <w:rsid w:val="00B05EBE"/>
    <w:rsid w:val="00B05F53"/>
    <w:rsid w:val="00B06E13"/>
    <w:rsid w:val="00B14D3A"/>
    <w:rsid w:val="00B162BA"/>
    <w:rsid w:val="00B17715"/>
    <w:rsid w:val="00B22B52"/>
    <w:rsid w:val="00B2436D"/>
    <w:rsid w:val="00B25DEA"/>
    <w:rsid w:val="00B30426"/>
    <w:rsid w:val="00B30F7C"/>
    <w:rsid w:val="00B37DB5"/>
    <w:rsid w:val="00B400CF"/>
    <w:rsid w:val="00B503CB"/>
    <w:rsid w:val="00B533EB"/>
    <w:rsid w:val="00B56932"/>
    <w:rsid w:val="00B61CBB"/>
    <w:rsid w:val="00B662C5"/>
    <w:rsid w:val="00B70F09"/>
    <w:rsid w:val="00B719F1"/>
    <w:rsid w:val="00B73336"/>
    <w:rsid w:val="00B751F2"/>
    <w:rsid w:val="00B76EAB"/>
    <w:rsid w:val="00B80535"/>
    <w:rsid w:val="00B90176"/>
    <w:rsid w:val="00B90FFF"/>
    <w:rsid w:val="00B9278C"/>
    <w:rsid w:val="00B96AD5"/>
    <w:rsid w:val="00B96D15"/>
    <w:rsid w:val="00BA2481"/>
    <w:rsid w:val="00BA3ADD"/>
    <w:rsid w:val="00BA43C5"/>
    <w:rsid w:val="00BA4515"/>
    <w:rsid w:val="00BA497B"/>
    <w:rsid w:val="00BB0326"/>
    <w:rsid w:val="00BB197F"/>
    <w:rsid w:val="00BB310B"/>
    <w:rsid w:val="00BB6014"/>
    <w:rsid w:val="00BC05F8"/>
    <w:rsid w:val="00BC06E3"/>
    <w:rsid w:val="00BD0316"/>
    <w:rsid w:val="00BD0BCD"/>
    <w:rsid w:val="00BD0DD2"/>
    <w:rsid w:val="00BD5B9C"/>
    <w:rsid w:val="00BD6087"/>
    <w:rsid w:val="00BD7852"/>
    <w:rsid w:val="00BE010D"/>
    <w:rsid w:val="00BE0407"/>
    <w:rsid w:val="00BE0EA2"/>
    <w:rsid w:val="00BE7423"/>
    <w:rsid w:val="00BF07CE"/>
    <w:rsid w:val="00BF204F"/>
    <w:rsid w:val="00BF5899"/>
    <w:rsid w:val="00BF6C7C"/>
    <w:rsid w:val="00C0043F"/>
    <w:rsid w:val="00C004A0"/>
    <w:rsid w:val="00C03195"/>
    <w:rsid w:val="00C05009"/>
    <w:rsid w:val="00C05663"/>
    <w:rsid w:val="00C05A3E"/>
    <w:rsid w:val="00C05C65"/>
    <w:rsid w:val="00C0627F"/>
    <w:rsid w:val="00C0750D"/>
    <w:rsid w:val="00C10AF4"/>
    <w:rsid w:val="00C11CE2"/>
    <w:rsid w:val="00C131E3"/>
    <w:rsid w:val="00C1603E"/>
    <w:rsid w:val="00C21256"/>
    <w:rsid w:val="00C303A8"/>
    <w:rsid w:val="00C31A61"/>
    <w:rsid w:val="00C327FB"/>
    <w:rsid w:val="00C43483"/>
    <w:rsid w:val="00C512E2"/>
    <w:rsid w:val="00C52C56"/>
    <w:rsid w:val="00C531A7"/>
    <w:rsid w:val="00C5707A"/>
    <w:rsid w:val="00C577A2"/>
    <w:rsid w:val="00C64DB0"/>
    <w:rsid w:val="00C64EA8"/>
    <w:rsid w:val="00C703D6"/>
    <w:rsid w:val="00C711FB"/>
    <w:rsid w:val="00C74656"/>
    <w:rsid w:val="00C75319"/>
    <w:rsid w:val="00C76669"/>
    <w:rsid w:val="00C80748"/>
    <w:rsid w:val="00C82AB5"/>
    <w:rsid w:val="00C82CEE"/>
    <w:rsid w:val="00C86548"/>
    <w:rsid w:val="00C86B74"/>
    <w:rsid w:val="00C91D5C"/>
    <w:rsid w:val="00C94229"/>
    <w:rsid w:val="00C94716"/>
    <w:rsid w:val="00CA48E7"/>
    <w:rsid w:val="00CB097D"/>
    <w:rsid w:val="00CB0E48"/>
    <w:rsid w:val="00CB1190"/>
    <w:rsid w:val="00CB20C2"/>
    <w:rsid w:val="00CB5C30"/>
    <w:rsid w:val="00CB6368"/>
    <w:rsid w:val="00CC33D6"/>
    <w:rsid w:val="00CC7CCE"/>
    <w:rsid w:val="00CD4EB8"/>
    <w:rsid w:val="00CD6EA7"/>
    <w:rsid w:val="00CE5541"/>
    <w:rsid w:val="00CF2E2D"/>
    <w:rsid w:val="00CF6FCA"/>
    <w:rsid w:val="00CF7235"/>
    <w:rsid w:val="00D1143E"/>
    <w:rsid w:val="00D13A72"/>
    <w:rsid w:val="00D159CD"/>
    <w:rsid w:val="00D1613E"/>
    <w:rsid w:val="00D17BD8"/>
    <w:rsid w:val="00D2057F"/>
    <w:rsid w:val="00D24E79"/>
    <w:rsid w:val="00D25B73"/>
    <w:rsid w:val="00D26EC1"/>
    <w:rsid w:val="00D332EC"/>
    <w:rsid w:val="00D3661D"/>
    <w:rsid w:val="00D446E7"/>
    <w:rsid w:val="00D45836"/>
    <w:rsid w:val="00D61B86"/>
    <w:rsid w:val="00D620A8"/>
    <w:rsid w:val="00D7036E"/>
    <w:rsid w:val="00D704B4"/>
    <w:rsid w:val="00D73FE1"/>
    <w:rsid w:val="00D7407E"/>
    <w:rsid w:val="00D745AC"/>
    <w:rsid w:val="00D74F71"/>
    <w:rsid w:val="00D77E33"/>
    <w:rsid w:val="00D818BB"/>
    <w:rsid w:val="00D85219"/>
    <w:rsid w:val="00D9021E"/>
    <w:rsid w:val="00D95129"/>
    <w:rsid w:val="00D9562F"/>
    <w:rsid w:val="00DA0AB7"/>
    <w:rsid w:val="00DA40E9"/>
    <w:rsid w:val="00DA6E41"/>
    <w:rsid w:val="00DB25E5"/>
    <w:rsid w:val="00DB6F53"/>
    <w:rsid w:val="00DC3B55"/>
    <w:rsid w:val="00DC3F6F"/>
    <w:rsid w:val="00DD44DC"/>
    <w:rsid w:val="00DD599F"/>
    <w:rsid w:val="00DE1B1C"/>
    <w:rsid w:val="00DE2710"/>
    <w:rsid w:val="00DE3F86"/>
    <w:rsid w:val="00DE58D4"/>
    <w:rsid w:val="00DE7CD8"/>
    <w:rsid w:val="00DF55B2"/>
    <w:rsid w:val="00E02E71"/>
    <w:rsid w:val="00E03984"/>
    <w:rsid w:val="00E049CF"/>
    <w:rsid w:val="00E072E0"/>
    <w:rsid w:val="00E13C50"/>
    <w:rsid w:val="00E14F44"/>
    <w:rsid w:val="00E2581E"/>
    <w:rsid w:val="00E326B3"/>
    <w:rsid w:val="00E32C9E"/>
    <w:rsid w:val="00E34518"/>
    <w:rsid w:val="00E34B60"/>
    <w:rsid w:val="00E366EA"/>
    <w:rsid w:val="00E40F2F"/>
    <w:rsid w:val="00E4282C"/>
    <w:rsid w:val="00E5283C"/>
    <w:rsid w:val="00E538BE"/>
    <w:rsid w:val="00E5564A"/>
    <w:rsid w:val="00E620C7"/>
    <w:rsid w:val="00E6409B"/>
    <w:rsid w:val="00E64BA7"/>
    <w:rsid w:val="00E70A89"/>
    <w:rsid w:val="00E70AEB"/>
    <w:rsid w:val="00E7144D"/>
    <w:rsid w:val="00E774AC"/>
    <w:rsid w:val="00E8050E"/>
    <w:rsid w:val="00E824C2"/>
    <w:rsid w:val="00E86057"/>
    <w:rsid w:val="00E87296"/>
    <w:rsid w:val="00E925E4"/>
    <w:rsid w:val="00E93F2E"/>
    <w:rsid w:val="00EA13B2"/>
    <w:rsid w:val="00EA196B"/>
    <w:rsid w:val="00EA6DF7"/>
    <w:rsid w:val="00EB2A6F"/>
    <w:rsid w:val="00EB4364"/>
    <w:rsid w:val="00EC1FF1"/>
    <w:rsid w:val="00EC424E"/>
    <w:rsid w:val="00EC6DF6"/>
    <w:rsid w:val="00ED1829"/>
    <w:rsid w:val="00ED4D44"/>
    <w:rsid w:val="00ED64C1"/>
    <w:rsid w:val="00ED7980"/>
    <w:rsid w:val="00EE0897"/>
    <w:rsid w:val="00EE3A71"/>
    <w:rsid w:val="00EE44B8"/>
    <w:rsid w:val="00EE66E7"/>
    <w:rsid w:val="00EE7838"/>
    <w:rsid w:val="00EF3B1F"/>
    <w:rsid w:val="00F02619"/>
    <w:rsid w:val="00F04920"/>
    <w:rsid w:val="00F0736F"/>
    <w:rsid w:val="00F13D82"/>
    <w:rsid w:val="00F144CD"/>
    <w:rsid w:val="00F16713"/>
    <w:rsid w:val="00F16DE7"/>
    <w:rsid w:val="00F24E17"/>
    <w:rsid w:val="00F30AAA"/>
    <w:rsid w:val="00F32CEF"/>
    <w:rsid w:val="00F340B9"/>
    <w:rsid w:val="00F34A1C"/>
    <w:rsid w:val="00F35FC9"/>
    <w:rsid w:val="00F371FB"/>
    <w:rsid w:val="00F4170F"/>
    <w:rsid w:val="00F42F57"/>
    <w:rsid w:val="00F46C1E"/>
    <w:rsid w:val="00F54B75"/>
    <w:rsid w:val="00F617BB"/>
    <w:rsid w:val="00F6218B"/>
    <w:rsid w:val="00F62222"/>
    <w:rsid w:val="00F63BEE"/>
    <w:rsid w:val="00F640C8"/>
    <w:rsid w:val="00F64866"/>
    <w:rsid w:val="00F670B2"/>
    <w:rsid w:val="00F73919"/>
    <w:rsid w:val="00F74E27"/>
    <w:rsid w:val="00F80E8C"/>
    <w:rsid w:val="00F84377"/>
    <w:rsid w:val="00F864A7"/>
    <w:rsid w:val="00F90777"/>
    <w:rsid w:val="00F93C8C"/>
    <w:rsid w:val="00F977EF"/>
    <w:rsid w:val="00F97A76"/>
    <w:rsid w:val="00FA16F4"/>
    <w:rsid w:val="00FA66F8"/>
    <w:rsid w:val="00FB021B"/>
    <w:rsid w:val="00FB2083"/>
    <w:rsid w:val="00FB460A"/>
    <w:rsid w:val="00FB602B"/>
    <w:rsid w:val="00FC033E"/>
    <w:rsid w:val="00FC1F9C"/>
    <w:rsid w:val="00FC3059"/>
    <w:rsid w:val="00FC4B93"/>
    <w:rsid w:val="00FC5AEB"/>
    <w:rsid w:val="00FC5E01"/>
    <w:rsid w:val="00FC7785"/>
    <w:rsid w:val="00FD066F"/>
    <w:rsid w:val="00FD0FE8"/>
    <w:rsid w:val="00FD414D"/>
    <w:rsid w:val="00FD51D8"/>
    <w:rsid w:val="00FD7A15"/>
    <w:rsid w:val="00FE2007"/>
    <w:rsid w:val="00FE495F"/>
    <w:rsid w:val="00FE5E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aliases w:val="Heading2"/>
    <w:qFormat/>
    <w:rsid w:val="00B70443"/>
    <w:pPr>
      <w:spacing w:line="480" w:lineRule="auto"/>
      <w:ind w:left="360"/>
    </w:pPr>
    <w:rPr>
      <w:noProof/>
      <w:sz w:val="21"/>
      <w:szCs w:val="21"/>
    </w:rPr>
  </w:style>
  <w:style w:type="paragraph" w:styleId="Heading1">
    <w:name w:val="heading 1"/>
    <w:next w:val="BodyText1"/>
    <w:link w:val="Heading1Char"/>
    <w:uiPriority w:val="9"/>
    <w:qFormat/>
    <w:rsid w:val="00A55759"/>
    <w:pPr>
      <w:keepNext/>
      <w:spacing w:before="240" w:after="60"/>
      <w:outlineLvl w:val="0"/>
    </w:pPr>
    <w:rPr>
      <w:rFonts w:ascii="Arial" w:hAnsi="Arial"/>
      <w:b/>
      <w:caps/>
      <w:noProof/>
      <w:kern w:val="28"/>
      <w:sz w:val="28"/>
    </w:rPr>
  </w:style>
  <w:style w:type="paragraph" w:styleId="Heading2">
    <w:name w:val="heading 2"/>
    <w:basedOn w:val="Heading1"/>
    <w:next w:val="BodyText1"/>
    <w:link w:val="Heading2Char"/>
    <w:uiPriority w:val="9"/>
    <w:qFormat/>
    <w:rsid w:val="00A55759"/>
    <w:pPr>
      <w:outlineLvl w:val="1"/>
    </w:pPr>
    <w:rPr>
      <w:caps w:val="0"/>
    </w:rPr>
  </w:style>
  <w:style w:type="paragraph" w:styleId="Heading3">
    <w:name w:val="heading 3"/>
    <w:basedOn w:val="Heading1"/>
    <w:next w:val="BodyText1"/>
    <w:link w:val="Heading3Char"/>
    <w:uiPriority w:val="9"/>
    <w:qFormat/>
    <w:rsid w:val="00A55759"/>
    <w:pPr>
      <w:outlineLvl w:val="2"/>
    </w:pPr>
    <w:rPr>
      <w:rFonts w:ascii="Arial Narrow" w:hAnsi="Arial Narrow"/>
      <w:caps w:val="0"/>
      <w:sz w:val="26"/>
    </w:rPr>
  </w:style>
  <w:style w:type="paragraph" w:styleId="Heading4">
    <w:name w:val="heading 4"/>
    <w:basedOn w:val="Heading1"/>
    <w:next w:val="BodyText1"/>
    <w:qFormat/>
    <w:rsid w:val="00A55759"/>
    <w:pPr>
      <w:outlineLvl w:val="3"/>
    </w:pPr>
    <w:rPr>
      <w:rFonts w:ascii="Helvetica-Narrow" w:hAnsi="Helvetica-Narrow"/>
      <w:i/>
      <w:caps w:val="0"/>
      <w:sz w:val="22"/>
    </w:rPr>
  </w:style>
  <w:style w:type="paragraph" w:styleId="Heading5">
    <w:name w:val="heading 5"/>
    <w:basedOn w:val="Heading4"/>
    <w:next w:val="BodyText1"/>
    <w:qFormat/>
    <w:rsid w:val="00A55759"/>
    <w:pPr>
      <w:outlineLvl w:val="4"/>
    </w:pPr>
    <w:rPr>
      <w:b w:val="0"/>
      <w:bCs/>
      <w:i w:val="0"/>
      <w:iCs/>
      <w:sz w:val="26"/>
      <w:szCs w:val="26"/>
    </w:rPr>
  </w:style>
  <w:style w:type="paragraph" w:styleId="Heading6">
    <w:name w:val="heading 6"/>
    <w:basedOn w:val="Normal"/>
    <w:next w:val="BodyText1"/>
    <w:qFormat/>
    <w:rsid w:val="00A55759"/>
    <w:pPr>
      <w:spacing w:before="240" w:after="60" w:line="240" w:lineRule="auto"/>
      <w:ind w:left="0"/>
      <w:outlineLvl w:val="5"/>
    </w:pPr>
    <w:rPr>
      <w:b/>
      <w:bCs/>
      <w:noProof w:val="0"/>
      <w:spacing w:val="4"/>
      <w:sz w:val="22"/>
      <w:szCs w:val="22"/>
    </w:rPr>
  </w:style>
  <w:style w:type="paragraph" w:styleId="Heading7">
    <w:name w:val="heading 7"/>
    <w:basedOn w:val="Normal"/>
    <w:next w:val="BodyText1"/>
    <w:qFormat/>
    <w:rsid w:val="00A55759"/>
    <w:pPr>
      <w:spacing w:before="240" w:after="60" w:line="240" w:lineRule="auto"/>
      <w:ind w:left="0"/>
      <w:outlineLvl w:val="6"/>
    </w:pPr>
    <w:rPr>
      <w:noProof w:val="0"/>
      <w:spacing w:val="4"/>
      <w:sz w:val="24"/>
      <w:szCs w:val="24"/>
    </w:rPr>
  </w:style>
  <w:style w:type="paragraph" w:styleId="Heading8">
    <w:name w:val="heading 8"/>
    <w:basedOn w:val="Normal"/>
    <w:next w:val="BodyText1"/>
    <w:qFormat/>
    <w:rsid w:val="00A55759"/>
    <w:pPr>
      <w:spacing w:before="240" w:after="60" w:line="240" w:lineRule="auto"/>
      <w:ind w:left="0"/>
      <w:outlineLvl w:val="7"/>
    </w:pPr>
    <w:rPr>
      <w:i/>
      <w:iCs/>
      <w:noProof w:val="0"/>
      <w:spacing w:val="4"/>
      <w:sz w:val="24"/>
      <w:szCs w:val="24"/>
    </w:rPr>
  </w:style>
  <w:style w:type="paragraph" w:styleId="Heading9">
    <w:name w:val="heading 9"/>
    <w:basedOn w:val="Normal"/>
    <w:next w:val="BodyText1"/>
    <w:qFormat/>
    <w:rsid w:val="00A55759"/>
    <w:pPr>
      <w:spacing w:before="240" w:after="60" w:line="240" w:lineRule="auto"/>
      <w:ind w:left="0"/>
      <w:outlineLvl w:val="8"/>
    </w:pPr>
    <w:rPr>
      <w:rFonts w:ascii="Arial" w:hAnsi="Arial" w:cs="Arial"/>
      <w:noProof w:val="0"/>
      <w:spacing w:val="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9648CF"/>
    <w:pPr>
      <w:spacing w:after="120"/>
    </w:pPr>
    <w:rPr>
      <w:sz w:val="22"/>
    </w:rPr>
  </w:style>
  <w:style w:type="paragraph" w:styleId="BodyText">
    <w:name w:val="Body Text"/>
    <w:basedOn w:val="Normal"/>
    <w:link w:val="BodyTextChar1"/>
    <w:rsid w:val="00E621E1"/>
    <w:pPr>
      <w:widowControl w:val="0"/>
      <w:suppressAutoHyphens/>
      <w:spacing w:after="120"/>
    </w:pPr>
    <w:rPr>
      <w:rFonts w:eastAsia="Lucida Sans Unicode"/>
    </w:rPr>
  </w:style>
  <w:style w:type="character" w:customStyle="1" w:styleId="BodyTextChar1">
    <w:name w:val="Body Text Char1"/>
    <w:link w:val="BodyText"/>
    <w:rsid w:val="00E621E1"/>
    <w:rPr>
      <w:rFonts w:eastAsia="Lucida Sans Unicode"/>
      <w:sz w:val="24"/>
      <w:szCs w:val="24"/>
      <w:lang w:val="en-US" w:bidi="ar-SA"/>
    </w:rPr>
  </w:style>
  <w:style w:type="paragraph" w:styleId="BodyText3">
    <w:name w:val="Body Text 3"/>
    <w:basedOn w:val="Normal"/>
    <w:link w:val="BodyText3Char1"/>
    <w:rsid w:val="00E621E1"/>
    <w:pPr>
      <w:widowControl w:val="0"/>
      <w:suppressAutoHyphens/>
    </w:pPr>
    <w:rPr>
      <w:rFonts w:eastAsia="Lucida Sans Unicode"/>
      <w:color w:val="000000"/>
    </w:rPr>
  </w:style>
  <w:style w:type="character" w:customStyle="1" w:styleId="BodyText3Char1">
    <w:name w:val="Body Text 3 Char1"/>
    <w:link w:val="BodyText3"/>
    <w:rsid w:val="00E621E1"/>
    <w:rPr>
      <w:rFonts w:eastAsia="Lucida Sans Unicode"/>
      <w:color w:val="000000"/>
      <w:sz w:val="24"/>
      <w:szCs w:val="24"/>
      <w:lang w:val="en-US" w:bidi="ar-SA"/>
    </w:rPr>
  </w:style>
  <w:style w:type="paragraph" w:styleId="BalloonText">
    <w:name w:val="Balloon Text"/>
    <w:basedOn w:val="Normal"/>
    <w:link w:val="BalloonTextChar1"/>
    <w:uiPriority w:val="99"/>
    <w:semiHidden/>
    <w:unhideWhenUsed/>
    <w:rsid w:val="0036242E"/>
    <w:rPr>
      <w:rFonts w:ascii="Lucida Grande" w:hAnsi="Lucida Grande"/>
      <w:sz w:val="18"/>
      <w:szCs w:val="18"/>
    </w:rPr>
  </w:style>
  <w:style w:type="character" w:customStyle="1" w:styleId="BalloonTextChar1">
    <w:name w:val="Balloon Text Char1"/>
    <w:link w:val="BalloonText"/>
    <w:uiPriority w:val="99"/>
    <w:semiHidden/>
    <w:rsid w:val="0036242E"/>
    <w:rPr>
      <w:rFonts w:ascii="Lucida Grande" w:hAnsi="Lucida Grande"/>
      <w:sz w:val="18"/>
      <w:szCs w:val="18"/>
    </w:rPr>
  </w:style>
  <w:style w:type="character" w:styleId="CommentReference">
    <w:name w:val="annotation reference"/>
    <w:uiPriority w:val="99"/>
    <w:semiHidden/>
    <w:unhideWhenUsed/>
    <w:rsid w:val="00D4412A"/>
    <w:rPr>
      <w:sz w:val="18"/>
      <w:szCs w:val="18"/>
    </w:rPr>
  </w:style>
  <w:style w:type="paragraph" w:styleId="CommentText">
    <w:name w:val="annotation text"/>
    <w:basedOn w:val="Normal"/>
    <w:link w:val="CommentTextChar1"/>
    <w:uiPriority w:val="99"/>
    <w:semiHidden/>
    <w:unhideWhenUsed/>
    <w:rsid w:val="00D4412A"/>
  </w:style>
  <w:style w:type="character" w:customStyle="1" w:styleId="CommentTextChar1">
    <w:name w:val="Comment Text Char1"/>
    <w:link w:val="CommentText"/>
    <w:uiPriority w:val="99"/>
    <w:semiHidden/>
    <w:rsid w:val="00D4412A"/>
    <w:rPr>
      <w:sz w:val="24"/>
      <w:szCs w:val="24"/>
    </w:rPr>
  </w:style>
  <w:style w:type="paragraph" w:styleId="CommentSubject">
    <w:name w:val="annotation subject"/>
    <w:basedOn w:val="CommentText"/>
    <w:next w:val="CommentText"/>
    <w:link w:val="CommentSubjectChar1"/>
    <w:uiPriority w:val="99"/>
    <w:semiHidden/>
    <w:unhideWhenUsed/>
    <w:rsid w:val="00D4412A"/>
    <w:rPr>
      <w:b/>
      <w:bCs/>
      <w:sz w:val="20"/>
      <w:szCs w:val="20"/>
    </w:rPr>
  </w:style>
  <w:style w:type="character" w:customStyle="1" w:styleId="CommentSubjectChar1">
    <w:name w:val="Comment Subject Char1"/>
    <w:link w:val="CommentSubject"/>
    <w:uiPriority w:val="99"/>
    <w:semiHidden/>
    <w:rsid w:val="00D4412A"/>
    <w:rPr>
      <w:b/>
      <w:bCs/>
      <w:sz w:val="24"/>
      <w:szCs w:val="24"/>
    </w:rPr>
  </w:style>
  <w:style w:type="paragraph" w:customStyle="1" w:styleId="PartNumber">
    <w:name w:val="Part Number"/>
    <w:basedOn w:val="Normal"/>
    <w:autoRedefine/>
    <w:rsid w:val="00894E9B"/>
    <w:pPr>
      <w:spacing w:before="720" w:after="960" w:line="240" w:lineRule="auto"/>
      <w:ind w:left="1267" w:hanging="1267"/>
      <w:jc w:val="center"/>
    </w:pPr>
    <w:rPr>
      <w:caps/>
      <w:spacing w:val="24"/>
      <w:sz w:val="28"/>
      <w:szCs w:val="44"/>
      <w:u w:val="single"/>
    </w:rPr>
  </w:style>
  <w:style w:type="paragraph" w:customStyle="1" w:styleId="Parttitle">
    <w:name w:val="Part title"/>
    <w:rsid w:val="00F433E4"/>
    <w:pPr>
      <w:spacing w:before="480"/>
      <w:ind w:left="1267" w:hanging="1267"/>
      <w:jc w:val="center"/>
    </w:pPr>
    <w:rPr>
      <w:caps/>
      <w:noProof/>
      <w:spacing w:val="24"/>
      <w:sz w:val="72"/>
      <w:szCs w:val="44"/>
    </w:rPr>
  </w:style>
  <w:style w:type="paragraph" w:customStyle="1" w:styleId="PartSubtitle">
    <w:name w:val="Part Subtitle"/>
    <w:basedOn w:val="Parttitle"/>
    <w:autoRedefine/>
    <w:rsid w:val="00712A1E"/>
    <w:pPr>
      <w:pBdr>
        <w:bottom w:val="single" w:sz="8" w:space="6" w:color="auto"/>
      </w:pBdr>
      <w:spacing w:before="0" w:after="240"/>
    </w:pPr>
    <w:rPr>
      <w:caps w:val="0"/>
      <w:spacing w:val="0"/>
      <w:sz w:val="48"/>
    </w:rPr>
  </w:style>
  <w:style w:type="paragraph" w:customStyle="1" w:styleId="PartIntroText">
    <w:name w:val="Part Intro Text"/>
    <w:basedOn w:val="Normal"/>
    <w:rsid w:val="00F433E4"/>
    <w:pPr>
      <w:tabs>
        <w:tab w:val="left" w:pos="259"/>
      </w:tabs>
      <w:spacing w:line="280" w:lineRule="atLeast"/>
      <w:ind w:left="0"/>
    </w:pPr>
    <w:rPr>
      <w:b/>
    </w:rPr>
  </w:style>
  <w:style w:type="paragraph" w:customStyle="1" w:styleId="PartHeading1">
    <w:name w:val="Part Heading 1"/>
    <w:link w:val="PartHeading1Char"/>
    <w:rsid w:val="00023F47"/>
    <w:pPr>
      <w:spacing w:before="360" w:after="120" w:line="400" w:lineRule="atLeast"/>
    </w:pPr>
    <w:rPr>
      <w:noProof/>
      <w:sz w:val="36"/>
      <w:szCs w:val="24"/>
    </w:rPr>
  </w:style>
  <w:style w:type="character" w:customStyle="1" w:styleId="PartHeading1Char">
    <w:name w:val="Part Heading 1 Char"/>
    <w:link w:val="PartHeading1"/>
    <w:rsid w:val="00023F47"/>
    <w:rPr>
      <w:noProof/>
      <w:sz w:val="36"/>
      <w:szCs w:val="24"/>
      <w:lang w:val="en-US" w:eastAsia="en-US" w:bidi="ar-SA"/>
    </w:rPr>
  </w:style>
  <w:style w:type="paragraph" w:customStyle="1" w:styleId="OutlineHead1">
    <w:name w:val="Outline Head 1"/>
    <w:rsid w:val="003C7F94"/>
    <w:pPr>
      <w:tabs>
        <w:tab w:val="left" w:pos="360"/>
      </w:tabs>
      <w:spacing w:before="120" w:line="280" w:lineRule="exact"/>
      <w:ind w:left="360" w:hanging="360"/>
    </w:pPr>
    <w:rPr>
      <w:b/>
      <w:sz w:val="22"/>
      <w:szCs w:val="24"/>
    </w:rPr>
  </w:style>
  <w:style w:type="paragraph" w:customStyle="1" w:styleId="OUT-v0-i1">
    <w:name w:val="OUT-v0-i1"/>
    <w:rsid w:val="00C577A2"/>
    <w:pPr>
      <w:tabs>
        <w:tab w:val="right" w:pos="288"/>
      </w:tabs>
      <w:spacing w:line="280" w:lineRule="exact"/>
      <w:ind w:left="648" w:hanging="288"/>
    </w:pPr>
    <w:rPr>
      <w:sz w:val="22"/>
      <w:szCs w:val="24"/>
    </w:rPr>
  </w:style>
  <w:style w:type="paragraph" w:customStyle="1" w:styleId="StylePartHeading1Italic">
    <w:name w:val="Style Part Heading 1 + Italic"/>
    <w:basedOn w:val="PartHeading1"/>
    <w:link w:val="StylePartHeading1ItalicChar"/>
    <w:autoRedefine/>
    <w:rsid w:val="0071670D"/>
    <w:rPr>
      <w:i/>
      <w:iCs/>
    </w:rPr>
  </w:style>
  <w:style w:type="character" w:customStyle="1" w:styleId="StylePartHeading1ItalicChar">
    <w:name w:val="Style Part Heading 1 + Italic Char"/>
    <w:link w:val="StylePartHeading1Italic"/>
    <w:rsid w:val="0071670D"/>
    <w:rPr>
      <w:i/>
      <w:iCs/>
      <w:noProof/>
      <w:sz w:val="36"/>
      <w:szCs w:val="24"/>
      <w:lang w:val="en-US" w:eastAsia="en-US" w:bidi="ar-SA"/>
    </w:rPr>
  </w:style>
  <w:style w:type="paragraph" w:customStyle="1" w:styleId="OUT-v0-i2">
    <w:name w:val="OUT-v0-i2"/>
    <w:link w:val="OUT-v0-i2Char"/>
    <w:rsid w:val="00A3211C"/>
    <w:pPr>
      <w:tabs>
        <w:tab w:val="right" w:pos="810"/>
        <w:tab w:val="left" w:pos="900"/>
      </w:tabs>
      <w:spacing w:line="280" w:lineRule="exact"/>
      <w:ind w:left="907" w:hanging="907"/>
    </w:pPr>
    <w:rPr>
      <w:sz w:val="22"/>
      <w:szCs w:val="24"/>
    </w:rPr>
  </w:style>
  <w:style w:type="character" w:customStyle="1" w:styleId="OUT-v0-i2Char">
    <w:name w:val="OUT-v0-i2 Char"/>
    <w:link w:val="OUT-v0-i2"/>
    <w:rsid w:val="00A3211C"/>
    <w:rPr>
      <w:sz w:val="22"/>
      <w:szCs w:val="24"/>
    </w:rPr>
  </w:style>
  <w:style w:type="paragraph" w:customStyle="1" w:styleId="OutlineHead4">
    <w:name w:val="Outline Head 4"/>
    <w:link w:val="OutlineHead4Char"/>
    <w:rsid w:val="00601C47"/>
    <w:pPr>
      <w:tabs>
        <w:tab w:val="right" w:pos="1080"/>
        <w:tab w:val="left" w:pos="1170"/>
      </w:tabs>
      <w:spacing w:line="280" w:lineRule="exact"/>
      <w:ind w:left="1166" w:hanging="1166"/>
    </w:pPr>
    <w:rPr>
      <w:sz w:val="22"/>
      <w:szCs w:val="24"/>
    </w:rPr>
  </w:style>
  <w:style w:type="character" w:customStyle="1" w:styleId="OutlineHead4Char">
    <w:name w:val="Outline Head 4 Char"/>
    <w:link w:val="OutlineHead4"/>
    <w:rsid w:val="00601C47"/>
    <w:rPr>
      <w:sz w:val="22"/>
      <w:szCs w:val="24"/>
    </w:rPr>
  </w:style>
  <w:style w:type="paragraph" w:styleId="Header">
    <w:name w:val="header"/>
    <w:basedOn w:val="Normal"/>
    <w:link w:val="HeaderChar"/>
    <w:rsid w:val="00712A1E"/>
    <w:pPr>
      <w:tabs>
        <w:tab w:val="center" w:pos="4320"/>
        <w:tab w:val="right" w:pos="8640"/>
      </w:tabs>
    </w:pPr>
  </w:style>
  <w:style w:type="character" w:customStyle="1" w:styleId="HeaderChar">
    <w:name w:val="Header Char"/>
    <w:link w:val="Header"/>
    <w:locked/>
    <w:rsid w:val="00C5707A"/>
    <w:rPr>
      <w:noProof/>
      <w:sz w:val="21"/>
      <w:szCs w:val="21"/>
      <w:lang w:val="en-US" w:eastAsia="en-US" w:bidi="ar-SA"/>
    </w:rPr>
  </w:style>
  <w:style w:type="paragraph" w:styleId="Footer">
    <w:name w:val="footer"/>
    <w:basedOn w:val="Normal"/>
    <w:link w:val="FooterChar"/>
    <w:rsid w:val="00712A1E"/>
    <w:pPr>
      <w:tabs>
        <w:tab w:val="center" w:pos="4320"/>
        <w:tab w:val="right" w:pos="8640"/>
      </w:tabs>
    </w:pPr>
  </w:style>
  <w:style w:type="character" w:customStyle="1" w:styleId="FooterChar">
    <w:name w:val="Footer Char"/>
    <w:link w:val="Footer"/>
    <w:locked/>
    <w:rsid w:val="00C5707A"/>
    <w:rPr>
      <w:noProof/>
      <w:sz w:val="21"/>
      <w:szCs w:val="21"/>
      <w:lang w:val="en-US" w:eastAsia="en-US" w:bidi="ar-SA"/>
    </w:rPr>
  </w:style>
  <w:style w:type="character" w:styleId="PageNumber">
    <w:name w:val="page number"/>
    <w:rsid w:val="00E02A8F"/>
    <w:rPr>
      <w:b/>
      <w:sz w:val="20"/>
      <w:bdr w:val="none" w:sz="0" w:space="0" w:color="auto"/>
    </w:rPr>
  </w:style>
  <w:style w:type="paragraph" w:customStyle="1" w:styleId="VersoHeader">
    <w:name w:val="Verso Header"/>
    <w:rsid w:val="00E02A8F"/>
    <w:pPr>
      <w:pBdr>
        <w:bottom w:val="single" w:sz="8" w:space="0" w:color="auto"/>
      </w:pBdr>
      <w:tabs>
        <w:tab w:val="left" w:pos="540"/>
      </w:tabs>
    </w:pPr>
    <w:rPr>
      <w:smallCaps/>
      <w:spacing w:val="12"/>
      <w:szCs w:val="24"/>
    </w:rPr>
  </w:style>
  <w:style w:type="paragraph" w:customStyle="1" w:styleId="ChapterHead">
    <w:name w:val="Chapter Head"/>
    <w:rsid w:val="00D77E33"/>
    <w:pPr>
      <w:tabs>
        <w:tab w:val="center" w:pos="8640"/>
      </w:tabs>
    </w:pPr>
    <w:rPr>
      <w:caps/>
      <w:spacing w:val="24"/>
      <w:w w:val="120"/>
      <w:sz w:val="24"/>
      <w:szCs w:val="24"/>
      <w:u w:val="single"/>
    </w:rPr>
  </w:style>
  <w:style w:type="paragraph" w:customStyle="1" w:styleId="CN">
    <w:name w:val="CN"/>
    <w:rsid w:val="00B8710C"/>
    <w:pPr>
      <w:tabs>
        <w:tab w:val="center" w:pos="8640"/>
      </w:tabs>
      <w:spacing w:after="840"/>
    </w:pPr>
    <w:rPr>
      <w:sz w:val="110"/>
      <w:szCs w:val="24"/>
    </w:rPr>
  </w:style>
  <w:style w:type="paragraph" w:customStyle="1" w:styleId="CT">
    <w:name w:val="CT"/>
    <w:rsid w:val="00D77E33"/>
    <w:pPr>
      <w:spacing w:after="120" w:line="760" w:lineRule="exact"/>
    </w:pPr>
    <w:rPr>
      <w:sz w:val="68"/>
      <w:szCs w:val="24"/>
    </w:rPr>
  </w:style>
  <w:style w:type="paragraph" w:customStyle="1" w:styleId="COT-sub">
    <w:name w:val="CO / T-sub"/>
    <w:rsid w:val="00D77E33"/>
    <w:pPr>
      <w:pBdr>
        <w:bottom w:val="single" w:sz="4" w:space="6" w:color="auto"/>
      </w:pBdr>
      <w:spacing w:after="180" w:line="680" w:lineRule="exact"/>
    </w:pPr>
    <w:rPr>
      <w:sz w:val="44"/>
      <w:szCs w:val="24"/>
    </w:rPr>
  </w:style>
  <w:style w:type="paragraph" w:customStyle="1" w:styleId="h1">
    <w:name w:val="h1"/>
    <w:rsid w:val="00335E6C"/>
    <w:pPr>
      <w:spacing w:before="360" w:after="240" w:line="360" w:lineRule="exact"/>
    </w:pPr>
    <w:rPr>
      <w:caps/>
      <w:sz w:val="32"/>
      <w:szCs w:val="24"/>
    </w:rPr>
  </w:style>
  <w:style w:type="paragraph" w:customStyle="1" w:styleId="h2">
    <w:name w:val="h2"/>
    <w:rsid w:val="00262568"/>
    <w:pPr>
      <w:spacing w:before="480" w:after="200" w:line="380" w:lineRule="exact"/>
    </w:pPr>
    <w:rPr>
      <w:sz w:val="32"/>
      <w:szCs w:val="24"/>
    </w:rPr>
  </w:style>
  <w:style w:type="paragraph" w:customStyle="1" w:styleId="ChapObjBulletlist">
    <w:name w:val="Chap Obj Bullet list"/>
    <w:rsid w:val="00F47E8E"/>
    <w:pPr>
      <w:tabs>
        <w:tab w:val="right" w:pos="360"/>
        <w:tab w:val="left" w:pos="468"/>
      </w:tabs>
      <w:spacing w:line="280" w:lineRule="atLeast"/>
    </w:pPr>
    <w:rPr>
      <w:sz w:val="21"/>
      <w:szCs w:val="24"/>
    </w:rPr>
  </w:style>
  <w:style w:type="paragraph" w:customStyle="1" w:styleId="Firstpagefooter">
    <w:name w:val="First page footer"/>
    <w:autoRedefine/>
    <w:rsid w:val="004B099E"/>
    <w:pPr>
      <w:jc w:val="right"/>
    </w:pPr>
    <w:rPr>
      <w:b/>
      <w:noProof/>
      <w:sz w:val="24"/>
      <w:szCs w:val="24"/>
    </w:rPr>
  </w:style>
  <w:style w:type="paragraph" w:customStyle="1" w:styleId="RectoHeader">
    <w:name w:val="Recto Header"/>
    <w:rsid w:val="00515FAA"/>
    <w:pPr>
      <w:pBdr>
        <w:bottom w:val="single" w:sz="4" w:space="0" w:color="auto"/>
      </w:pBdr>
      <w:tabs>
        <w:tab w:val="right" w:pos="8640"/>
        <w:tab w:val="right" w:pos="9360"/>
      </w:tabs>
    </w:pPr>
    <w:rPr>
      <w:smallCaps/>
      <w:spacing w:val="12"/>
      <w:szCs w:val="24"/>
    </w:rPr>
  </w:style>
  <w:style w:type="paragraph" w:customStyle="1" w:styleId="h3-h1">
    <w:name w:val="h3-h1"/>
    <w:rsid w:val="00C327FB"/>
    <w:pPr>
      <w:spacing w:before="240" w:after="120" w:line="260" w:lineRule="exact"/>
    </w:pPr>
    <w:rPr>
      <w:b/>
      <w:noProof/>
      <w:sz w:val="22"/>
      <w:szCs w:val="24"/>
    </w:rPr>
  </w:style>
  <w:style w:type="paragraph" w:customStyle="1" w:styleId="TXT">
    <w:name w:val="TXT"/>
    <w:link w:val="TXTChar"/>
    <w:rsid w:val="00B96D15"/>
    <w:pPr>
      <w:tabs>
        <w:tab w:val="left" w:pos="360"/>
      </w:tabs>
      <w:spacing w:line="240" w:lineRule="exact"/>
    </w:pPr>
    <w:rPr>
      <w:noProof/>
      <w:sz w:val="22"/>
      <w:szCs w:val="24"/>
    </w:rPr>
  </w:style>
  <w:style w:type="paragraph" w:customStyle="1" w:styleId="Style1">
    <w:name w:val="Style1"/>
    <w:autoRedefine/>
    <w:rsid w:val="003F5ADC"/>
    <w:rPr>
      <w:noProof/>
      <w:sz w:val="21"/>
      <w:szCs w:val="24"/>
    </w:rPr>
  </w:style>
  <w:style w:type="paragraph" w:customStyle="1" w:styleId="Bulletedlist">
    <w:name w:val="Bulleted list"/>
    <w:link w:val="BulletedlistChar"/>
    <w:rsid w:val="00D54DDD"/>
    <w:pPr>
      <w:tabs>
        <w:tab w:val="right" w:pos="270"/>
        <w:tab w:val="left" w:pos="810"/>
      </w:tabs>
      <w:ind w:left="450" w:hanging="450"/>
    </w:pPr>
    <w:rPr>
      <w:noProof/>
      <w:sz w:val="21"/>
      <w:szCs w:val="24"/>
    </w:rPr>
  </w:style>
  <w:style w:type="character" w:customStyle="1" w:styleId="BulletedlistChar">
    <w:name w:val="Bulleted list Char"/>
    <w:link w:val="Bulletedlist"/>
    <w:rsid w:val="00B70443"/>
    <w:rPr>
      <w:noProof/>
      <w:sz w:val="21"/>
      <w:szCs w:val="24"/>
      <w:lang w:val="en-US" w:eastAsia="en-US" w:bidi="ar-SA"/>
    </w:rPr>
  </w:style>
  <w:style w:type="paragraph" w:customStyle="1" w:styleId="BulletedListFirst">
    <w:name w:val="Bulleted List First"/>
    <w:link w:val="BulletedListFirstChar"/>
    <w:rsid w:val="00D43AA8"/>
    <w:pPr>
      <w:tabs>
        <w:tab w:val="right" w:pos="270"/>
        <w:tab w:val="left" w:pos="446"/>
      </w:tabs>
      <w:spacing w:before="120"/>
      <w:ind w:left="446" w:hanging="446"/>
    </w:pPr>
    <w:rPr>
      <w:noProof/>
      <w:sz w:val="21"/>
      <w:szCs w:val="24"/>
    </w:rPr>
  </w:style>
  <w:style w:type="paragraph" w:customStyle="1" w:styleId="BulletedListLast">
    <w:name w:val="Bulleted List Last"/>
    <w:rsid w:val="00D43AA8"/>
    <w:pPr>
      <w:tabs>
        <w:tab w:val="right" w:pos="274"/>
        <w:tab w:val="left" w:pos="446"/>
      </w:tabs>
      <w:spacing w:after="120"/>
      <w:ind w:left="446" w:hanging="446"/>
    </w:pPr>
    <w:rPr>
      <w:noProof/>
      <w:sz w:val="21"/>
      <w:szCs w:val="18"/>
    </w:rPr>
  </w:style>
  <w:style w:type="paragraph" w:customStyle="1" w:styleId="ChapterHeadQuote">
    <w:name w:val="Chapter Head Quote"/>
    <w:autoRedefine/>
    <w:rsid w:val="00F433E4"/>
    <w:pPr>
      <w:spacing w:after="40"/>
    </w:pPr>
    <w:rPr>
      <w:noProof/>
      <w:sz w:val="21"/>
      <w:szCs w:val="24"/>
    </w:rPr>
  </w:style>
  <w:style w:type="character" w:customStyle="1" w:styleId="Numberedlead-in">
    <w:name w:val="Numbered lead-in"/>
    <w:rsid w:val="0067434F"/>
    <w:rPr>
      <w:rFonts w:ascii="Times New Roman" w:hAnsi="Times New Roman"/>
      <w:b/>
      <w:sz w:val="21"/>
    </w:rPr>
  </w:style>
  <w:style w:type="paragraph" w:customStyle="1" w:styleId="ULFirst">
    <w:name w:val="UL First"/>
    <w:rsid w:val="00DF664A"/>
    <w:pPr>
      <w:spacing w:before="120"/>
      <w:ind w:left="720" w:hanging="360"/>
    </w:pPr>
    <w:rPr>
      <w:noProof/>
      <w:sz w:val="21"/>
      <w:szCs w:val="24"/>
    </w:rPr>
  </w:style>
  <w:style w:type="paragraph" w:customStyle="1" w:styleId="StyleULFirstLeft0Hanging038">
    <w:name w:val="Style UL First + Left:  0&quot; Hanging:  0.38&quot;"/>
    <w:basedOn w:val="ULFirst"/>
    <w:rsid w:val="00DF664A"/>
    <w:pPr>
      <w:tabs>
        <w:tab w:val="left" w:pos="360"/>
      </w:tabs>
      <w:ind w:left="547" w:hanging="547"/>
    </w:pPr>
    <w:rPr>
      <w:szCs w:val="20"/>
    </w:rPr>
  </w:style>
  <w:style w:type="paragraph" w:customStyle="1" w:styleId="UL">
    <w:name w:val="UL"/>
    <w:basedOn w:val="TXT"/>
    <w:rsid w:val="00DF664A"/>
    <w:pPr>
      <w:tabs>
        <w:tab w:val="clear" w:pos="360"/>
      </w:tabs>
      <w:ind w:left="720" w:hanging="360"/>
    </w:pPr>
  </w:style>
  <w:style w:type="paragraph" w:customStyle="1" w:styleId="ULLast">
    <w:name w:val="UL Last"/>
    <w:rsid w:val="00EE58A1"/>
    <w:pPr>
      <w:spacing w:after="120"/>
      <w:ind w:left="720" w:hanging="360"/>
    </w:pPr>
    <w:rPr>
      <w:noProof/>
      <w:sz w:val="21"/>
      <w:szCs w:val="24"/>
    </w:rPr>
  </w:style>
  <w:style w:type="paragraph" w:customStyle="1" w:styleId="TXTspaceafter">
    <w:name w:val="TXT space after"/>
    <w:basedOn w:val="TXT"/>
    <w:link w:val="TXTspaceafterChar"/>
    <w:rsid w:val="00335E6C"/>
    <w:pPr>
      <w:spacing w:after="120"/>
    </w:pPr>
  </w:style>
  <w:style w:type="paragraph" w:customStyle="1" w:styleId="Keytermdef">
    <w:name w:val="Key term def"/>
    <w:link w:val="KeytermdefChar"/>
    <w:rsid w:val="004F4A0B"/>
    <w:pPr>
      <w:ind w:left="360" w:hanging="360"/>
    </w:pPr>
    <w:rPr>
      <w:noProof/>
      <w:sz w:val="21"/>
      <w:szCs w:val="24"/>
    </w:rPr>
  </w:style>
  <w:style w:type="character" w:customStyle="1" w:styleId="KeytermdefChar">
    <w:name w:val="Key term def Char"/>
    <w:link w:val="Keytermdef"/>
    <w:rsid w:val="004F4A0B"/>
    <w:rPr>
      <w:noProof/>
      <w:sz w:val="21"/>
      <w:szCs w:val="24"/>
      <w:lang w:val="en-US" w:eastAsia="en-US" w:bidi="ar-SA"/>
    </w:rPr>
  </w:style>
  <w:style w:type="paragraph" w:customStyle="1" w:styleId="NumberedQuestions">
    <w:name w:val="Numbered Questions"/>
    <w:link w:val="NumberedQuestionsChar"/>
    <w:rsid w:val="00583E5E"/>
    <w:pPr>
      <w:tabs>
        <w:tab w:val="left" w:pos="360"/>
        <w:tab w:val="left" w:pos="634"/>
      </w:tabs>
      <w:spacing w:after="120"/>
    </w:pPr>
    <w:rPr>
      <w:noProof/>
      <w:sz w:val="21"/>
      <w:szCs w:val="24"/>
    </w:rPr>
  </w:style>
  <w:style w:type="character" w:customStyle="1" w:styleId="NumberedQuestionsChar">
    <w:name w:val="Numbered Questions Char"/>
    <w:link w:val="NumberedQuestions"/>
    <w:locked/>
    <w:rsid w:val="00C5707A"/>
    <w:rPr>
      <w:noProof/>
      <w:sz w:val="21"/>
      <w:szCs w:val="24"/>
      <w:lang w:val="en-US" w:eastAsia="en-US" w:bidi="ar-SA"/>
    </w:rPr>
  </w:style>
  <w:style w:type="paragraph" w:customStyle="1" w:styleId="BulletedAnswer">
    <w:name w:val="Bulleted Answer"/>
    <w:link w:val="BulletedAnswerChar"/>
    <w:rsid w:val="00BA19B4"/>
    <w:pPr>
      <w:tabs>
        <w:tab w:val="left" w:pos="360"/>
        <w:tab w:val="left" w:pos="540"/>
      </w:tabs>
    </w:pPr>
    <w:rPr>
      <w:noProof/>
      <w:sz w:val="21"/>
      <w:szCs w:val="24"/>
    </w:rPr>
  </w:style>
  <w:style w:type="character" w:customStyle="1" w:styleId="BulletedAnswerChar">
    <w:name w:val="Bulleted Answer Char"/>
    <w:link w:val="BulletedAnswer"/>
    <w:rsid w:val="00D502E5"/>
    <w:rPr>
      <w:noProof/>
      <w:sz w:val="21"/>
      <w:szCs w:val="24"/>
      <w:lang w:val="en-US" w:eastAsia="en-US" w:bidi="ar-SA"/>
    </w:rPr>
  </w:style>
  <w:style w:type="paragraph" w:customStyle="1" w:styleId="BulletedAnswerLast">
    <w:name w:val="Bulleted Answer Last"/>
    <w:basedOn w:val="BulletedAnswer"/>
    <w:link w:val="BulletedAnswerLastChar"/>
    <w:rsid w:val="003718CB"/>
    <w:pPr>
      <w:spacing w:after="180"/>
    </w:pPr>
  </w:style>
  <w:style w:type="paragraph" w:customStyle="1" w:styleId="ChapterHeading4">
    <w:name w:val="Chapter Heading 4"/>
    <w:rsid w:val="000E3FBD"/>
    <w:pPr>
      <w:spacing w:before="240" w:after="120"/>
    </w:pPr>
    <w:rPr>
      <w:b/>
      <w:i/>
      <w:noProof/>
      <w:sz w:val="21"/>
      <w:szCs w:val="24"/>
    </w:rPr>
  </w:style>
  <w:style w:type="paragraph" w:customStyle="1" w:styleId="Sublist">
    <w:name w:val="Sublist"/>
    <w:link w:val="SublistChar"/>
    <w:rsid w:val="00613DE7"/>
    <w:pPr>
      <w:spacing w:before="60" w:after="60"/>
      <w:ind w:left="547"/>
    </w:pPr>
    <w:rPr>
      <w:rFonts w:cs="Calibri"/>
      <w:noProof/>
      <w:sz w:val="21"/>
      <w:szCs w:val="22"/>
    </w:rPr>
  </w:style>
  <w:style w:type="character" w:customStyle="1" w:styleId="SublistChar">
    <w:name w:val="Sublist Char"/>
    <w:link w:val="Sublist"/>
    <w:rsid w:val="00613DE7"/>
    <w:rPr>
      <w:rFonts w:cs="Calibri"/>
      <w:noProof/>
      <w:sz w:val="21"/>
      <w:szCs w:val="22"/>
      <w:lang w:val="en-US" w:eastAsia="en-US" w:bidi="ar-SA"/>
    </w:rPr>
  </w:style>
  <w:style w:type="character" w:styleId="Hyperlink">
    <w:name w:val="Hyperlink"/>
    <w:rsid w:val="007220F9"/>
    <w:rPr>
      <w:color w:val="0000FF"/>
      <w:u w:val="single"/>
    </w:rPr>
  </w:style>
  <w:style w:type="paragraph" w:customStyle="1" w:styleId="Biblio">
    <w:name w:val="Biblio"/>
    <w:rsid w:val="007E13DF"/>
    <w:pPr>
      <w:spacing w:after="120"/>
      <w:ind w:left="360" w:hanging="360"/>
    </w:pPr>
    <w:rPr>
      <w:noProof/>
      <w:sz w:val="21"/>
      <w:szCs w:val="21"/>
    </w:rPr>
  </w:style>
  <w:style w:type="paragraph" w:customStyle="1" w:styleId="StyleChapterHeading2Before12pt">
    <w:name w:val="Style Chapter Heading 2 + Before:  12 pt"/>
    <w:basedOn w:val="h2"/>
    <w:rsid w:val="009F2351"/>
    <w:pPr>
      <w:spacing w:before="240"/>
    </w:pPr>
    <w:rPr>
      <w:szCs w:val="20"/>
    </w:rPr>
  </w:style>
  <w:style w:type="paragraph" w:customStyle="1" w:styleId="SubBulletListFirst">
    <w:name w:val="SubBullet List First"/>
    <w:basedOn w:val="Bulletedlist"/>
    <w:rsid w:val="00D54DDD"/>
    <w:pPr>
      <w:tabs>
        <w:tab w:val="clear" w:pos="270"/>
        <w:tab w:val="right" w:pos="630"/>
      </w:tabs>
      <w:spacing w:before="120"/>
      <w:ind w:left="806" w:hanging="806"/>
    </w:pPr>
  </w:style>
  <w:style w:type="paragraph" w:customStyle="1" w:styleId="SubBulletList">
    <w:name w:val="SubBullet List"/>
    <w:basedOn w:val="SubBulletListFirst"/>
    <w:rsid w:val="00B35BB0"/>
    <w:pPr>
      <w:spacing w:before="0"/>
    </w:pPr>
  </w:style>
  <w:style w:type="paragraph" w:customStyle="1" w:styleId="SubBulletListLast">
    <w:name w:val="SubBullet List Last"/>
    <w:basedOn w:val="SubBulletList"/>
    <w:rsid w:val="00B35BB0"/>
    <w:pPr>
      <w:spacing w:after="120"/>
    </w:pPr>
  </w:style>
  <w:style w:type="paragraph" w:customStyle="1" w:styleId="Note">
    <w:name w:val="Note"/>
    <w:rsid w:val="007F34A5"/>
    <w:pPr>
      <w:spacing w:before="240" w:after="120"/>
    </w:pPr>
    <w:rPr>
      <w:i/>
      <w:noProof/>
      <w:sz w:val="21"/>
      <w:szCs w:val="21"/>
    </w:rPr>
  </w:style>
  <w:style w:type="paragraph" w:customStyle="1" w:styleId="NLfirst">
    <w:name w:val="NL_first"/>
    <w:rsid w:val="00B70443"/>
    <w:pPr>
      <w:tabs>
        <w:tab w:val="right" w:pos="360"/>
        <w:tab w:val="left" w:pos="450"/>
      </w:tabs>
      <w:spacing w:before="120"/>
      <w:ind w:left="450" w:hanging="450"/>
    </w:pPr>
    <w:rPr>
      <w:noProof/>
      <w:sz w:val="21"/>
      <w:szCs w:val="21"/>
    </w:rPr>
  </w:style>
  <w:style w:type="paragraph" w:customStyle="1" w:styleId="NL">
    <w:name w:val="NL"/>
    <w:basedOn w:val="NLfirst"/>
    <w:rsid w:val="00B70443"/>
    <w:pPr>
      <w:spacing w:before="0"/>
      <w:ind w:left="446" w:hanging="446"/>
    </w:pPr>
  </w:style>
  <w:style w:type="paragraph" w:customStyle="1" w:styleId="NLlast">
    <w:name w:val="NL_last"/>
    <w:basedOn w:val="NL"/>
    <w:rsid w:val="00B70443"/>
    <w:pPr>
      <w:spacing w:after="120"/>
    </w:pPr>
  </w:style>
  <w:style w:type="paragraph" w:customStyle="1" w:styleId="NewVersoHeader">
    <w:name w:val="New Verso Header"/>
    <w:rsid w:val="00515FAA"/>
    <w:pPr>
      <w:tabs>
        <w:tab w:val="left" w:pos="720"/>
      </w:tabs>
    </w:pPr>
    <w:rPr>
      <w:smallCaps/>
      <w:spacing w:val="12"/>
      <w:szCs w:val="24"/>
    </w:rPr>
  </w:style>
  <w:style w:type="paragraph" w:customStyle="1" w:styleId="NL-1">
    <w:name w:val="NL-1"/>
    <w:basedOn w:val="BodyText"/>
    <w:next w:val="BodyText"/>
    <w:rsid w:val="00A015BB"/>
    <w:pPr>
      <w:widowControl/>
      <w:suppressAutoHyphens w:val="0"/>
      <w:spacing w:line="240" w:lineRule="auto"/>
      <w:ind w:left="490" w:hanging="490"/>
    </w:pPr>
    <w:rPr>
      <w:rFonts w:eastAsia="Times New Roman"/>
      <w:noProof w:val="0"/>
      <w:sz w:val="22"/>
      <w:szCs w:val="20"/>
    </w:rPr>
  </w:style>
  <w:style w:type="paragraph" w:styleId="NormalWeb">
    <w:name w:val="Normal (Web)"/>
    <w:basedOn w:val="Normal"/>
    <w:rsid w:val="00A015BB"/>
    <w:pPr>
      <w:spacing w:before="100" w:beforeAutospacing="1" w:after="100" w:afterAutospacing="1" w:line="240" w:lineRule="auto"/>
      <w:ind w:left="0"/>
    </w:pPr>
    <w:rPr>
      <w:noProof w:val="0"/>
      <w:sz w:val="24"/>
      <w:szCs w:val="24"/>
    </w:rPr>
  </w:style>
  <w:style w:type="paragraph" w:customStyle="1" w:styleId="Body1vert">
    <w:name w:val="Body 1vert"/>
    <w:basedOn w:val="BodyText1"/>
    <w:next w:val="BodyText1"/>
    <w:rsid w:val="00A55759"/>
    <w:pPr>
      <w:spacing w:before="240" w:after="240"/>
    </w:pPr>
  </w:style>
  <w:style w:type="paragraph" w:customStyle="1" w:styleId="Bodycentered">
    <w:name w:val="Body centered"/>
    <w:basedOn w:val="BodyText1"/>
    <w:next w:val="BodyText1"/>
    <w:rsid w:val="00A55759"/>
    <w:pPr>
      <w:jc w:val="center"/>
    </w:pPr>
  </w:style>
  <w:style w:type="paragraph" w:customStyle="1" w:styleId="Bullet-10">
    <w:name w:val="Bullet-1"/>
    <w:basedOn w:val="BodyText1"/>
    <w:next w:val="BodyText1"/>
    <w:rsid w:val="00A55759"/>
    <w:pPr>
      <w:numPr>
        <w:numId w:val="4"/>
      </w:numPr>
    </w:pPr>
  </w:style>
  <w:style w:type="paragraph" w:customStyle="1" w:styleId="Bullet-a">
    <w:name w:val="Bullet-a"/>
    <w:basedOn w:val="BodyText1"/>
    <w:next w:val="BodyText1"/>
    <w:rsid w:val="00A55759"/>
    <w:pPr>
      <w:numPr>
        <w:numId w:val="5"/>
      </w:numPr>
    </w:pPr>
  </w:style>
  <w:style w:type="paragraph" w:customStyle="1" w:styleId="Indent-1">
    <w:name w:val="Indent-1"/>
    <w:basedOn w:val="BodyText1"/>
    <w:next w:val="BodyText1"/>
    <w:rsid w:val="00A55759"/>
    <w:pPr>
      <w:ind w:left="490"/>
    </w:pPr>
  </w:style>
  <w:style w:type="paragraph" w:customStyle="1" w:styleId="Indent-1WOL">
    <w:name w:val="Indent-1 WOL"/>
    <w:basedOn w:val="Indent-1"/>
    <w:rsid w:val="00A55759"/>
    <w:pPr>
      <w:tabs>
        <w:tab w:val="right" w:leader="underscore" w:pos="9014"/>
      </w:tabs>
    </w:pPr>
  </w:style>
  <w:style w:type="paragraph" w:customStyle="1" w:styleId="NL-10">
    <w:name w:val="NL-(1)"/>
    <w:basedOn w:val="BodyText1"/>
    <w:next w:val="BodyText1"/>
    <w:rsid w:val="00A55759"/>
    <w:pPr>
      <w:ind w:left="1469" w:hanging="490"/>
    </w:pPr>
  </w:style>
  <w:style w:type="paragraph" w:customStyle="1" w:styleId="NL-1deep">
    <w:name w:val="NL-1 deep"/>
    <w:basedOn w:val="BodyText1"/>
    <w:rsid w:val="00A55759"/>
    <w:pPr>
      <w:tabs>
        <w:tab w:val="left" w:pos="360"/>
        <w:tab w:val="left" w:leader="underscore" w:pos="1080"/>
        <w:tab w:val="left" w:pos="1440"/>
      </w:tabs>
      <w:ind w:left="1440" w:hanging="1440"/>
    </w:pPr>
  </w:style>
  <w:style w:type="paragraph" w:customStyle="1" w:styleId="NL-A">
    <w:name w:val="NL-A"/>
    <w:basedOn w:val="NL-1"/>
    <w:next w:val="BodyText1"/>
    <w:rsid w:val="00A55759"/>
    <w:rPr>
      <w:rFonts w:ascii="Times" w:hAnsi="Times"/>
    </w:rPr>
  </w:style>
  <w:style w:type="paragraph" w:customStyle="1" w:styleId="NL-a0">
    <w:name w:val="NL-a"/>
    <w:basedOn w:val="BodyText1"/>
    <w:next w:val="BodyText1"/>
    <w:rsid w:val="00A55759"/>
    <w:pPr>
      <w:ind w:left="980" w:hanging="490"/>
    </w:pPr>
  </w:style>
  <w:style w:type="paragraph" w:customStyle="1" w:styleId="NL-I">
    <w:name w:val="NL-I"/>
    <w:basedOn w:val="NL-1"/>
    <w:next w:val="BodyText1"/>
    <w:rsid w:val="00A55759"/>
    <w:pPr>
      <w:spacing w:before="240"/>
    </w:pPr>
    <w:rPr>
      <w:rFonts w:ascii="Times" w:hAnsi="Times"/>
    </w:rPr>
  </w:style>
  <w:style w:type="paragraph" w:customStyle="1" w:styleId="Bullet-1">
    <w:name w:val="Bullet-(1)"/>
    <w:basedOn w:val="BodyText1"/>
    <w:next w:val="BodyText1"/>
    <w:rsid w:val="00A55759"/>
    <w:pPr>
      <w:numPr>
        <w:numId w:val="3"/>
      </w:numPr>
    </w:pPr>
  </w:style>
  <w:style w:type="character" w:customStyle="1" w:styleId="PageNumber1">
    <w:name w:val="Page Number1"/>
    <w:rsid w:val="00A55759"/>
    <w:rPr>
      <w:rFonts w:ascii="Arial Black" w:hAnsi="Arial Black"/>
      <w:sz w:val="22"/>
    </w:rPr>
  </w:style>
  <w:style w:type="paragraph" w:styleId="PlainText">
    <w:name w:val="Plain Text"/>
    <w:basedOn w:val="Normal"/>
    <w:rsid w:val="00A55759"/>
    <w:pPr>
      <w:spacing w:line="240" w:lineRule="auto"/>
      <w:ind w:left="0"/>
    </w:pPr>
    <w:rPr>
      <w:rFonts w:ascii="Courier New" w:hAnsi="Courier New"/>
      <w:noProof w:val="0"/>
      <w:sz w:val="20"/>
      <w:szCs w:val="20"/>
    </w:rPr>
  </w:style>
  <w:style w:type="paragraph" w:customStyle="1" w:styleId="Tabletitle">
    <w:name w:val="Table title"/>
    <w:basedOn w:val="BodyText1"/>
    <w:next w:val="BodyText1"/>
    <w:rsid w:val="00A55759"/>
    <w:pPr>
      <w:jc w:val="center"/>
    </w:pPr>
    <w:rPr>
      <w:rFonts w:ascii="Arial Narrow" w:hAnsi="Arial Narrow"/>
      <w:b/>
      <w:sz w:val="20"/>
    </w:rPr>
  </w:style>
  <w:style w:type="paragraph" w:customStyle="1" w:styleId="SectionHeadA">
    <w:name w:val="SectionHeadA"/>
    <w:basedOn w:val="Heading1"/>
    <w:next w:val="BodyText1"/>
    <w:rsid w:val="00A55759"/>
  </w:style>
  <w:style w:type="paragraph" w:customStyle="1" w:styleId="SampleHeadA">
    <w:name w:val="SampleHeadA"/>
    <w:basedOn w:val="Heading1"/>
    <w:next w:val="BodyText1"/>
    <w:rsid w:val="00A55759"/>
  </w:style>
  <w:style w:type="paragraph" w:customStyle="1" w:styleId="SectionHeadB">
    <w:name w:val="SectionHeadB"/>
    <w:basedOn w:val="Heading2"/>
    <w:next w:val="BodyText1"/>
    <w:rsid w:val="00A55759"/>
  </w:style>
  <w:style w:type="paragraph" w:customStyle="1" w:styleId="SampleHeadB">
    <w:name w:val="SampleHeadB"/>
    <w:basedOn w:val="Heading2"/>
    <w:next w:val="BodyText1"/>
    <w:rsid w:val="00A55759"/>
  </w:style>
  <w:style w:type="paragraph" w:customStyle="1" w:styleId="SectionHeadC">
    <w:name w:val="SectionHeadC"/>
    <w:basedOn w:val="Heading3"/>
    <w:next w:val="BodyText1"/>
    <w:rsid w:val="00A55759"/>
  </w:style>
  <w:style w:type="paragraph" w:customStyle="1" w:styleId="SampleHeadC">
    <w:name w:val="SampleHeadC"/>
    <w:basedOn w:val="Heading3"/>
    <w:next w:val="BodyText1"/>
    <w:rsid w:val="00A55759"/>
  </w:style>
  <w:style w:type="paragraph" w:customStyle="1" w:styleId="EssayQuestion">
    <w:name w:val="EssayQuestion"/>
    <w:basedOn w:val="NL-1"/>
    <w:rsid w:val="00A55759"/>
  </w:style>
  <w:style w:type="paragraph" w:customStyle="1" w:styleId="EssayAnswer">
    <w:name w:val="EssayAnswer"/>
    <w:basedOn w:val="Indent-1"/>
    <w:next w:val="BodyText1"/>
    <w:rsid w:val="00A55759"/>
    <w:pPr>
      <w:tabs>
        <w:tab w:val="left" w:pos="979"/>
      </w:tabs>
    </w:pPr>
  </w:style>
  <w:style w:type="paragraph" w:customStyle="1" w:styleId="TrueFalseNumList">
    <w:name w:val="TrueFalseNumList"/>
    <w:basedOn w:val="NL-1"/>
    <w:next w:val="BodyText1"/>
    <w:rsid w:val="00A55759"/>
    <w:pPr>
      <w:keepLines/>
      <w:tabs>
        <w:tab w:val="left" w:pos="490"/>
        <w:tab w:val="left" w:pos="864"/>
      </w:tabs>
      <w:ind w:left="1440" w:hanging="1440"/>
    </w:pPr>
  </w:style>
  <w:style w:type="paragraph" w:customStyle="1" w:styleId="QuestionNumList">
    <w:name w:val="QuestionNumList"/>
    <w:basedOn w:val="NL-1"/>
    <w:rsid w:val="00A55759"/>
  </w:style>
  <w:style w:type="paragraph" w:customStyle="1" w:styleId="EssayQuestionNumList">
    <w:name w:val="EssayQuestionNumList"/>
    <w:basedOn w:val="NL-1"/>
    <w:next w:val="BodyText1"/>
    <w:rsid w:val="00A55759"/>
  </w:style>
  <w:style w:type="character" w:customStyle="1" w:styleId="Bold">
    <w:name w:val="Bold"/>
    <w:rsid w:val="00A55759"/>
    <w:rPr>
      <w:b/>
    </w:rPr>
  </w:style>
  <w:style w:type="character" w:customStyle="1" w:styleId="Processed">
    <w:name w:val="Processed"/>
    <w:rsid w:val="00A55759"/>
    <w:rPr>
      <w:bdr w:val="none" w:sz="0" w:space="0" w:color="auto"/>
      <w:shd w:val="clear" w:color="auto" w:fill="99CCFF"/>
    </w:rPr>
  </w:style>
  <w:style w:type="paragraph" w:customStyle="1" w:styleId="NL-1WOL">
    <w:name w:val="NL-1WOL"/>
    <w:basedOn w:val="NL-1"/>
    <w:rsid w:val="00A55759"/>
    <w:pPr>
      <w:tabs>
        <w:tab w:val="left" w:leader="underscore" w:pos="9360"/>
      </w:tabs>
      <w:spacing w:before="60"/>
    </w:pPr>
  </w:style>
  <w:style w:type="paragraph" w:customStyle="1" w:styleId="FillinNumList">
    <w:name w:val="FillinNumList"/>
    <w:basedOn w:val="NL-1"/>
    <w:next w:val="BodyText1"/>
    <w:rsid w:val="00A55759"/>
  </w:style>
  <w:style w:type="paragraph" w:customStyle="1" w:styleId="Body0vert">
    <w:name w:val="Body 0vert"/>
    <w:basedOn w:val="BodyText1"/>
    <w:next w:val="BodyText1"/>
    <w:rsid w:val="00A55759"/>
    <w:pPr>
      <w:spacing w:after="0"/>
    </w:pPr>
  </w:style>
  <w:style w:type="paragraph" w:customStyle="1" w:styleId="Indent-a">
    <w:name w:val="Indent-a"/>
    <w:basedOn w:val="BodyText1"/>
    <w:next w:val="BodyText1"/>
    <w:rsid w:val="00A55759"/>
    <w:pPr>
      <w:ind w:left="979"/>
    </w:pPr>
  </w:style>
  <w:style w:type="paragraph" w:customStyle="1" w:styleId="Indent-10">
    <w:name w:val="Indent-(1)"/>
    <w:basedOn w:val="BodyText1"/>
    <w:next w:val="BodyText1"/>
    <w:rsid w:val="00A55759"/>
    <w:pPr>
      <w:ind w:left="1469"/>
    </w:pPr>
  </w:style>
  <w:style w:type="paragraph" w:customStyle="1" w:styleId="NL-v0-F">
    <w:name w:val="NL-v0-F"/>
    <w:basedOn w:val="NL-1"/>
    <w:rsid w:val="00DC3F6F"/>
    <w:pPr>
      <w:tabs>
        <w:tab w:val="left" w:pos="270"/>
      </w:tabs>
      <w:spacing w:after="0" w:line="280" w:lineRule="exact"/>
      <w:ind w:left="274" w:hanging="274"/>
    </w:pPr>
  </w:style>
  <w:style w:type="paragraph" w:customStyle="1" w:styleId="NL-v0">
    <w:name w:val="NL-v0"/>
    <w:basedOn w:val="NL-1"/>
    <w:rsid w:val="00DC3F6F"/>
    <w:pPr>
      <w:tabs>
        <w:tab w:val="left" w:pos="274"/>
      </w:tabs>
      <w:spacing w:after="0" w:line="280" w:lineRule="exact"/>
      <w:ind w:left="274" w:hanging="274"/>
    </w:pPr>
  </w:style>
  <w:style w:type="paragraph" w:customStyle="1" w:styleId="UL-2">
    <w:name w:val="UL-2"/>
    <w:basedOn w:val="UL"/>
    <w:rsid w:val="00A55759"/>
    <w:pPr>
      <w:ind w:left="0" w:firstLine="0"/>
    </w:pPr>
    <w:rPr>
      <w:noProof w:val="0"/>
      <w:szCs w:val="20"/>
    </w:rPr>
  </w:style>
  <w:style w:type="paragraph" w:customStyle="1" w:styleId="UL-3">
    <w:name w:val="UL-3"/>
    <w:basedOn w:val="UL"/>
    <w:rsid w:val="00A55759"/>
    <w:pPr>
      <w:ind w:left="0" w:firstLine="0"/>
    </w:pPr>
    <w:rPr>
      <w:noProof w:val="0"/>
      <w:szCs w:val="20"/>
    </w:rPr>
  </w:style>
  <w:style w:type="paragraph" w:customStyle="1" w:styleId="Footnote">
    <w:name w:val="Footnote"/>
    <w:basedOn w:val="BodyText1"/>
    <w:next w:val="BodyText1"/>
    <w:rsid w:val="00A55759"/>
    <w:rPr>
      <w:rFonts w:ascii="Times" w:hAnsi="Times"/>
    </w:rPr>
  </w:style>
  <w:style w:type="paragraph" w:customStyle="1" w:styleId="Tableheading">
    <w:name w:val="Table heading"/>
    <w:basedOn w:val="BodyText1"/>
    <w:next w:val="BodyText1"/>
    <w:rsid w:val="00A55759"/>
    <w:rPr>
      <w:rFonts w:ascii="Times" w:hAnsi="Times"/>
      <w:b/>
    </w:rPr>
  </w:style>
  <w:style w:type="character" w:customStyle="1" w:styleId="Term">
    <w:name w:val="Term"/>
    <w:rsid w:val="00A55759"/>
    <w:rPr>
      <w:i/>
    </w:rPr>
  </w:style>
  <w:style w:type="character" w:customStyle="1" w:styleId="EssayAnsItal">
    <w:name w:val="EssayAnsItal"/>
    <w:rsid w:val="00A55759"/>
    <w:rPr>
      <w:i/>
    </w:rPr>
  </w:style>
  <w:style w:type="character" w:customStyle="1" w:styleId="None">
    <w:name w:val="None"/>
    <w:basedOn w:val="DefaultParagraphFont"/>
    <w:rsid w:val="00A55759"/>
  </w:style>
  <w:style w:type="character" w:customStyle="1" w:styleId="TrueFalseAnswer">
    <w:name w:val="TrueFalse Answer"/>
    <w:basedOn w:val="None"/>
    <w:rsid w:val="00A55759"/>
  </w:style>
  <w:style w:type="paragraph" w:customStyle="1" w:styleId="NL-aWOL">
    <w:name w:val="NL-aWOL"/>
    <w:basedOn w:val="NL-a0"/>
    <w:rsid w:val="00A55759"/>
    <w:pPr>
      <w:tabs>
        <w:tab w:val="left" w:leader="underscore" w:pos="9360"/>
      </w:tabs>
      <w:spacing w:before="60"/>
    </w:pPr>
  </w:style>
  <w:style w:type="character" w:customStyle="1" w:styleId="WOL">
    <w:name w:val="WOL"/>
    <w:basedOn w:val="DefaultParagraphFont"/>
    <w:rsid w:val="00A55759"/>
  </w:style>
  <w:style w:type="paragraph" w:customStyle="1" w:styleId="PartTitle0">
    <w:name w:val="PartTitle"/>
    <w:basedOn w:val="BodyText1"/>
    <w:next w:val="BodyText1"/>
    <w:rsid w:val="00A55759"/>
    <w:pPr>
      <w:pageBreakBefore/>
      <w:framePr w:hSpace="187" w:vSpace="187" w:wrap="around" w:hAnchor="text" w:yAlign="center"/>
      <w:suppressAutoHyphens/>
    </w:pPr>
    <w:rPr>
      <w:rFonts w:ascii="Times" w:hAnsi="Times"/>
      <w:b/>
      <w:sz w:val="52"/>
    </w:rPr>
  </w:style>
  <w:style w:type="paragraph" w:customStyle="1" w:styleId="NL-x-FL">
    <w:name w:val="NL-x-FL"/>
    <w:basedOn w:val="BodyText1"/>
    <w:rsid w:val="00A55759"/>
    <w:pPr>
      <w:ind w:left="360" w:hanging="360"/>
    </w:pPr>
  </w:style>
  <w:style w:type="paragraph" w:customStyle="1" w:styleId="NL-x-1">
    <w:name w:val="NL-x-1"/>
    <w:basedOn w:val="BodyText1"/>
    <w:rsid w:val="00A55759"/>
    <w:pPr>
      <w:ind w:left="720" w:hanging="360"/>
    </w:pPr>
  </w:style>
  <w:style w:type="paragraph" w:customStyle="1" w:styleId="NL-a-FL">
    <w:name w:val="NL-a-FL"/>
    <w:basedOn w:val="NL-1"/>
    <w:rsid w:val="00A55759"/>
  </w:style>
  <w:style w:type="paragraph" w:styleId="BlockText">
    <w:name w:val="Block Text"/>
    <w:basedOn w:val="Normal"/>
    <w:rsid w:val="00A55759"/>
    <w:pPr>
      <w:spacing w:after="120" w:line="240" w:lineRule="auto"/>
      <w:ind w:left="1440" w:right="1440"/>
    </w:pPr>
    <w:rPr>
      <w:noProof w:val="0"/>
      <w:spacing w:val="4"/>
      <w:sz w:val="22"/>
      <w:szCs w:val="20"/>
    </w:rPr>
  </w:style>
  <w:style w:type="paragraph" w:customStyle="1" w:styleId="Outline-I">
    <w:name w:val="Outline-I"/>
    <w:basedOn w:val="NL-1"/>
    <w:next w:val="BodyText1"/>
    <w:rsid w:val="00A55759"/>
    <w:pPr>
      <w:spacing w:after="0"/>
    </w:pPr>
  </w:style>
  <w:style w:type="paragraph" w:customStyle="1" w:styleId="NL-x-2">
    <w:name w:val="NL-x-2"/>
    <w:basedOn w:val="Normal"/>
    <w:rsid w:val="00A55759"/>
    <w:pPr>
      <w:spacing w:line="240" w:lineRule="auto"/>
      <w:ind w:left="1080" w:hanging="360"/>
    </w:pPr>
    <w:rPr>
      <w:noProof w:val="0"/>
      <w:spacing w:val="4"/>
      <w:sz w:val="22"/>
      <w:szCs w:val="20"/>
    </w:rPr>
  </w:style>
  <w:style w:type="paragraph" w:customStyle="1" w:styleId="Outline-Ideep">
    <w:name w:val="Outline-I deep"/>
    <w:basedOn w:val="Outline-I"/>
    <w:rsid w:val="00A55759"/>
    <w:pPr>
      <w:ind w:left="576" w:hanging="576"/>
    </w:pPr>
  </w:style>
  <w:style w:type="paragraph" w:customStyle="1" w:styleId="NL-Ideep">
    <w:name w:val="NL-I deep"/>
    <w:basedOn w:val="NL-I"/>
    <w:rsid w:val="00A55759"/>
    <w:pPr>
      <w:ind w:left="576" w:hanging="576"/>
    </w:pPr>
  </w:style>
  <w:style w:type="paragraph" w:customStyle="1" w:styleId="Outline-A">
    <w:name w:val="Outline-A"/>
    <w:basedOn w:val="Outline-I"/>
    <w:next w:val="BodyText1"/>
    <w:rsid w:val="00A55759"/>
    <w:pPr>
      <w:ind w:left="980"/>
    </w:pPr>
  </w:style>
  <w:style w:type="paragraph" w:customStyle="1" w:styleId="Outline-1">
    <w:name w:val="Outline-1"/>
    <w:basedOn w:val="Outline-A"/>
    <w:next w:val="BodyText1"/>
    <w:rsid w:val="00A55759"/>
    <w:pPr>
      <w:ind w:left="1469"/>
    </w:pPr>
  </w:style>
  <w:style w:type="paragraph" w:customStyle="1" w:styleId="Outline-a0">
    <w:name w:val="Outline-a"/>
    <w:basedOn w:val="Outline-A"/>
    <w:next w:val="BodyText1"/>
    <w:rsid w:val="00A55759"/>
    <w:pPr>
      <w:ind w:left="1959"/>
    </w:pPr>
  </w:style>
  <w:style w:type="paragraph" w:customStyle="1" w:styleId="Outline-10">
    <w:name w:val="Outline-(1)"/>
    <w:basedOn w:val="Outline-A"/>
    <w:next w:val="BodyText1"/>
    <w:rsid w:val="00A55759"/>
    <w:pPr>
      <w:ind w:left="2448"/>
    </w:pPr>
  </w:style>
  <w:style w:type="paragraph" w:customStyle="1" w:styleId="Outline-i0">
    <w:name w:val="Outline-(i)"/>
    <w:basedOn w:val="Outline-A"/>
    <w:next w:val="BodyText1"/>
    <w:rsid w:val="00A55759"/>
    <w:pPr>
      <w:ind w:left="2938"/>
    </w:pPr>
  </w:style>
  <w:style w:type="paragraph" w:customStyle="1" w:styleId="Outline-ideep0">
    <w:name w:val="Outline-(i) deep"/>
    <w:basedOn w:val="Outline-i0"/>
    <w:rsid w:val="00A55759"/>
    <w:pPr>
      <w:ind w:left="2376" w:hanging="576"/>
    </w:pPr>
  </w:style>
  <w:style w:type="paragraph" w:customStyle="1" w:styleId="Tablecellbody">
    <w:name w:val="Table cell body"/>
    <w:basedOn w:val="BodyText1"/>
    <w:rsid w:val="00A55759"/>
    <w:pPr>
      <w:spacing w:after="0"/>
    </w:pPr>
  </w:style>
  <w:style w:type="character" w:customStyle="1" w:styleId="Smallcaps">
    <w:name w:val="Small caps"/>
    <w:rsid w:val="00A55759"/>
    <w:rPr>
      <w:smallCaps/>
    </w:rPr>
  </w:style>
  <w:style w:type="paragraph" w:customStyle="1" w:styleId="SupplementHead">
    <w:name w:val="SupplementHead"/>
    <w:basedOn w:val="Heading1"/>
    <w:next w:val="BodyText1"/>
    <w:rsid w:val="00A55759"/>
  </w:style>
  <w:style w:type="paragraph" w:styleId="Subtitle">
    <w:name w:val="Subtitle"/>
    <w:basedOn w:val="Normal"/>
    <w:qFormat/>
    <w:rsid w:val="00A55759"/>
    <w:pPr>
      <w:spacing w:after="60" w:line="240" w:lineRule="auto"/>
      <w:ind w:left="0"/>
      <w:jc w:val="center"/>
      <w:outlineLvl w:val="1"/>
    </w:pPr>
    <w:rPr>
      <w:rFonts w:ascii="Arial" w:hAnsi="Arial"/>
      <w:noProof w:val="0"/>
      <w:spacing w:val="4"/>
      <w:sz w:val="24"/>
      <w:szCs w:val="24"/>
    </w:rPr>
  </w:style>
  <w:style w:type="paragraph" w:customStyle="1" w:styleId="GraphicTitle">
    <w:name w:val="Graphic Title"/>
    <w:basedOn w:val="Tabletitle"/>
    <w:next w:val="BodyText1"/>
    <w:rsid w:val="00A55759"/>
  </w:style>
  <w:style w:type="paragraph" w:customStyle="1" w:styleId="out">
    <w:name w:val="out"/>
    <w:basedOn w:val="Normal"/>
    <w:rsid w:val="00A55759"/>
    <w:pPr>
      <w:tabs>
        <w:tab w:val="decimal" w:pos="360"/>
        <w:tab w:val="left" w:pos="600"/>
        <w:tab w:val="left" w:pos="960"/>
        <w:tab w:val="left" w:pos="1320"/>
        <w:tab w:val="left" w:pos="1680"/>
      </w:tabs>
      <w:spacing w:line="240" w:lineRule="auto"/>
      <w:ind w:left="0"/>
      <w:jc w:val="both"/>
    </w:pPr>
    <w:rPr>
      <w:noProof w:val="0"/>
      <w:spacing w:val="4"/>
      <w:sz w:val="22"/>
      <w:szCs w:val="20"/>
    </w:rPr>
  </w:style>
  <w:style w:type="paragraph" w:customStyle="1" w:styleId="HTMLVariable1">
    <w:name w:val="HTML Variable1"/>
    <w:basedOn w:val="Normal"/>
    <w:rsid w:val="00A55759"/>
    <w:pPr>
      <w:tabs>
        <w:tab w:val="decimal" w:pos="240"/>
        <w:tab w:val="left" w:pos="480"/>
        <w:tab w:val="left" w:pos="840"/>
      </w:tabs>
      <w:spacing w:line="240" w:lineRule="auto"/>
      <w:ind w:left="480" w:hanging="480"/>
      <w:jc w:val="both"/>
    </w:pPr>
    <w:rPr>
      <w:noProof w:val="0"/>
      <w:spacing w:val="4"/>
      <w:sz w:val="22"/>
      <w:szCs w:val="20"/>
    </w:rPr>
  </w:style>
  <w:style w:type="paragraph" w:styleId="TOC1">
    <w:name w:val="toc 1"/>
    <w:basedOn w:val="TOCBase"/>
    <w:next w:val="Normal"/>
    <w:autoRedefine/>
    <w:semiHidden/>
    <w:rsid w:val="00A55759"/>
    <w:pPr>
      <w:spacing w:before="120"/>
    </w:pPr>
    <w:rPr>
      <w:b/>
      <w:bCs/>
      <w:caps/>
      <w:szCs w:val="24"/>
    </w:rPr>
  </w:style>
  <w:style w:type="paragraph" w:customStyle="1" w:styleId="TOCBase">
    <w:name w:val="TOC Base"/>
    <w:basedOn w:val="BodyText1"/>
    <w:next w:val="BodyText1"/>
    <w:rsid w:val="00A55759"/>
    <w:pPr>
      <w:tabs>
        <w:tab w:val="right" w:leader="dot" w:pos="9173"/>
      </w:tabs>
    </w:pPr>
  </w:style>
  <w:style w:type="paragraph" w:customStyle="1" w:styleId="Indent-i">
    <w:name w:val="Indent-(i)"/>
    <w:basedOn w:val="BodyText1"/>
    <w:next w:val="BodyText1"/>
    <w:rsid w:val="00A55759"/>
    <w:pPr>
      <w:ind w:left="1958"/>
    </w:pPr>
  </w:style>
  <w:style w:type="paragraph" w:customStyle="1" w:styleId="Volume">
    <w:name w:val="Volume"/>
    <w:basedOn w:val="Normal"/>
    <w:next w:val="BodyText1"/>
    <w:rsid w:val="00AA0914"/>
    <w:pPr>
      <w:spacing w:before="120" w:after="720" w:line="240" w:lineRule="auto"/>
      <w:ind w:left="0"/>
      <w:jc w:val="center"/>
    </w:pPr>
    <w:rPr>
      <w:rFonts w:ascii="Helvetica" w:hAnsi="Helvetica"/>
      <w:b/>
      <w:noProof w:val="0"/>
      <w:sz w:val="40"/>
      <w:szCs w:val="20"/>
    </w:rPr>
  </w:style>
  <w:style w:type="paragraph" w:customStyle="1" w:styleId="HMCO">
    <w:name w:val="HMCO"/>
    <w:basedOn w:val="Normal"/>
    <w:rsid w:val="00CB6368"/>
    <w:pPr>
      <w:spacing w:line="240" w:lineRule="auto"/>
      <w:ind w:left="0"/>
      <w:jc w:val="center"/>
    </w:pPr>
    <w:rPr>
      <w:rFonts w:ascii="Times" w:hAnsi="Times"/>
      <w:b/>
      <w:noProof w:val="0"/>
      <w:sz w:val="24"/>
      <w:szCs w:val="20"/>
    </w:rPr>
  </w:style>
  <w:style w:type="character" w:customStyle="1" w:styleId="HMCOcities">
    <w:name w:val="HMCO cities"/>
    <w:rsid w:val="00A55759"/>
    <w:rPr>
      <w:rFonts w:ascii="Times New Roman" w:hAnsi="Times New Roman"/>
      <w:sz w:val="22"/>
    </w:rPr>
  </w:style>
  <w:style w:type="paragraph" w:customStyle="1" w:styleId="Printercode">
    <w:name w:val="Printer code"/>
    <w:basedOn w:val="BodyText1"/>
    <w:next w:val="BodyText1"/>
    <w:rsid w:val="00A55759"/>
    <w:pPr>
      <w:spacing w:before="240" w:after="0"/>
    </w:pPr>
    <w:rPr>
      <w:rFonts w:ascii="Times" w:hAnsi="Times"/>
      <w:sz w:val="18"/>
    </w:rPr>
  </w:style>
  <w:style w:type="paragraph" w:customStyle="1" w:styleId="Tablecellassisi">
    <w:name w:val="Table cell assisi"/>
    <w:basedOn w:val="Tablecellbody"/>
    <w:rsid w:val="00A55759"/>
  </w:style>
  <w:style w:type="paragraph" w:customStyle="1" w:styleId="PageBreakPara">
    <w:name w:val="PageBreakPara"/>
    <w:basedOn w:val="BodyText1"/>
    <w:next w:val="BodyText1"/>
    <w:rsid w:val="00A55759"/>
    <w:pPr>
      <w:pageBreakBefore/>
      <w:spacing w:after="0" w:line="120" w:lineRule="exact"/>
    </w:pPr>
    <w:rPr>
      <w:rFonts w:ascii="Times" w:hAnsi="Times"/>
      <w:sz w:val="12"/>
    </w:rPr>
  </w:style>
  <w:style w:type="paragraph" w:customStyle="1" w:styleId="NL-1table">
    <w:name w:val="NL-1 table"/>
    <w:basedOn w:val="Normal"/>
    <w:next w:val="BodyText1"/>
    <w:rsid w:val="00A55759"/>
    <w:pPr>
      <w:spacing w:after="120" w:line="240" w:lineRule="auto"/>
      <w:ind w:left="475" w:hanging="475"/>
    </w:pPr>
    <w:rPr>
      <w:noProof w:val="0"/>
      <w:spacing w:val="4"/>
      <w:sz w:val="22"/>
      <w:szCs w:val="20"/>
    </w:rPr>
  </w:style>
  <w:style w:type="paragraph" w:customStyle="1" w:styleId="OBRShortAnsEssay">
    <w:name w:val="OBR_ShortAnsEssay"/>
    <w:basedOn w:val="BodyText1"/>
    <w:autoRedefine/>
    <w:rsid w:val="00A55759"/>
    <w:pPr>
      <w:keepNext/>
      <w:tabs>
        <w:tab w:val="left" w:pos="1325"/>
      </w:tabs>
      <w:spacing w:before="240" w:after="100"/>
      <w:ind w:left="720" w:hanging="720"/>
    </w:pPr>
  </w:style>
  <w:style w:type="paragraph" w:customStyle="1" w:styleId="OBRMCStats">
    <w:name w:val="OBR_MCStats"/>
    <w:basedOn w:val="Normal"/>
    <w:rsid w:val="00CB6368"/>
    <w:pPr>
      <w:tabs>
        <w:tab w:val="left" w:pos="1051"/>
        <w:tab w:val="left" w:pos="2016"/>
      </w:tabs>
      <w:spacing w:line="240" w:lineRule="auto"/>
      <w:ind w:left="0"/>
    </w:pPr>
    <w:rPr>
      <w:noProof w:val="0"/>
      <w:spacing w:val="4"/>
      <w:sz w:val="22"/>
      <w:szCs w:val="20"/>
    </w:rPr>
  </w:style>
  <w:style w:type="paragraph" w:customStyle="1" w:styleId="Tablecellbodycentered">
    <w:name w:val="Table cell body centered"/>
    <w:basedOn w:val="Tablecellbody"/>
    <w:rsid w:val="00A55759"/>
    <w:pPr>
      <w:jc w:val="center"/>
    </w:pPr>
  </w:style>
  <w:style w:type="paragraph" w:customStyle="1" w:styleId="TablecellbodyindentFL">
    <w:name w:val="Table cell body indent FL"/>
    <w:basedOn w:val="Tablecellbody"/>
    <w:rsid w:val="00A55759"/>
    <w:pPr>
      <w:ind w:left="360"/>
    </w:pPr>
  </w:style>
  <w:style w:type="paragraph" w:customStyle="1" w:styleId="TablecellbodyindentFR">
    <w:name w:val="Table cell body indent FR"/>
    <w:basedOn w:val="Tablecellbody"/>
    <w:rsid w:val="00A55759"/>
    <w:pPr>
      <w:ind w:right="360"/>
      <w:jc w:val="right"/>
    </w:pPr>
  </w:style>
  <w:style w:type="paragraph" w:customStyle="1" w:styleId="Tableheadingcentered">
    <w:name w:val="Table heading centered"/>
    <w:basedOn w:val="Tableheading"/>
    <w:next w:val="BodyText1"/>
    <w:rsid w:val="00A55759"/>
    <w:pPr>
      <w:jc w:val="center"/>
    </w:pPr>
  </w:style>
  <w:style w:type="paragraph" w:customStyle="1" w:styleId="Tableheading10">
    <w:name w:val="Table heading 10"/>
    <w:basedOn w:val="Tableheading"/>
    <w:next w:val="BodyText1"/>
    <w:rsid w:val="00A55759"/>
    <w:rPr>
      <w:sz w:val="20"/>
    </w:rPr>
  </w:style>
  <w:style w:type="paragraph" w:customStyle="1" w:styleId="Tableheadingcentered10">
    <w:name w:val="Table heading centered 10"/>
    <w:basedOn w:val="Tableheading"/>
    <w:next w:val="BodyText1"/>
    <w:rsid w:val="00A55759"/>
    <w:pPr>
      <w:jc w:val="center"/>
    </w:pPr>
    <w:rPr>
      <w:sz w:val="20"/>
    </w:rPr>
  </w:style>
  <w:style w:type="paragraph" w:customStyle="1" w:styleId="Tablecellbody10">
    <w:name w:val="Table cell body 10"/>
    <w:basedOn w:val="Tablecellbody"/>
    <w:next w:val="BodyText1"/>
    <w:rsid w:val="00A55759"/>
    <w:rPr>
      <w:rFonts w:ascii="Times" w:hAnsi="Times"/>
      <w:sz w:val="20"/>
    </w:rPr>
  </w:style>
  <w:style w:type="paragraph" w:customStyle="1" w:styleId="Tablebodycentered10">
    <w:name w:val="Table body centered 10"/>
    <w:basedOn w:val="Tablecellbody10"/>
    <w:rsid w:val="00A55759"/>
    <w:pPr>
      <w:jc w:val="center"/>
    </w:pPr>
  </w:style>
  <w:style w:type="paragraph" w:customStyle="1" w:styleId="TablebodyindentFL10">
    <w:name w:val="Table body indent FL 10"/>
    <w:basedOn w:val="Tablecellbody10"/>
    <w:rsid w:val="00A55759"/>
    <w:pPr>
      <w:ind w:left="360"/>
    </w:pPr>
  </w:style>
  <w:style w:type="paragraph" w:customStyle="1" w:styleId="TablebodyindentFR10">
    <w:name w:val="Table body indent FR 10"/>
    <w:basedOn w:val="Tablecellbody10"/>
    <w:rsid w:val="00A55759"/>
    <w:pPr>
      <w:ind w:right="360"/>
      <w:jc w:val="right"/>
    </w:pPr>
  </w:style>
  <w:style w:type="paragraph" w:customStyle="1" w:styleId="OBREssayAnswer">
    <w:name w:val="OBR_EssayAnswer"/>
    <w:basedOn w:val="EssayAnswer"/>
    <w:autoRedefine/>
    <w:rsid w:val="00A55759"/>
    <w:pPr>
      <w:tabs>
        <w:tab w:val="left" w:pos="1080"/>
      </w:tabs>
      <w:ind w:left="720"/>
    </w:pPr>
  </w:style>
  <w:style w:type="paragraph" w:customStyle="1" w:styleId="Body1vertabove">
    <w:name w:val="Body 1vert above"/>
    <w:basedOn w:val="BodyText1"/>
    <w:next w:val="BodyText1"/>
    <w:rsid w:val="00A55759"/>
    <w:pPr>
      <w:spacing w:before="240"/>
    </w:pPr>
  </w:style>
  <w:style w:type="paragraph" w:customStyle="1" w:styleId="Body3vertbelow">
    <w:name w:val="Body 3vert below"/>
    <w:basedOn w:val="BodyText1"/>
    <w:next w:val="BodyText1"/>
    <w:rsid w:val="00A55759"/>
    <w:pPr>
      <w:spacing w:after="720"/>
    </w:pPr>
  </w:style>
  <w:style w:type="paragraph" w:customStyle="1" w:styleId="Bodytext-right">
    <w:name w:val="Body text-right"/>
    <w:basedOn w:val="BodyText1"/>
    <w:next w:val="BodyText1"/>
    <w:rsid w:val="00A55759"/>
    <w:pPr>
      <w:jc w:val="right"/>
    </w:pPr>
  </w:style>
  <w:style w:type="paragraph" w:customStyle="1" w:styleId="Extract">
    <w:name w:val="Extract"/>
    <w:basedOn w:val="Indent-1"/>
    <w:next w:val="BodyText1"/>
    <w:rsid w:val="00A55759"/>
    <w:pPr>
      <w:spacing w:before="120"/>
    </w:pPr>
    <w:rPr>
      <w:sz w:val="20"/>
    </w:rPr>
  </w:style>
  <w:style w:type="character" w:styleId="HTMLAcronym">
    <w:name w:val="HTML Acronym"/>
    <w:basedOn w:val="DefaultParagraphFont"/>
    <w:rsid w:val="00A55759"/>
  </w:style>
  <w:style w:type="paragraph" w:customStyle="1" w:styleId="Indent-5">
    <w:name w:val="Indent-5"/>
    <w:basedOn w:val="BodyText1"/>
    <w:next w:val="BodyText1"/>
    <w:rsid w:val="00A55759"/>
    <w:pPr>
      <w:ind w:left="2448"/>
    </w:pPr>
  </w:style>
  <w:style w:type="paragraph" w:customStyle="1" w:styleId="Indent-6">
    <w:name w:val="Indent-6"/>
    <w:basedOn w:val="BodyText1"/>
    <w:next w:val="BodyText1"/>
    <w:rsid w:val="00A55759"/>
    <w:pPr>
      <w:spacing w:after="0"/>
      <w:ind w:left="2938"/>
    </w:pPr>
  </w:style>
  <w:style w:type="paragraph" w:styleId="Index3">
    <w:name w:val="index 3"/>
    <w:basedOn w:val="Normal"/>
    <w:next w:val="Normal"/>
    <w:autoRedefine/>
    <w:semiHidden/>
    <w:rsid w:val="00A55759"/>
    <w:pPr>
      <w:spacing w:line="240" w:lineRule="auto"/>
      <w:ind w:left="660" w:hanging="220"/>
    </w:pPr>
    <w:rPr>
      <w:noProof w:val="0"/>
      <w:spacing w:val="4"/>
      <w:sz w:val="22"/>
      <w:szCs w:val="20"/>
    </w:rPr>
  </w:style>
  <w:style w:type="character" w:customStyle="1" w:styleId="KeyTermDef0">
    <w:name w:val="KeyTermDef"/>
    <w:basedOn w:val="DefaultParagraphFont"/>
    <w:rsid w:val="00A55759"/>
  </w:style>
  <w:style w:type="paragraph" w:customStyle="1" w:styleId="SidebarBull">
    <w:name w:val="SidebarBull"/>
    <w:basedOn w:val="BodyText1"/>
    <w:next w:val="BodyText1"/>
    <w:rsid w:val="00A55759"/>
    <w:pPr>
      <w:numPr>
        <w:numId w:val="1"/>
      </w:numPr>
      <w:pBdr>
        <w:top w:val="single" w:sz="4" w:space="1" w:color="auto"/>
        <w:left w:val="single" w:sz="4" w:space="4" w:color="auto"/>
        <w:bottom w:val="single" w:sz="4" w:space="1" w:color="auto"/>
        <w:right w:val="single" w:sz="4" w:space="4" w:color="auto"/>
      </w:pBdr>
      <w:tabs>
        <w:tab w:val="left" w:pos="490"/>
      </w:tabs>
      <w:ind w:left="490"/>
    </w:pPr>
  </w:style>
  <w:style w:type="paragraph" w:customStyle="1" w:styleId="SidebarHead">
    <w:name w:val="SidebarHead"/>
    <w:basedOn w:val="BodyText1"/>
    <w:next w:val="BodyText1"/>
    <w:rsid w:val="00A55759"/>
    <w:pPr>
      <w:pBdr>
        <w:top w:val="single" w:sz="4" w:space="1" w:color="auto"/>
        <w:left w:val="single" w:sz="4" w:space="4" w:color="auto"/>
        <w:bottom w:val="single" w:sz="4" w:space="1" w:color="auto"/>
        <w:right w:val="single" w:sz="4" w:space="4" w:color="auto"/>
      </w:pBdr>
      <w:outlineLvl w:val="0"/>
    </w:pPr>
    <w:rPr>
      <w:b/>
    </w:rPr>
  </w:style>
  <w:style w:type="paragraph" w:customStyle="1" w:styleId="SidebarCaseHead">
    <w:name w:val="SidebarCaseHead"/>
    <w:basedOn w:val="SidebarHead"/>
    <w:next w:val="BodyText1"/>
    <w:rsid w:val="00A55759"/>
    <w:rPr>
      <w:rFonts w:ascii="Arial" w:hAnsi="Arial"/>
      <w:b w:val="0"/>
      <w:sz w:val="28"/>
    </w:rPr>
  </w:style>
  <w:style w:type="paragraph" w:customStyle="1" w:styleId="SidebarText">
    <w:name w:val="SidebarText"/>
    <w:basedOn w:val="BodyText1"/>
    <w:rsid w:val="00A55759"/>
    <w:pPr>
      <w:pBdr>
        <w:top w:val="single" w:sz="4" w:space="1" w:color="auto"/>
        <w:left w:val="single" w:sz="4" w:space="4" w:color="auto"/>
        <w:bottom w:val="single" w:sz="4" w:space="1" w:color="auto"/>
        <w:right w:val="single" w:sz="4" w:space="4" w:color="auto"/>
      </w:pBdr>
    </w:pPr>
  </w:style>
  <w:style w:type="paragraph" w:customStyle="1" w:styleId="SidebarIndent-1">
    <w:name w:val="SidebarIndent-1"/>
    <w:basedOn w:val="SidebarText"/>
    <w:next w:val="BodyText1"/>
    <w:rsid w:val="00A55759"/>
    <w:pPr>
      <w:ind w:left="490" w:hanging="490"/>
    </w:pPr>
  </w:style>
  <w:style w:type="paragraph" w:customStyle="1" w:styleId="SidebarNumList">
    <w:name w:val="SidebarNumList"/>
    <w:basedOn w:val="NL-1"/>
    <w:next w:val="BodyText1"/>
    <w:rsid w:val="00A55759"/>
    <w:pPr>
      <w:pBdr>
        <w:top w:val="single" w:sz="4" w:space="1" w:color="auto"/>
        <w:left w:val="single" w:sz="4" w:space="4" w:color="auto"/>
        <w:bottom w:val="single" w:sz="4" w:space="1" w:color="auto"/>
        <w:right w:val="single" w:sz="4" w:space="4" w:color="auto"/>
      </w:pBdr>
    </w:pPr>
  </w:style>
  <w:style w:type="paragraph" w:customStyle="1" w:styleId="StageDirections">
    <w:name w:val="StageDirections"/>
    <w:basedOn w:val="BodyText1"/>
    <w:next w:val="BodyText1"/>
    <w:rsid w:val="00A55759"/>
    <w:pPr>
      <w:spacing w:before="120"/>
      <w:jc w:val="center"/>
    </w:pPr>
    <w:rPr>
      <w:b/>
      <w:i/>
    </w:rPr>
  </w:style>
  <w:style w:type="paragraph" w:customStyle="1" w:styleId="Tablecellbodycentered10">
    <w:name w:val="Table cell body centered 10"/>
    <w:basedOn w:val="Tablecellbody10"/>
    <w:next w:val="BodyText1"/>
    <w:rsid w:val="00A55759"/>
    <w:pPr>
      <w:jc w:val="center"/>
    </w:pPr>
  </w:style>
  <w:style w:type="paragraph" w:customStyle="1" w:styleId="TransText">
    <w:name w:val="TransText"/>
    <w:basedOn w:val="BodyText1"/>
    <w:next w:val="BodyText1"/>
    <w:rsid w:val="00A55759"/>
    <w:pPr>
      <w:numPr>
        <w:numId w:val="6"/>
      </w:numPr>
      <w:tabs>
        <w:tab w:val="clear" w:pos="360"/>
      </w:tabs>
      <w:ind w:left="0" w:firstLine="0"/>
    </w:pPr>
    <w:rPr>
      <w:b/>
      <w:sz w:val="56"/>
    </w:rPr>
  </w:style>
  <w:style w:type="paragraph" w:customStyle="1" w:styleId="TransBullet">
    <w:name w:val="TransBullet"/>
    <w:basedOn w:val="TransText"/>
    <w:next w:val="BodyText1"/>
    <w:rsid w:val="00A55759"/>
    <w:pPr>
      <w:numPr>
        <w:numId w:val="2"/>
      </w:numPr>
      <w:tabs>
        <w:tab w:val="left" w:pos="2160"/>
      </w:tabs>
    </w:pPr>
  </w:style>
  <w:style w:type="paragraph" w:customStyle="1" w:styleId="TransHead">
    <w:name w:val="TransHead"/>
    <w:basedOn w:val="BodyText1"/>
    <w:next w:val="BodyText1"/>
    <w:rsid w:val="00A55759"/>
    <w:pPr>
      <w:spacing w:before="240" w:after="600"/>
      <w:jc w:val="center"/>
      <w:outlineLvl w:val="0"/>
    </w:pPr>
    <w:rPr>
      <w:b/>
      <w:caps/>
      <w:sz w:val="56"/>
    </w:rPr>
  </w:style>
  <w:style w:type="paragraph" w:customStyle="1" w:styleId="TransTextSmall">
    <w:name w:val="TransTextSmall"/>
    <w:basedOn w:val="TransText"/>
    <w:next w:val="BodyText1"/>
    <w:rsid w:val="00A55759"/>
    <w:rPr>
      <w:sz w:val="24"/>
    </w:rPr>
  </w:style>
  <w:style w:type="paragraph" w:customStyle="1" w:styleId="Heading2Core">
    <w:name w:val="Heading 2 Core"/>
    <w:basedOn w:val="Heading2"/>
    <w:next w:val="BodyText1"/>
    <w:rsid w:val="00A55759"/>
    <w:rPr>
      <w:b w:val="0"/>
      <w:i/>
    </w:rPr>
  </w:style>
  <w:style w:type="paragraph" w:customStyle="1" w:styleId="Source">
    <w:name w:val="Source"/>
    <w:basedOn w:val="BodyText1"/>
    <w:next w:val="BodyText1"/>
    <w:rsid w:val="00A55759"/>
    <w:rPr>
      <w:i/>
    </w:rPr>
  </w:style>
  <w:style w:type="paragraph" w:customStyle="1" w:styleId="TextBoxType">
    <w:name w:val="TextBoxType"/>
    <w:basedOn w:val="BodyText1"/>
    <w:next w:val="BodyText1"/>
    <w:rsid w:val="00A55759"/>
    <w:pPr>
      <w:shd w:val="clear" w:color="auto" w:fill="CCCCCC"/>
    </w:pPr>
    <w:rPr>
      <w:sz w:val="28"/>
    </w:rPr>
  </w:style>
  <w:style w:type="paragraph" w:customStyle="1" w:styleId="GraphicCaption">
    <w:name w:val="Graphic Caption"/>
    <w:basedOn w:val="GraphicTitle"/>
    <w:next w:val="BodyText1"/>
    <w:rsid w:val="00A55759"/>
    <w:rPr>
      <w:b w:val="0"/>
    </w:rPr>
  </w:style>
  <w:style w:type="paragraph" w:customStyle="1" w:styleId="TitleHM">
    <w:name w:val="TitleHM"/>
    <w:basedOn w:val="Heading1"/>
    <w:next w:val="BodyText1"/>
    <w:rsid w:val="00A55759"/>
  </w:style>
  <w:style w:type="paragraph" w:customStyle="1" w:styleId="SubtitleHM">
    <w:name w:val="SubtitleHM"/>
    <w:basedOn w:val="Heading2Core"/>
    <w:next w:val="BodyText1"/>
    <w:rsid w:val="00A55759"/>
  </w:style>
  <w:style w:type="paragraph" w:customStyle="1" w:styleId="GraphicSource">
    <w:name w:val="Graphic Source"/>
    <w:basedOn w:val="GraphicTitle"/>
    <w:next w:val="BodyText1"/>
    <w:rsid w:val="00A55759"/>
    <w:rPr>
      <w:b w:val="0"/>
    </w:rPr>
  </w:style>
  <w:style w:type="paragraph" w:customStyle="1" w:styleId="GraphicNumber">
    <w:name w:val="Graphic Number"/>
    <w:basedOn w:val="GraphicTitle"/>
    <w:next w:val="BodyText1"/>
    <w:rsid w:val="00A55759"/>
    <w:rPr>
      <w:b w:val="0"/>
    </w:rPr>
  </w:style>
  <w:style w:type="paragraph" w:customStyle="1" w:styleId="SampleCitation">
    <w:name w:val="Sample Citation"/>
    <w:basedOn w:val="Normal"/>
    <w:next w:val="BodyText1"/>
    <w:autoRedefine/>
    <w:rsid w:val="00A55759"/>
    <w:pPr>
      <w:spacing w:before="120" w:after="120" w:line="240" w:lineRule="auto"/>
      <w:ind w:left="576" w:hanging="576"/>
    </w:pPr>
    <w:rPr>
      <w:rFonts w:ascii="Century" w:hAnsi="Century"/>
      <w:noProof w:val="0"/>
      <w:sz w:val="22"/>
      <w:szCs w:val="20"/>
    </w:rPr>
  </w:style>
  <w:style w:type="paragraph" w:customStyle="1" w:styleId="Bullet-3">
    <w:name w:val="Bullet-(3)"/>
    <w:basedOn w:val="Bullet-1"/>
    <w:next w:val="BodyText1"/>
    <w:rsid w:val="00A55759"/>
    <w:pPr>
      <w:tabs>
        <w:tab w:val="clear" w:pos="1469"/>
        <w:tab w:val="left" w:pos="1958"/>
      </w:tabs>
      <w:ind w:left="1959"/>
    </w:pPr>
  </w:style>
  <w:style w:type="paragraph" w:customStyle="1" w:styleId="Bullet-5">
    <w:name w:val="Bullet-(5)"/>
    <w:basedOn w:val="Bullet-1"/>
    <w:next w:val="BodyText1"/>
    <w:rsid w:val="00A55759"/>
    <w:pPr>
      <w:tabs>
        <w:tab w:val="clear" w:pos="1469"/>
        <w:tab w:val="left" w:pos="2938"/>
      </w:tabs>
      <w:ind w:left="2938"/>
    </w:pPr>
  </w:style>
  <w:style w:type="paragraph" w:customStyle="1" w:styleId="Bullet-6">
    <w:name w:val="Bullet-(6)"/>
    <w:basedOn w:val="Bullet-1"/>
    <w:next w:val="BodyText1"/>
    <w:rsid w:val="00A55759"/>
    <w:pPr>
      <w:tabs>
        <w:tab w:val="clear" w:pos="1469"/>
        <w:tab w:val="left" w:pos="3427"/>
      </w:tabs>
      <w:ind w:left="3428"/>
    </w:pPr>
  </w:style>
  <w:style w:type="paragraph" w:customStyle="1" w:styleId="Bullet-4">
    <w:name w:val="Bullet-(4)"/>
    <w:basedOn w:val="Bullet-1"/>
    <w:next w:val="BodyText1"/>
    <w:rsid w:val="00A55759"/>
    <w:pPr>
      <w:tabs>
        <w:tab w:val="clear" w:pos="1469"/>
        <w:tab w:val="left" w:pos="2448"/>
      </w:tabs>
      <w:ind w:left="2448"/>
    </w:pPr>
  </w:style>
  <w:style w:type="character" w:customStyle="1" w:styleId="EmphSmallcaps">
    <w:name w:val="Emph Smallcaps"/>
    <w:rsid w:val="00A55759"/>
    <w:rPr>
      <w:smallCaps/>
      <w:strike w:val="0"/>
      <w:dstrike w:val="0"/>
      <w:u w:val="none"/>
      <w:effect w:val="none"/>
      <w:vertAlign w:val="baseline"/>
    </w:rPr>
  </w:style>
  <w:style w:type="paragraph" w:customStyle="1" w:styleId="Workbook-FillinNumList">
    <w:name w:val="Workbook-FillinNumList"/>
    <w:basedOn w:val="Normal"/>
    <w:next w:val="BodyText1"/>
    <w:autoRedefine/>
    <w:rsid w:val="00A55759"/>
    <w:pPr>
      <w:spacing w:after="120"/>
      <w:ind w:left="495" w:hanging="495"/>
    </w:pPr>
    <w:rPr>
      <w:sz w:val="22"/>
      <w:szCs w:val="20"/>
    </w:rPr>
  </w:style>
  <w:style w:type="paragraph" w:customStyle="1" w:styleId="WorkbookHeader">
    <w:name w:val="WorkbookHeader"/>
    <w:basedOn w:val="BodyText"/>
    <w:next w:val="BodyText1"/>
    <w:rsid w:val="00A55759"/>
    <w:pPr>
      <w:widowControl/>
      <w:tabs>
        <w:tab w:val="right" w:leader="underscore" w:pos="7800"/>
        <w:tab w:val="left" w:leader="underscore" w:pos="9120"/>
      </w:tabs>
      <w:suppressAutoHyphens w:val="0"/>
      <w:spacing w:line="240" w:lineRule="auto"/>
      <w:ind w:left="0"/>
    </w:pPr>
    <w:rPr>
      <w:rFonts w:eastAsia="Times New Roman"/>
      <w:noProof w:val="0"/>
      <w:sz w:val="24"/>
      <w:szCs w:val="24"/>
    </w:rPr>
  </w:style>
  <w:style w:type="paragraph" w:customStyle="1" w:styleId="Workbook-Indent-1">
    <w:name w:val="Workbook-Indent-1"/>
    <w:basedOn w:val="Normal"/>
    <w:next w:val="BodyText1"/>
    <w:autoRedefine/>
    <w:rsid w:val="00A55759"/>
    <w:pPr>
      <w:spacing w:after="120"/>
      <w:ind w:left="540"/>
    </w:pPr>
    <w:rPr>
      <w:noProof w:val="0"/>
      <w:sz w:val="22"/>
      <w:szCs w:val="20"/>
    </w:rPr>
  </w:style>
  <w:style w:type="paragraph" w:customStyle="1" w:styleId="Workbook-Indent-a">
    <w:name w:val="Workbook-Indent-a"/>
    <w:basedOn w:val="Normal"/>
    <w:next w:val="BodyText1"/>
    <w:autoRedefine/>
    <w:rsid w:val="00A55759"/>
    <w:pPr>
      <w:spacing w:after="120"/>
      <w:ind w:left="990"/>
    </w:pPr>
    <w:rPr>
      <w:noProof w:val="0"/>
      <w:sz w:val="22"/>
      <w:szCs w:val="20"/>
    </w:rPr>
  </w:style>
  <w:style w:type="paragraph" w:customStyle="1" w:styleId="HintsBelow">
    <w:name w:val="HintsBelow"/>
    <w:basedOn w:val="BodyText1"/>
    <w:next w:val="BodyText1"/>
    <w:rsid w:val="00A55759"/>
    <w:pPr>
      <w:spacing w:before="40" w:after="60" w:line="480" w:lineRule="auto"/>
    </w:pPr>
    <w:rPr>
      <w:i/>
      <w:sz w:val="18"/>
    </w:rPr>
  </w:style>
  <w:style w:type="paragraph" w:customStyle="1" w:styleId="NLNum">
    <w:name w:val="NL_Num"/>
    <w:basedOn w:val="NL-1"/>
    <w:next w:val="BodyText1"/>
    <w:rsid w:val="00A55759"/>
  </w:style>
  <w:style w:type="paragraph" w:customStyle="1" w:styleId="NL11">
    <w:name w:val="NL_1.1"/>
    <w:basedOn w:val="NL-1"/>
    <w:next w:val="BodyText1"/>
    <w:rsid w:val="00A55759"/>
  </w:style>
  <w:style w:type="paragraph" w:customStyle="1" w:styleId="NLEven">
    <w:name w:val="NL_Even"/>
    <w:basedOn w:val="NL-1"/>
    <w:next w:val="BodyText1"/>
    <w:rsid w:val="00A55759"/>
  </w:style>
  <w:style w:type="paragraph" w:customStyle="1" w:styleId="NLOdd">
    <w:name w:val="NL_Odd"/>
    <w:basedOn w:val="NL-1"/>
    <w:next w:val="BodyText1"/>
    <w:rsid w:val="00A55759"/>
  </w:style>
  <w:style w:type="character" w:customStyle="1" w:styleId="updated-short-citation">
    <w:name w:val="updated-short-citation"/>
    <w:basedOn w:val="DefaultParagraphFont"/>
    <w:rsid w:val="00A55759"/>
  </w:style>
  <w:style w:type="character" w:styleId="FollowedHyperlink">
    <w:name w:val="FollowedHyperlink"/>
    <w:rsid w:val="00A55759"/>
    <w:rPr>
      <w:color w:val="800080"/>
      <w:u w:val="single"/>
    </w:rPr>
  </w:style>
  <w:style w:type="paragraph" w:customStyle="1" w:styleId="Style0">
    <w:name w:val="Style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2"/>
      <w:szCs w:val="32"/>
    </w:rPr>
  </w:style>
  <w:style w:type="paragraph" w:customStyle="1" w:styleId="Style2">
    <w:name w:val="Style2"/>
    <w:basedOn w:val="Normal"/>
    <w:next w:val="Normal"/>
    <w:rsid w:val="00C20E58"/>
    <w:pPr>
      <w:widowControl w:val="0"/>
      <w:autoSpaceDE w:val="0"/>
      <w:autoSpaceDN w:val="0"/>
      <w:adjustRightInd w:val="0"/>
      <w:spacing w:line="240" w:lineRule="auto"/>
      <w:ind w:left="0"/>
    </w:pPr>
    <w:rPr>
      <w:rFonts w:ascii="Minion-Bold" w:hAnsi="Minion-Bold" w:cs="Minion-Bold"/>
      <w:noProof w:val="0"/>
      <w:sz w:val="52"/>
      <w:szCs w:val="52"/>
    </w:rPr>
  </w:style>
  <w:style w:type="paragraph" w:customStyle="1" w:styleId="Style3">
    <w:name w:val="Style3"/>
    <w:basedOn w:val="Normal"/>
    <w:next w:val="Normal"/>
    <w:rsid w:val="00C20E58"/>
    <w:pPr>
      <w:widowControl w:val="0"/>
      <w:autoSpaceDE w:val="0"/>
      <w:autoSpaceDN w:val="0"/>
      <w:adjustRightInd w:val="0"/>
      <w:spacing w:line="240" w:lineRule="auto"/>
      <w:ind w:left="0"/>
    </w:pPr>
    <w:rPr>
      <w:rFonts w:ascii="Minion-Black" w:hAnsi="Minion-Black" w:cs="Minion-Black"/>
      <w:noProof w:val="0"/>
      <w:sz w:val="30"/>
      <w:szCs w:val="30"/>
    </w:rPr>
  </w:style>
  <w:style w:type="paragraph" w:customStyle="1" w:styleId="Style4">
    <w:name w:val="Style4"/>
    <w:basedOn w:val="Normal"/>
    <w:next w:val="Normal"/>
    <w:rsid w:val="00C20E58"/>
    <w:pPr>
      <w:widowControl w:val="0"/>
      <w:autoSpaceDE w:val="0"/>
      <w:autoSpaceDN w:val="0"/>
      <w:adjustRightInd w:val="0"/>
      <w:spacing w:line="240" w:lineRule="auto"/>
      <w:ind w:left="0"/>
    </w:pPr>
    <w:rPr>
      <w:rFonts w:ascii="Wingdings3" w:hAnsi="Wingdings3" w:cs="Wingdings3"/>
      <w:noProof w:val="0"/>
    </w:rPr>
  </w:style>
  <w:style w:type="paragraph" w:customStyle="1" w:styleId="Style12">
    <w:name w:val="Style1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Style18">
    <w:name w:val="Style18"/>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0">
    <w:name w:val="Style2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3"/>
      <w:szCs w:val="23"/>
    </w:rPr>
  </w:style>
  <w:style w:type="paragraph" w:customStyle="1" w:styleId="Style21">
    <w:name w:val="Style21"/>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2">
    <w:name w:val="Style2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8"/>
      <w:szCs w:val="28"/>
    </w:rPr>
  </w:style>
  <w:style w:type="paragraph" w:customStyle="1" w:styleId="Style23">
    <w:name w:val="Style23"/>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MediumGrid2-Accent11">
    <w:name w:val="Medium Grid 2 - Accent 11"/>
    <w:qFormat/>
    <w:rsid w:val="00C20E58"/>
    <w:rPr>
      <w:rFonts w:ascii="Calibri" w:eastAsia="Calibri" w:hAnsi="Calibri" w:cs="Calibri"/>
      <w:sz w:val="22"/>
      <w:szCs w:val="22"/>
    </w:rPr>
  </w:style>
  <w:style w:type="paragraph" w:customStyle="1" w:styleId="Glossaryterm">
    <w:name w:val="Glossary term"/>
    <w:basedOn w:val="Normal"/>
    <w:rsid w:val="00C20E58"/>
    <w:pPr>
      <w:autoSpaceDE w:val="0"/>
      <w:autoSpaceDN w:val="0"/>
      <w:ind w:left="720" w:hanging="720"/>
    </w:pPr>
    <w:rPr>
      <w:noProof w:val="0"/>
      <w:snapToGrid w:val="0"/>
      <w:sz w:val="24"/>
      <w:szCs w:val="24"/>
    </w:rPr>
  </w:style>
  <w:style w:type="paragraph" w:styleId="BodyTextIndent">
    <w:name w:val="Body Text Indent"/>
    <w:basedOn w:val="Normal"/>
    <w:rsid w:val="00C20E58"/>
    <w:pPr>
      <w:spacing w:after="120"/>
    </w:pPr>
  </w:style>
  <w:style w:type="paragraph" w:customStyle="1" w:styleId="Style14">
    <w:name w:val="Style14"/>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0"/>
      <w:szCs w:val="30"/>
    </w:rPr>
  </w:style>
  <w:style w:type="paragraph" w:customStyle="1" w:styleId="Tabletext">
    <w:name w:val="Table text"/>
    <w:basedOn w:val="Normal"/>
    <w:rsid w:val="00C20E58"/>
    <w:pPr>
      <w:spacing w:before="60" w:after="60" w:line="240" w:lineRule="auto"/>
      <w:ind w:left="0"/>
    </w:pPr>
    <w:rPr>
      <w:noProof w:val="0"/>
      <w:sz w:val="18"/>
      <w:szCs w:val="24"/>
    </w:rPr>
  </w:style>
  <w:style w:type="paragraph" w:customStyle="1" w:styleId="PartChTitleList">
    <w:name w:val="Part_ChTitle_List"/>
    <w:basedOn w:val="Normal"/>
    <w:rsid w:val="001069FD"/>
    <w:pPr>
      <w:tabs>
        <w:tab w:val="left" w:pos="0"/>
      </w:tabs>
    </w:pPr>
    <w:rPr>
      <w:b/>
    </w:rPr>
  </w:style>
  <w:style w:type="paragraph" w:customStyle="1" w:styleId="PartChTitleListlast">
    <w:name w:val="Part_ChTitle_List_last"/>
    <w:basedOn w:val="PartChTitleList"/>
    <w:rsid w:val="001069FD"/>
    <w:pPr>
      <w:pBdr>
        <w:bottom w:val="single" w:sz="4" w:space="1" w:color="auto"/>
      </w:pBdr>
      <w:tabs>
        <w:tab w:val="clear" w:pos="0"/>
        <w:tab w:val="left" w:pos="360"/>
      </w:tabs>
      <w:spacing w:after="240"/>
      <w:ind w:left="0"/>
    </w:pPr>
  </w:style>
  <w:style w:type="paragraph" w:customStyle="1" w:styleId="OutlineHead5">
    <w:name w:val="Outline Head 5"/>
    <w:basedOn w:val="OutlineHead4"/>
    <w:rsid w:val="003B6BF4"/>
    <w:pPr>
      <w:tabs>
        <w:tab w:val="clear" w:pos="1080"/>
        <w:tab w:val="clear" w:pos="1170"/>
        <w:tab w:val="left" w:pos="1166"/>
        <w:tab w:val="left" w:pos="1382"/>
      </w:tabs>
      <w:ind w:left="1382" w:hanging="1382"/>
    </w:pPr>
  </w:style>
  <w:style w:type="character" w:customStyle="1" w:styleId="BodyTextChar">
    <w:name w:val="Body Text Char"/>
    <w:locked/>
    <w:rsid w:val="00C5707A"/>
    <w:rPr>
      <w:rFonts w:ascii="Times New Roman" w:eastAsia="Times New Roman" w:hAnsi="Times New Roman" w:cs="Times New Roman"/>
      <w:noProof/>
      <w:sz w:val="21"/>
      <w:szCs w:val="21"/>
    </w:rPr>
  </w:style>
  <w:style w:type="character" w:customStyle="1" w:styleId="BodyText3Char">
    <w:name w:val="Body Text 3 Char"/>
    <w:locked/>
    <w:rsid w:val="00C5707A"/>
    <w:rPr>
      <w:rFonts w:ascii="Times New Roman" w:eastAsia="Times New Roman" w:hAnsi="Times New Roman" w:cs="Times New Roman"/>
      <w:noProof/>
      <w:color w:val="000000"/>
      <w:sz w:val="21"/>
      <w:szCs w:val="21"/>
    </w:rPr>
  </w:style>
  <w:style w:type="paragraph" w:customStyle="1" w:styleId="LightGrid-Accent31">
    <w:name w:val="Light Grid - Accent 31"/>
    <w:basedOn w:val="Normal"/>
    <w:qFormat/>
    <w:rsid w:val="001D1560"/>
    <w:pPr>
      <w:spacing w:before="480" w:line="276" w:lineRule="auto"/>
      <w:ind w:left="720"/>
      <w:contextualSpacing/>
    </w:pPr>
    <w:rPr>
      <w:rFonts w:ascii="Calibri" w:eastAsia="Calibri" w:hAnsi="Calibri" w:cs="Calibri"/>
      <w:sz w:val="22"/>
      <w:szCs w:val="22"/>
    </w:rPr>
  </w:style>
  <w:style w:type="character" w:customStyle="1" w:styleId="BalloonTextChar">
    <w:name w:val="Balloon Text Char"/>
    <w:semiHidden/>
    <w:locked/>
    <w:rsid w:val="001D1560"/>
    <w:rPr>
      <w:rFonts w:ascii="Lucida Grande" w:hAnsi="Lucida Grande" w:cs="Times New Roman"/>
      <w:noProof/>
      <w:sz w:val="18"/>
      <w:szCs w:val="18"/>
    </w:rPr>
  </w:style>
  <w:style w:type="character" w:customStyle="1" w:styleId="CommentTextChar">
    <w:name w:val="Comment Text Char"/>
    <w:semiHidden/>
    <w:locked/>
    <w:rsid w:val="001D1560"/>
    <w:rPr>
      <w:rFonts w:ascii="Times New Roman" w:hAnsi="Times New Roman" w:cs="Times New Roman"/>
      <w:noProof/>
      <w:sz w:val="21"/>
      <w:szCs w:val="21"/>
    </w:rPr>
  </w:style>
  <w:style w:type="character" w:customStyle="1" w:styleId="CommentSubjectChar">
    <w:name w:val="Comment Subject Char"/>
    <w:semiHidden/>
    <w:locked/>
    <w:rsid w:val="001D1560"/>
    <w:rPr>
      <w:rFonts w:ascii="Times New Roman" w:hAnsi="Times New Roman" w:cs="Times New Roman"/>
      <w:b/>
      <w:bCs/>
      <w:noProof/>
      <w:sz w:val="20"/>
      <w:szCs w:val="20"/>
    </w:rPr>
  </w:style>
  <w:style w:type="character" w:customStyle="1" w:styleId="KeyTerm">
    <w:name w:val="Key Term"/>
    <w:rsid w:val="001D1560"/>
    <w:rPr>
      <w:rFonts w:ascii="Times New Roman" w:hAnsi="Times New Roman"/>
      <w:b/>
      <w:sz w:val="21"/>
    </w:rPr>
  </w:style>
  <w:style w:type="paragraph" w:customStyle="1" w:styleId="MRQuestion">
    <w:name w:val="MR Question"/>
    <w:rsid w:val="001D1560"/>
    <w:pPr>
      <w:tabs>
        <w:tab w:val="left" w:pos="360"/>
        <w:tab w:val="left" w:pos="720"/>
      </w:tabs>
      <w:spacing w:after="120"/>
    </w:pPr>
    <w:rPr>
      <w:rFonts w:eastAsia="Calibri"/>
      <w:i/>
      <w:noProof/>
      <w:sz w:val="21"/>
      <w:szCs w:val="18"/>
    </w:rPr>
  </w:style>
  <w:style w:type="character" w:customStyle="1" w:styleId="Lead-inText">
    <w:name w:val="Lead-in Text"/>
    <w:rsid w:val="001D1560"/>
    <w:rPr>
      <w:rFonts w:ascii="Times New Roman" w:hAnsi="Times New Roman"/>
      <w:b/>
      <w:sz w:val="21"/>
    </w:rPr>
  </w:style>
  <w:style w:type="paragraph" w:customStyle="1" w:styleId="ListAnswer">
    <w:name w:val="List Answer"/>
    <w:rsid w:val="001D1560"/>
    <w:pPr>
      <w:spacing w:after="120"/>
      <w:ind w:left="360"/>
    </w:pPr>
    <w:rPr>
      <w:rFonts w:eastAsia="Calibri" w:cs="Calibri"/>
      <w:noProof/>
      <w:sz w:val="21"/>
      <w:szCs w:val="22"/>
    </w:rPr>
  </w:style>
  <w:style w:type="paragraph" w:customStyle="1" w:styleId="ListMid">
    <w:name w:val="List Mid"/>
    <w:basedOn w:val="LightGrid-Accent31"/>
    <w:rsid w:val="001D1560"/>
    <w:pPr>
      <w:spacing w:before="0" w:line="240" w:lineRule="auto"/>
      <w:ind w:left="360"/>
      <w:contextualSpacing w:val="0"/>
    </w:pPr>
    <w:rPr>
      <w:rFonts w:ascii="Times New Roman" w:hAnsi="Times New Roman"/>
      <w:b/>
      <w:sz w:val="21"/>
    </w:rPr>
  </w:style>
  <w:style w:type="paragraph" w:customStyle="1" w:styleId="ListAnswerLast">
    <w:name w:val="List Answer Last"/>
    <w:rsid w:val="001D1560"/>
    <w:pPr>
      <w:spacing w:after="180"/>
      <w:ind w:left="360"/>
    </w:pPr>
    <w:rPr>
      <w:rFonts w:eastAsia="Calibri" w:cs="Calibri"/>
      <w:noProof/>
      <w:sz w:val="21"/>
      <w:szCs w:val="22"/>
    </w:rPr>
  </w:style>
  <w:style w:type="character" w:customStyle="1" w:styleId="Char6">
    <w:name w:val="Char6"/>
    <w:rsid w:val="001D1560"/>
    <w:rPr>
      <w:rFonts w:eastAsia="Times New Roman"/>
      <w:color w:val="000000"/>
      <w:sz w:val="24"/>
      <w:lang w:val="en-US"/>
    </w:rPr>
  </w:style>
  <w:style w:type="paragraph" w:customStyle="1" w:styleId="OUT-v0-i0-F">
    <w:name w:val="OUT-v0-i0-F"/>
    <w:basedOn w:val="OutlineHead1"/>
    <w:rsid w:val="00D446E7"/>
    <w:pPr>
      <w:spacing w:line="280" w:lineRule="atLeast"/>
    </w:pPr>
    <w:rPr>
      <w:rFonts w:eastAsia="Calibri"/>
      <w:bCs/>
      <w:szCs w:val="20"/>
    </w:rPr>
  </w:style>
  <w:style w:type="character" w:customStyle="1" w:styleId="BulletedListFirstChar">
    <w:name w:val="Bulleted List First Char"/>
    <w:link w:val="BulletedListFirst"/>
    <w:locked/>
    <w:rsid w:val="001D1560"/>
    <w:rPr>
      <w:noProof/>
      <w:sz w:val="21"/>
      <w:szCs w:val="24"/>
      <w:lang w:val="en-US" w:eastAsia="en-US" w:bidi="ar-SA"/>
    </w:rPr>
  </w:style>
  <w:style w:type="character" w:customStyle="1" w:styleId="BulletedAnswerLastChar">
    <w:name w:val="Bulleted Answer Last Char"/>
    <w:basedOn w:val="BulletedAnswerChar"/>
    <w:link w:val="BulletedAnswerLast"/>
    <w:locked/>
    <w:rsid w:val="001D1560"/>
    <w:rPr>
      <w:noProof/>
      <w:sz w:val="21"/>
      <w:szCs w:val="24"/>
      <w:lang w:val="en-US" w:eastAsia="en-US" w:bidi="ar-SA"/>
    </w:rPr>
  </w:style>
  <w:style w:type="character" w:customStyle="1" w:styleId="TXTChar">
    <w:name w:val="TXT Char"/>
    <w:link w:val="TXT"/>
    <w:rsid w:val="00B96D15"/>
    <w:rPr>
      <w:noProof/>
      <w:sz w:val="22"/>
      <w:szCs w:val="24"/>
    </w:rPr>
  </w:style>
  <w:style w:type="character" w:customStyle="1" w:styleId="TXTspaceafterChar">
    <w:name w:val="TXT space after Char"/>
    <w:link w:val="TXTspaceafter"/>
    <w:rsid w:val="00335E6C"/>
    <w:rPr>
      <w:noProof/>
      <w:sz w:val="22"/>
      <w:szCs w:val="24"/>
    </w:rPr>
  </w:style>
  <w:style w:type="paragraph" w:customStyle="1" w:styleId="Styleh1Before0ptAfter6pt">
    <w:name w:val="Style h1 + Before:  0 pt After:  6 pt"/>
    <w:basedOn w:val="h1"/>
    <w:rsid w:val="00335E6C"/>
    <w:pPr>
      <w:spacing w:before="0" w:after="120"/>
    </w:pPr>
    <w:rPr>
      <w:szCs w:val="20"/>
    </w:rPr>
  </w:style>
  <w:style w:type="paragraph" w:customStyle="1" w:styleId="StyleTXTSmallcaps">
    <w:name w:val="Style TXT+ Small caps"/>
    <w:basedOn w:val="TXT"/>
    <w:rsid w:val="00007CD9"/>
    <w:rPr>
      <w:smallCaps/>
    </w:rPr>
  </w:style>
  <w:style w:type="paragraph" w:customStyle="1" w:styleId="TXT-vi">
    <w:name w:val="TXT-vi"/>
    <w:basedOn w:val="TXT"/>
    <w:link w:val="TXT-viChar"/>
    <w:autoRedefine/>
    <w:rsid w:val="002E762F"/>
    <w:pPr>
      <w:spacing w:line="240" w:lineRule="atLeast"/>
    </w:pPr>
    <w:rPr>
      <w:i/>
      <w:iCs/>
    </w:rPr>
  </w:style>
  <w:style w:type="paragraph" w:customStyle="1" w:styleId="StyleOutlineHead1Smallcaps">
    <w:name w:val="Style Outline Head 1 + Small caps"/>
    <w:basedOn w:val="OutlineHead1"/>
    <w:rsid w:val="001A5971"/>
    <w:rPr>
      <w:bCs/>
      <w:smallCaps/>
    </w:rPr>
  </w:style>
  <w:style w:type="paragraph" w:customStyle="1" w:styleId="h2-h1">
    <w:name w:val="h2-h1"/>
    <w:basedOn w:val="h2"/>
    <w:rsid w:val="0074690B"/>
    <w:pPr>
      <w:spacing w:before="0"/>
    </w:pPr>
    <w:rPr>
      <w:szCs w:val="20"/>
    </w:rPr>
  </w:style>
  <w:style w:type="character" w:customStyle="1" w:styleId="TXT-viChar">
    <w:name w:val="TXT-vi Char"/>
    <w:link w:val="TXT-vi"/>
    <w:rsid w:val="002E762F"/>
    <w:rPr>
      <w:i/>
      <w:iCs/>
      <w:noProof/>
      <w:sz w:val="22"/>
      <w:szCs w:val="24"/>
    </w:rPr>
  </w:style>
  <w:style w:type="paragraph" w:customStyle="1" w:styleId="CRNL-v0-F">
    <w:name w:val="CR / NL-v0-F"/>
    <w:basedOn w:val="Normal"/>
    <w:uiPriority w:val="99"/>
    <w:rsid w:val="00B22B52"/>
    <w:pPr>
      <w:widowControl w:val="0"/>
      <w:tabs>
        <w:tab w:val="left" w:pos="635"/>
      </w:tabs>
      <w:suppressAutoHyphens/>
      <w:autoSpaceDE w:val="0"/>
      <w:autoSpaceDN w:val="0"/>
      <w:adjustRightInd w:val="0"/>
      <w:spacing w:before="120" w:line="240" w:lineRule="atLeast"/>
      <w:ind w:left="0" w:firstLine="360"/>
      <w:textAlignment w:val="center"/>
    </w:pPr>
    <w:rPr>
      <w:rFonts w:cs="TimesNewRomanPS"/>
      <w:noProof w:val="0"/>
      <w:color w:val="000000"/>
      <w:sz w:val="22"/>
      <w:szCs w:val="22"/>
    </w:rPr>
  </w:style>
  <w:style w:type="paragraph" w:customStyle="1" w:styleId="CRNL-v0-mid">
    <w:name w:val="CR / NL-v0-mid"/>
    <w:basedOn w:val="CRNL-v0-F"/>
    <w:uiPriority w:val="99"/>
    <w:rsid w:val="00B9278C"/>
    <w:pPr>
      <w:spacing w:before="0"/>
    </w:pPr>
  </w:style>
  <w:style w:type="paragraph" w:customStyle="1" w:styleId="h3">
    <w:name w:val="h3"/>
    <w:basedOn w:val="Normal"/>
    <w:next w:val="Normal"/>
    <w:uiPriority w:val="99"/>
    <w:rsid w:val="00A93838"/>
    <w:pPr>
      <w:widowControl w:val="0"/>
      <w:suppressAutoHyphens/>
      <w:autoSpaceDE w:val="0"/>
      <w:autoSpaceDN w:val="0"/>
      <w:adjustRightInd w:val="0"/>
      <w:spacing w:before="220" w:after="120" w:line="260" w:lineRule="atLeast"/>
      <w:ind w:left="0"/>
      <w:textAlignment w:val="center"/>
    </w:pPr>
    <w:rPr>
      <w:rFonts w:cs="TimesNewRomanPS-Bold"/>
      <w:b/>
      <w:bCs/>
      <w:noProof w:val="0"/>
      <w:color w:val="000000"/>
      <w:sz w:val="22"/>
      <w:szCs w:val="22"/>
    </w:rPr>
  </w:style>
  <w:style w:type="character" w:customStyle="1" w:styleId="OUT-v0-i0smc">
    <w:name w:val="OUT-v0-i0 / smc"/>
    <w:uiPriority w:val="99"/>
    <w:rsid w:val="00A93838"/>
    <w:rPr>
      <w:rFonts w:ascii="TimesNewRomanPS-Bold" w:hAnsi="TimesNewRomanPS-Bold"/>
      <w:b/>
      <w:smallCaps/>
    </w:rPr>
  </w:style>
  <w:style w:type="character" w:customStyle="1" w:styleId="OUT-v0-i1smc">
    <w:name w:val="OUT-v0-i1 / smc"/>
    <w:uiPriority w:val="99"/>
    <w:rsid w:val="00CB5C30"/>
    <w:rPr>
      <w:smallCaps/>
    </w:rPr>
  </w:style>
  <w:style w:type="character" w:customStyle="1" w:styleId="OUT-v0-i2smc">
    <w:name w:val="OUT-v0-i2 / smc"/>
    <w:uiPriority w:val="99"/>
    <w:rsid w:val="000239A9"/>
    <w:rPr>
      <w:rFonts w:ascii="Times New Roman" w:hAnsi="Times New Roman"/>
      <w:caps w:val="0"/>
      <w:smallCaps/>
      <w:sz w:val="22"/>
    </w:rPr>
  </w:style>
  <w:style w:type="character" w:customStyle="1" w:styleId="TXTsmc">
    <w:name w:val="TXT / smc"/>
    <w:uiPriority w:val="99"/>
    <w:rsid w:val="00100B3E"/>
    <w:rPr>
      <w:rFonts w:ascii="Times New Roman" w:hAnsi="Times New Roman"/>
      <w:caps w:val="0"/>
      <w:smallCaps/>
      <w:strike w:val="0"/>
      <w:dstrike w:val="0"/>
      <w:vanish w:val="0"/>
      <w:color w:val="000000"/>
      <w:sz w:val="22"/>
      <w:vertAlign w:val="baseline"/>
    </w:rPr>
  </w:style>
  <w:style w:type="character" w:customStyle="1" w:styleId="CRNL-v0-vi">
    <w:name w:val="CR / NL-v0-vi"/>
    <w:uiPriority w:val="99"/>
    <w:rsid w:val="00CF2E2D"/>
    <w:rPr>
      <w:rFonts w:ascii="Times New Roman" w:hAnsi="Times New Roman"/>
      <w:i/>
      <w:sz w:val="22"/>
    </w:rPr>
  </w:style>
  <w:style w:type="character" w:customStyle="1" w:styleId="CRNL-v0smc-vi">
    <w:name w:val="CR / NL-v0 / smc-vi"/>
    <w:uiPriority w:val="99"/>
    <w:rsid w:val="00A93838"/>
    <w:rPr>
      <w:rFonts w:ascii="TimesNewRomanPS-Italic" w:hAnsi="TimesNewRomanPS-Italic"/>
      <w:i/>
      <w:smallCaps/>
    </w:rPr>
  </w:style>
  <w:style w:type="character" w:customStyle="1" w:styleId="CRNL-v0smc">
    <w:name w:val="CR / NL-v0 / smc"/>
    <w:uiPriority w:val="99"/>
    <w:rsid w:val="00A93838"/>
    <w:rPr>
      <w:rFonts w:ascii="TimesNewRomanPS" w:hAnsi="TimesNewRomanPS"/>
      <w:smallCaps/>
    </w:rPr>
  </w:style>
  <w:style w:type="character" w:customStyle="1" w:styleId="StyleOUT-v0-i0smc11ptNotSmallcaps">
    <w:name w:val="Style OUT-v0-i0 / smc + 11 pt Not Small caps"/>
    <w:rsid w:val="001146D3"/>
    <w:rPr>
      <w:rFonts w:ascii="Times New Roman" w:hAnsi="Times New Roman"/>
      <w:b/>
      <w:bCs/>
      <w:caps w:val="0"/>
      <w:smallCaps/>
      <w:strike w:val="0"/>
      <w:dstrike w:val="0"/>
      <w:vanish w:val="0"/>
      <w:color w:val="000000"/>
      <w:sz w:val="22"/>
      <w:vertAlign w:val="baseline"/>
    </w:rPr>
  </w:style>
  <w:style w:type="character" w:customStyle="1" w:styleId="StyleOUT-v0-i1smc11ptNotSmallcaps">
    <w:name w:val="Style OUT-v0-i1 / smc + 11 pt Not Small caps"/>
    <w:rsid w:val="00117CB1"/>
    <w:rPr>
      <w:rFonts w:ascii="Times New Roman" w:hAnsi="Times New Roman"/>
      <w:caps w:val="0"/>
      <w:smallCaps/>
      <w:strike w:val="0"/>
      <w:dstrike w:val="0"/>
      <w:vanish w:val="0"/>
      <w:color w:val="000000"/>
      <w:sz w:val="22"/>
      <w:vertAlign w:val="baseline"/>
    </w:rPr>
  </w:style>
  <w:style w:type="character" w:customStyle="1" w:styleId="StyleOUT-v0-i2smcNotSmallcaps">
    <w:name w:val="Style OUT-v0-i2 / smc + Not Small caps"/>
    <w:rsid w:val="000239A9"/>
  </w:style>
  <w:style w:type="character" w:customStyle="1" w:styleId="StyleOUT-v0-i0smc12pt">
    <w:name w:val="Style OUT-v0-i0 / smc + 12 pt"/>
    <w:rsid w:val="003D68CF"/>
    <w:rPr>
      <w:rFonts w:ascii="Times New Roman" w:hAnsi="Times New Roman"/>
      <w:b/>
      <w:bCs/>
      <w:caps w:val="0"/>
      <w:smallCaps/>
      <w:sz w:val="22"/>
    </w:rPr>
  </w:style>
  <w:style w:type="character" w:customStyle="1" w:styleId="StyleCRNL-v0smc-vi11ptNotItalicBlackNotSmallcaps">
    <w:name w:val="Style CR / NL-v0 / smc-vi + 11 pt Not Italic Black Not Small caps"/>
    <w:rsid w:val="00B73336"/>
    <w:rPr>
      <w:rFonts w:ascii="Times New Roman" w:hAnsi="Times New Roman"/>
      <w:i w:val="0"/>
      <w:caps w:val="0"/>
      <w:smallCaps/>
      <w:color w:val="000000"/>
      <w:sz w:val="22"/>
    </w:rPr>
  </w:style>
  <w:style w:type="character" w:customStyle="1" w:styleId="StyleCRNL-v0smc11ptBlackNotSmallcaps">
    <w:name w:val="Style CR / NL-v0 / smc + 11 pt Black Not Small caps"/>
    <w:rsid w:val="00EC1FF1"/>
    <w:rPr>
      <w:rFonts w:ascii="Times New Roman" w:hAnsi="Times New Roman"/>
      <w:caps w:val="0"/>
      <w:smallCaps/>
      <w:color w:val="000000"/>
      <w:sz w:val="22"/>
    </w:rPr>
  </w:style>
  <w:style w:type="character" w:customStyle="1" w:styleId="StyleCRNL-v0-vi11ptNotItalicBlack">
    <w:name w:val="Style CR / NL-v0-vi + 11 pt Not Italic Black"/>
    <w:rsid w:val="001004AC"/>
    <w:rPr>
      <w:rFonts w:ascii="Times New Roman" w:hAnsi="Times New Roman"/>
      <w:i/>
      <w:color w:val="000000"/>
      <w:sz w:val="22"/>
    </w:rPr>
  </w:style>
  <w:style w:type="paragraph" w:customStyle="1" w:styleId="OUT-v0-i0">
    <w:name w:val="OUT-v0-i0"/>
    <w:basedOn w:val="Normal"/>
    <w:uiPriority w:val="99"/>
    <w:rsid w:val="00D446E7"/>
    <w:pPr>
      <w:widowControl w:val="0"/>
      <w:tabs>
        <w:tab w:val="left" w:pos="415"/>
      </w:tabs>
      <w:suppressAutoHyphens/>
      <w:autoSpaceDE w:val="0"/>
      <w:autoSpaceDN w:val="0"/>
      <w:adjustRightInd w:val="0"/>
      <w:spacing w:before="120" w:line="280" w:lineRule="atLeast"/>
      <w:ind w:left="418" w:hanging="418"/>
      <w:textAlignment w:val="center"/>
    </w:pPr>
    <w:rPr>
      <w:rFonts w:cs="TimesNewRomanPS-Bold"/>
      <w:b/>
      <w:bCs/>
      <w:noProof w:val="0"/>
      <w:color w:val="000000"/>
      <w:sz w:val="22"/>
      <w:szCs w:val="22"/>
    </w:rPr>
  </w:style>
  <w:style w:type="character" w:customStyle="1" w:styleId="OUT-v0-i2-vi">
    <w:name w:val="OUT-v0-i2-vi"/>
    <w:uiPriority w:val="99"/>
    <w:rsid w:val="00534BE6"/>
    <w:rPr>
      <w:rFonts w:ascii="Times New Roman" w:hAnsi="Times New Roman"/>
      <w:i/>
      <w:sz w:val="22"/>
    </w:rPr>
  </w:style>
  <w:style w:type="character" w:customStyle="1" w:styleId="OUT-v0-i1-vi">
    <w:name w:val="OUT-v0-i1-vi"/>
    <w:uiPriority w:val="99"/>
    <w:rsid w:val="006D4267"/>
    <w:rPr>
      <w:rFonts w:ascii="TimesNewRomanPS-Italic" w:hAnsi="TimesNewRomanPS-Italic"/>
      <w:i/>
    </w:rPr>
  </w:style>
  <w:style w:type="character" w:customStyle="1" w:styleId="StyleOUT-v0-i0smcTimesNewRoman11ptNotSmallcaps">
    <w:name w:val="Style OUT-v0-i0 / smc + Times New Roman 11 pt Not Small caps"/>
    <w:rsid w:val="0011625F"/>
    <w:rPr>
      <w:rFonts w:ascii="Times New Roman" w:hAnsi="Times New Roman"/>
      <w:b/>
      <w:bCs/>
      <w:caps w:val="0"/>
      <w:smallCaps/>
      <w:sz w:val="22"/>
    </w:rPr>
  </w:style>
  <w:style w:type="character" w:customStyle="1" w:styleId="StyleOUT-v0-i0smcTimesNewRoman11ptNotSmallcaps1">
    <w:name w:val="Style OUT-v0-i0 / smc + Times New Roman 11 pt Not Small caps1"/>
    <w:rsid w:val="0011625F"/>
    <w:rPr>
      <w:rFonts w:ascii="Times New Roman" w:hAnsi="Times New Roman"/>
      <w:b/>
      <w:bCs/>
      <w:caps w:val="0"/>
      <w:smallCaps/>
      <w:sz w:val="22"/>
    </w:rPr>
  </w:style>
  <w:style w:type="character" w:customStyle="1" w:styleId="StyleOUT-v0-i0smcTimesNewRoman11ptBlackNotSmallca">
    <w:name w:val="Style OUT-v0-i0 / smc + Times New Roman 11 pt Black Not Small ca..."/>
    <w:rsid w:val="00083DD0"/>
    <w:rPr>
      <w:rFonts w:ascii="Times New Roman" w:hAnsi="Times New Roman"/>
      <w:b/>
      <w:bCs/>
      <w:caps w:val="0"/>
      <w:smallCaps/>
      <w:color w:val="000000"/>
      <w:sz w:val="22"/>
    </w:rPr>
  </w:style>
  <w:style w:type="character" w:customStyle="1" w:styleId="StyleStyleOUT-v0-i0smcTimesNewRoman11ptBlackNotSmall">
    <w:name w:val="Style Style OUT-v0-i0 / smc + Times New Roman 11 pt Black Not Small..."/>
    <w:rsid w:val="0051330F"/>
  </w:style>
  <w:style w:type="character" w:customStyle="1" w:styleId="StyleOUT-v0-i1smc11pt">
    <w:name w:val="Style OUT-v0-i1 / smc + 11 pt"/>
    <w:rsid w:val="00E2581E"/>
    <w:rPr>
      <w:rFonts w:ascii="Times New Roman" w:hAnsi="Times New Roman"/>
      <w:caps w:val="0"/>
      <w:smallCaps/>
      <w:sz w:val="22"/>
    </w:rPr>
  </w:style>
  <w:style w:type="character" w:customStyle="1" w:styleId="StyleOUT-v0-i2smc11pt">
    <w:name w:val="Style OUT-v0-i2 / smc + 11 pt"/>
    <w:rsid w:val="00E2581E"/>
  </w:style>
  <w:style w:type="character" w:customStyle="1" w:styleId="StyleOUT-v0-i2smc11ptCondensedby01pt">
    <w:name w:val="Style OUT-v0-i2 / smc + 11 pt Condensed by  0.1 pt"/>
    <w:rsid w:val="00100B3E"/>
    <w:rPr>
      <w:rFonts w:ascii="Times New Roman" w:hAnsi="Times New Roman"/>
      <w:caps w:val="0"/>
      <w:smallCaps/>
      <w:spacing w:val="-2"/>
      <w:sz w:val="22"/>
    </w:rPr>
  </w:style>
  <w:style w:type="character" w:customStyle="1" w:styleId="StyleOUT-v0-i2smc11ptCondensedby005pt">
    <w:name w:val="Style OUT-v0-i2 / smc + 11 pt Condensed by  0.05 pt"/>
    <w:rsid w:val="00100B3E"/>
    <w:rPr>
      <w:rFonts w:ascii="Times New Roman" w:hAnsi="Times New Roman"/>
      <w:caps w:val="0"/>
      <w:smallCaps/>
      <w:spacing w:val="-1"/>
      <w:sz w:val="22"/>
    </w:rPr>
  </w:style>
  <w:style w:type="character" w:customStyle="1" w:styleId="StyleTXTsmc11pt">
    <w:name w:val="Style TXT / smc + 11 pt"/>
    <w:rsid w:val="00100B3E"/>
  </w:style>
  <w:style w:type="character" w:customStyle="1" w:styleId="StyleOUT-v0-i2-vi11pt">
    <w:name w:val="Style OUT-v0-i2-vi + 11 pt"/>
    <w:rsid w:val="00525421"/>
    <w:rPr>
      <w:rFonts w:ascii="Times New Roman" w:hAnsi="Times New Roman"/>
      <w:i/>
      <w:iCs/>
      <w:sz w:val="22"/>
    </w:rPr>
  </w:style>
  <w:style w:type="character" w:customStyle="1" w:styleId="StyleOUT-v0-i2-vi11ptCondensedby015pt">
    <w:name w:val="Style OUT-v0-i2-vi + 11 pt Condensed by  0.15 pt"/>
    <w:rsid w:val="00CF2E2D"/>
    <w:rPr>
      <w:rFonts w:ascii="Times New Roman" w:hAnsi="Times New Roman"/>
      <w:i/>
      <w:iCs/>
      <w:spacing w:val="-3"/>
      <w:sz w:val="22"/>
    </w:rPr>
  </w:style>
  <w:style w:type="paragraph" w:customStyle="1" w:styleId="StyleTXT11pt">
    <w:name w:val="Style TXT + 11 pt"/>
    <w:basedOn w:val="TXT"/>
    <w:rsid w:val="00B17715"/>
  </w:style>
  <w:style w:type="character" w:customStyle="1" w:styleId="StyleCRNL-v0-vi11ptBlack">
    <w:name w:val="Style CR / NL-v0-vi + 11 pt Black"/>
    <w:rsid w:val="00575716"/>
    <w:rPr>
      <w:rFonts w:ascii="Times New Roman" w:hAnsi="Times New Roman"/>
      <w:i/>
      <w:iCs/>
      <w:color w:val="000000"/>
      <w:sz w:val="22"/>
    </w:rPr>
  </w:style>
  <w:style w:type="character" w:customStyle="1" w:styleId="COT-sub1">
    <w:name w:val="CO / T-sub1"/>
    <w:uiPriority w:val="99"/>
    <w:rsid w:val="004D1673"/>
    <w:rPr>
      <w:rFonts w:ascii="TimesNewRomanPS" w:hAnsi="TimesNewRomanPS"/>
      <w:color w:val="000000"/>
      <w:spacing w:val="0"/>
      <w:w w:val="100"/>
      <w:position w:val="0"/>
      <w:sz w:val="44"/>
      <w:u w:val="none"/>
      <w:vertAlign w:val="baseline"/>
      <w:lang w:val="en-US"/>
    </w:rPr>
  </w:style>
  <w:style w:type="character" w:customStyle="1" w:styleId="StyleOUT-v0-i0smc11pt">
    <w:name w:val="Style OUT-v0-i0 / smc + 11 pt"/>
    <w:rsid w:val="00B06E13"/>
    <w:rPr>
      <w:rFonts w:ascii="Times New Roman" w:hAnsi="Times New Roman"/>
      <w:b/>
      <w:bCs/>
      <w:caps w:val="0"/>
      <w:smallCaps/>
      <w:sz w:val="22"/>
    </w:rPr>
  </w:style>
  <w:style w:type="character" w:customStyle="1" w:styleId="StyleOUT-v0-i0smc11ptBlack">
    <w:name w:val="Style OUT-v0-i0 / smc + 11 pt Black"/>
    <w:rsid w:val="00096668"/>
    <w:rPr>
      <w:rFonts w:ascii="Times New Roman" w:hAnsi="Times New Roman"/>
      <w:b/>
      <w:bCs/>
      <w:caps w:val="0"/>
      <w:smallCaps/>
      <w:color w:val="000000"/>
      <w:sz w:val="22"/>
    </w:rPr>
  </w:style>
  <w:style w:type="character" w:customStyle="1" w:styleId="StyleOUT-v0-i0smc11pt1">
    <w:name w:val="Style OUT-v0-i0 / smc + 11 pt1"/>
    <w:rsid w:val="00EA6DF7"/>
    <w:rPr>
      <w:rFonts w:ascii="Times New Roman" w:hAnsi="Times New Roman"/>
      <w:b/>
      <w:bCs/>
      <w:smallCaps/>
      <w:sz w:val="22"/>
    </w:rPr>
  </w:style>
  <w:style w:type="character" w:customStyle="1" w:styleId="StyleOUT-v0-i1smc12pt">
    <w:name w:val="Style OUT-v0-i1 / smc + 12 pt"/>
    <w:rsid w:val="00696153"/>
    <w:rPr>
      <w:rFonts w:ascii="Times New Roman" w:hAnsi="Times New Roman"/>
      <w:smallCaps/>
      <w:sz w:val="22"/>
    </w:rPr>
  </w:style>
  <w:style w:type="character" w:customStyle="1" w:styleId="StyleOUT-v0-i2smc12pt">
    <w:name w:val="Style OUT-v0-i2 / smc + 12 pt"/>
    <w:basedOn w:val="OUT-v0-i2smc"/>
    <w:rsid w:val="00FD7A15"/>
    <w:rPr>
      <w:rFonts w:ascii="Times New Roman" w:hAnsi="Times New Roman"/>
      <w:caps w:val="0"/>
      <w:smallCaps/>
      <w:sz w:val="22"/>
    </w:rPr>
  </w:style>
  <w:style w:type="character" w:customStyle="1" w:styleId="StyleOUT-v0-i0smc11ptBlack1">
    <w:name w:val="Style OUT-v0-i0 / smc + 11 pt Black1"/>
    <w:rsid w:val="00181276"/>
    <w:rPr>
      <w:rFonts w:ascii="Times New Roman" w:hAnsi="Times New Roman"/>
      <w:b/>
      <w:bCs/>
      <w:smallCaps/>
      <w:color w:val="000000"/>
      <w:sz w:val="22"/>
    </w:rPr>
  </w:style>
  <w:style w:type="character" w:customStyle="1" w:styleId="StyleTXTsmc12pt">
    <w:name w:val="Style TXT / smc + 12 pt"/>
    <w:basedOn w:val="TXTsmc"/>
    <w:rsid w:val="00B2436D"/>
    <w:rPr>
      <w:rFonts w:ascii="Times New Roman" w:hAnsi="Times New Roman"/>
      <w:caps w:val="0"/>
      <w:smallCaps/>
      <w:strike w:val="0"/>
      <w:dstrike w:val="0"/>
      <w:vanish w:val="0"/>
      <w:color w:val="000000"/>
      <w:sz w:val="22"/>
      <w:vertAlign w:val="baseline"/>
    </w:rPr>
  </w:style>
  <w:style w:type="character" w:customStyle="1" w:styleId="StyleCRNL-v0smc12ptBlack">
    <w:name w:val="Style CR / NL-v0 / smc + 12 pt Black"/>
    <w:rsid w:val="00B2436D"/>
    <w:rPr>
      <w:rFonts w:ascii="Times New Roman" w:hAnsi="Times New Roman"/>
      <w:smallCaps/>
      <w:color w:val="000000"/>
      <w:sz w:val="22"/>
    </w:rPr>
  </w:style>
  <w:style w:type="character" w:customStyle="1" w:styleId="StyleOUT-v0-i2-vi12pt">
    <w:name w:val="Style OUT-v0-i2-vi + 12 pt"/>
    <w:rsid w:val="00B2436D"/>
    <w:rPr>
      <w:rFonts w:ascii="Times New Roman" w:hAnsi="Times New Roman"/>
      <w:i/>
      <w:iCs/>
      <w:sz w:val="22"/>
    </w:rPr>
  </w:style>
  <w:style w:type="character" w:customStyle="1" w:styleId="StyleCRNL-v0-vi12ptBlack">
    <w:name w:val="Style CR / NL-v0-vi + 12 pt Black"/>
    <w:rsid w:val="00D24E79"/>
    <w:rPr>
      <w:rFonts w:ascii="Times New Roman" w:hAnsi="Times New Roman"/>
      <w:i/>
      <w:iCs/>
      <w:color w:val="000000"/>
      <w:sz w:val="22"/>
    </w:rPr>
  </w:style>
  <w:style w:type="paragraph" w:customStyle="1" w:styleId="StyleTXT12pt">
    <w:name w:val="Style TXT + 12 pt"/>
    <w:basedOn w:val="TXT"/>
    <w:rsid w:val="001C01FF"/>
  </w:style>
  <w:style w:type="paragraph" w:customStyle="1" w:styleId="StyleTXT12ptItalic">
    <w:name w:val="Style TXT + 12 pt Italic"/>
    <w:basedOn w:val="TXT"/>
    <w:rsid w:val="003716FD"/>
    <w:rPr>
      <w:i/>
      <w:iCs/>
    </w:rPr>
  </w:style>
  <w:style w:type="character" w:customStyle="1" w:styleId="StyleOUT-v0-i0smc11pt2">
    <w:name w:val="Style OUT-v0-i0 / smc + 11 pt2"/>
    <w:rsid w:val="00653F12"/>
    <w:rPr>
      <w:rFonts w:ascii="Times New Roman" w:hAnsi="Times New Roman"/>
      <w:b/>
      <w:bCs/>
      <w:smallCaps/>
      <w:sz w:val="22"/>
    </w:rPr>
  </w:style>
  <w:style w:type="character" w:customStyle="1" w:styleId="StyleOUT-v0-i1smc12pt1">
    <w:name w:val="Style OUT-v0-i1 / smc + 12 pt1"/>
    <w:rsid w:val="00653F12"/>
    <w:rPr>
      <w:rFonts w:ascii="Times New Roman" w:hAnsi="Times New Roman"/>
      <w:smallCaps/>
      <w:sz w:val="22"/>
    </w:rPr>
  </w:style>
  <w:style w:type="character" w:customStyle="1" w:styleId="StyleOUT-v0-i2smc12pt1">
    <w:name w:val="Style OUT-v0-i2 / smc + 12 pt1"/>
    <w:basedOn w:val="OUT-v0-i2smc"/>
    <w:rsid w:val="00EC424E"/>
    <w:rPr>
      <w:rFonts w:ascii="Times New Roman" w:hAnsi="Times New Roman"/>
      <w:caps w:val="0"/>
      <w:smallCaps/>
      <w:sz w:val="22"/>
    </w:rPr>
  </w:style>
  <w:style w:type="character" w:customStyle="1" w:styleId="StyleOUT-v0-i0smc11ptBlack2">
    <w:name w:val="Style OUT-v0-i0 / smc + 11 pt Black2"/>
    <w:rsid w:val="00A85A34"/>
    <w:rPr>
      <w:rFonts w:ascii="Times New Roman" w:hAnsi="Times New Roman"/>
      <w:b/>
      <w:bCs/>
      <w:smallCaps/>
      <w:color w:val="000000"/>
      <w:sz w:val="22"/>
    </w:rPr>
  </w:style>
  <w:style w:type="character" w:customStyle="1" w:styleId="StyleOUT-v0-i2smc12ptCondensedby015pt">
    <w:name w:val="Style OUT-v0-i2 / smc + 12 pt Condensed by  0.15 pt"/>
    <w:rsid w:val="00183AB4"/>
    <w:rPr>
      <w:rFonts w:ascii="Times New Roman" w:hAnsi="Times New Roman"/>
      <w:caps w:val="0"/>
      <w:smallCaps/>
      <w:spacing w:val="-3"/>
      <w:sz w:val="22"/>
    </w:rPr>
  </w:style>
  <w:style w:type="character" w:customStyle="1" w:styleId="StyleOUT-v0-i2smc12ptCondensedby01pt">
    <w:name w:val="Style OUT-v0-i2 / smc + 12 pt Condensed by  0.1 pt"/>
    <w:rsid w:val="00183AB4"/>
    <w:rPr>
      <w:rFonts w:ascii="Times New Roman" w:hAnsi="Times New Roman"/>
      <w:caps w:val="0"/>
      <w:smallCaps/>
      <w:spacing w:val="-2"/>
      <w:sz w:val="22"/>
    </w:rPr>
  </w:style>
  <w:style w:type="character" w:customStyle="1" w:styleId="StyleOUT-v0-i2-vi12pt1">
    <w:name w:val="Style OUT-v0-i2-vi + 12 pt1"/>
    <w:rsid w:val="005219F4"/>
    <w:rPr>
      <w:rFonts w:ascii="Times New Roman" w:hAnsi="Times New Roman"/>
      <w:i/>
      <w:iCs/>
      <w:sz w:val="22"/>
    </w:rPr>
  </w:style>
  <w:style w:type="paragraph" w:customStyle="1" w:styleId="StyleTXT12pt1">
    <w:name w:val="Style TXT + 12 pt1"/>
    <w:basedOn w:val="TXT"/>
    <w:rsid w:val="005219F4"/>
  </w:style>
  <w:style w:type="character" w:customStyle="1" w:styleId="StyleCRNL-v0-vi12ptBlack1">
    <w:name w:val="Style CR / NL-v0-vi + 12 pt Black1"/>
    <w:rsid w:val="005219F4"/>
    <w:rPr>
      <w:rFonts w:ascii="Times New Roman" w:hAnsi="Times New Roman"/>
      <w:i/>
      <w:iCs/>
      <w:color w:val="000000"/>
      <w:sz w:val="22"/>
    </w:rPr>
  </w:style>
  <w:style w:type="paragraph" w:customStyle="1" w:styleId="StyleTXT12ptCondensedby01pt">
    <w:name w:val="Style TXT + 12 pt Condensed by  0.1 pt"/>
    <w:basedOn w:val="TXT"/>
    <w:rsid w:val="005219F4"/>
    <w:rPr>
      <w:spacing w:val="-2"/>
    </w:rPr>
  </w:style>
  <w:style w:type="character" w:customStyle="1" w:styleId="StyleCRNL-v0-vi12ptBlackCondensedby01pt">
    <w:name w:val="Style CR / NL-v0-vi + 12 pt Black Condensed by  0.1 pt"/>
    <w:rsid w:val="00B30426"/>
    <w:rPr>
      <w:rFonts w:ascii="Times New Roman" w:hAnsi="Times New Roman"/>
      <w:i/>
      <w:iCs/>
      <w:color w:val="000000"/>
      <w:spacing w:val="-2"/>
      <w:sz w:val="22"/>
    </w:rPr>
  </w:style>
  <w:style w:type="character" w:customStyle="1" w:styleId="StyleOUT-v0-i2-vi12pt2">
    <w:name w:val="Style OUT-v0-i2-vi + 12 pt2"/>
    <w:rsid w:val="000F2388"/>
    <w:rPr>
      <w:rFonts w:ascii="Times New Roman" w:hAnsi="Times New Roman"/>
      <w:i/>
      <w:iCs/>
      <w:sz w:val="22"/>
    </w:rPr>
  </w:style>
  <w:style w:type="character" w:customStyle="1" w:styleId="StyleOUT-v0-i2-vi12ptCondensedby005pt">
    <w:name w:val="Style OUT-v0-i2-vi + 12 pt Condensed by  0.05 pt"/>
    <w:rsid w:val="001C3300"/>
    <w:rPr>
      <w:rFonts w:ascii="Times New Roman" w:hAnsi="Times New Roman"/>
      <w:i/>
      <w:iCs/>
      <w:spacing w:val="-1"/>
      <w:sz w:val="22"/>
    </w:rPr>
  </w:style>
  <w:style w:type="character" w:customStyle="1" w:styleId="StyleOUT-v0-i2-vi12ptCondensedby01pt">
    <w:name w:val="Style OUT-v0-i2-vi + 12 pt Condensed by  0.1 pt"/>
    <w:rsid w:val="006C09F2"/>
    <w:rPr>
      <w:rFonts w:ascii="Times New Roman" w:hAnsi="Times New Roman"/>
      <w:i/>
      <w:iCs/>
      <w:spacing w:val="-2"/>
      <w:sz w:val="22"/>
    </w:rPr>
  </w:style>
  <w:style w:type="paragraph" w:customStyle="1" w:styleId="StyleTXT12pt2">
    <w:name w:val="Style TXT + 12 pt2"/>
    <w:basedOn w:val="TXT"/>
    <w:rsid w:val="00E824C2"/>
  </w:style>
  <w:style w:type="character" w:customStyle="1" w:styleId="StyleCRNL-v0-vi12ptBlack2">
    <w:name w:val="Style CR / NL-v0-vi + 12 pt Black2"/>
    <w:rsid w:val="008C2971"/>
    <w:rPr>
      <w:rFonts w:ascii="Times New Roman" w:hAnsi="Times New Roman"/>
      <w:i/>
      <w:iCs/>
      <w:color w:val="000000"/>
      <w:sz w:val="22"/>
    </w:rPr>
  </w:style>
  <w:style w:type="character" w:customStyle="1" w:styleId="StyleOUT-v0-i1smc12pt2">
    <w:name w:val="Style OUT-v0-i1 / smc + 12 pt2"/>
    <w:rsid w:val="001D66DD"/>
    <w:rPr>
      <w:rFonts w:ascii="Times New Roman" w:hAnsi="Times New Roman"/>
      <w:caps w:val="0"/>
      <w:smallCaps/>
      <w:sz w:val="22"/>
    </w:rPr>
  </w:style>
  <w:style w:type="character" w:customStyle="1" w:styleId="StyleOUT-v0-i2smc12pt2">
    <w:name w:val="Style OUT-v0-i2 / smc + 12 pt2"/>
    <w:basedOn w:val="OUT-v0-i2smc"/>
    <w:rsid w:val="001D66DD"/>
    <w:rPr>
      <w:rFonts w:ascii="Times New Roman" w:hAnsi="Times New Roman"/>
      <w:caps w:val="0"/>
      <w:smallCaps/>
      <w:sz w:val="22"/>
    </w:rPr>
  </w:style>
  <w:style w:type="character" w:customStyle="1" w:styleId="StyleTXTsmc12pt1">
    <w:name w:val="Style TXT / smc + 12 pt1"/>
    <w:basedOn w:val="TXTsmc"/>
    <w:rsid w:val="001D66DD"/>
    <w:rPr>
      <w:rFonts w:ascii="Times New Roman" w:hAnsi="Times New Roman"/>
      <w:caps w:val="0"/>
      <w:smallCaps/>
      <w:strike w:val="0"/>
      <w:dstrike w:val="0"/>
      <w:vanish w:val="0"/>
      <w:color w:val="000000"/>
      <w:sz w:val="22"/>
      <w:vertAlign w:val="baseline"/>
    </w:rPr>
  </w:style>
  <w:style w:type="character" w:customStyle="1" w:styleId="StyleOUT-v0-i0smc11pt3">
    <w:name w:val="Style OUT-v0-i0 / smc + 11 pt3"/>
    <w:rsid w:val="00306168"/>
    <w:rPr>
      <w:rFonts w:ascii="Times New Roman" w:hAnsi="Times New Roman"/>
      <w:b/>
      <w:bCs/>
      <w:caps w:val="0"/>
      <w:smallCaps/>
      <w:sz w:val="22"/>
    </w:rPr>
  </w:style>
  <w:style w:type="character" w:customStyle="1" w:styleId="StyleOUT-v0-i1smc12pt3">
    <w:name w:val="Style OUT-v0-i1 / smc + 12 pt3"/>
    <w:rsid w:val="00306168"/>
    <w:rPr>
      <w:rFonts w:ascii="Times New Roman" w:hAnsi="Times New Roman"/>
      <w:smallCaps/>
      <w:sz w:val="22"/>
    </w:rPr>
  </w:style>
  <w:style w:type="character" w:customStyle="1" w:styleId="StyleOUT-v0-i2smc12pt3">
    <w:name w:val="Style OUT-v0-i2 / smc + 12 pt3"/>
    <w:basedOn w:val="OUT-v0-i2smc"/>
    <w:rsid w:val="006B5F6A"/>
    <w:rPr>
      <w:rFonts w:ascii="Times New Roman" w:hAnsi="Times New Roman"/>
      <w:caps w:val="0"/>
      <w:smallCaps/>
      <w:sz w:val="22"/>
    </w:rPr>
  </w:style>
  <w:style w:type="character" w:customStyle="1" w:styleId="StyleOUT-v0-i2smc12ptCondensedby015pt1">
    <w:name w:val="Style OUT-v0-i2 / smc + 12 pt Condensed by  0.15 pt1"/>
    <w:rsid w:val="003E7C87"/>
    <w:rPr>
      <w:rFonts w:ascii="Times New Roman" w:hAnsi="Times New Roman"/>
      <w:caps w:val="0"/>
      <w:smallCaps/>
      <w:spacing w:val="-3"/>
      <w:sz w:val="22"/>
    </w:rPr>
  </w:style>
  <w:style w:type="character" w:customStyle="1" w:styleId="StyleTXTsmc12pt2">
    <w:name w:val="Style TXT / smc + 12 pt2"/>
    <w:basedOn w:val="TXTsmc"/>
    <w:rsid w:val="003E7C87"/>
    <w:rPr>
      <w:rFonts w:ascii="Times New Roman" w:hAnsi="Times New Roman"/>
      <w:caps w:val="0"/>
      <w:smallCaps/>
      <w:strike w:val="0"/>
      <w:dstrike w:val="0"/>
      <w:vanish w:val="0"/>
      <w:color w:val="000000"/>
      <w:sz w:val="22"/>
      <w:vertAlign w:val="baseline"/>
    </w:rPr>
  </w:style>
  <w:style w:type="character" w:customStyle="1" w:styleId="StyleOUT-v0-i2smc12ptCondensedby01pt1">
    <w:name w:val="Style OUT-v0-i2 / smc + 12 pt Condensed by  0.1 pt1"/>
    <w:rsid w:val="003E7C87"/>
    <w:rPr>
      <w:rFonts w:ascii="Times New Roman" w:hAnsi="Times New Roman"/>
      <w:caps w:val="0"/>
      <w:smallCaps/>
      <w:spacing w:val="-2"/>
      <w:sz w:val="22"/>
    </w:rPr>
  </w:style>
  <w:style w:type="character" w:customStyle="1" w:styleId="StyleOUT-v0-i2smc12ptCondensedby005pt">
    <w:name w:val="Style OUT-v0-i2 / smc + 12 pt Condensed by  0.05 pt"/>
    <w:rsid w:val="003E7C87"/>
    <w:rPr>
      <w:rFonts w:ascii="Times New Roman" w:hAnsi="Times New Roman"/>
      <w:caps w:val="0"/>
      <w:smallCaps/>
      <w:spacing w:val="-1"/>
      <w:sz w:val="22"/>
    </w:rPr>
  </w:style>
  <w:style w:type="character" w:customStyle="1" w:styleId="StyleOUT-v0-i1smc12ptCondensedby005pt">
    <w:name w:val="Style OUT-v0-i1 / smc + 12 pt Condensed by  0.05 pt"/>
    <w:rsid w:val="003E7C87"/>
    <w:rPr>
      <w:rFonts w:ascii="Times New Roman" w:hAnsi="Times New Roman"/>
      <w:smallCaps/>
      <w:spacing w:val="-1"/>
      <w:sz w:val="22"/>
    </w:rPr>
  </w:style>
  <w:style w:type="character" w:customStyle="1" w:styleId="StyleOUT-v0-i0smc11ptBlack3">
    <w:name w:val="Style OUT-v0-i0 / smc + 11 pt Black3"/>
    <w:rsid w:val="008B1BC6"/>
    <w:rPr>
      <w:rFonts w:ascii="Times New Roman" w:hAnsi="Times New Roman"/>
      <w:b/>
      <w:bCs/>
      <w:smallCaps/>
      <w:color w:val="000000"/>
      <w:sz w:val="22"/>
    </w:rPr>
  </w:style>
  <w:style w:type="character" w:customStyle="1" w:styleId="StyleTXTsmc12ptCondensedby01pt">
    <w:name w:val="Style TXT / smc + 12 pt Condensed by  0.1 pt"/>
    <w:rsid w:val="008B1BC6"/>
    <w:rPr>
      <w:rFonts w:ascii="Times New Roman" w:hAnsi="Times New Roman"/>
      <w:caps w:val="0"/>
      <w:smallCaps/>
      <w:strike w:val="0"/>
      <w:dstrike w:val="0"/>
      <w:vanish w:val="0"/>
      <w:color w:val="000000"/>
      <w:spacing w:val="-2"/>
      <w:sz w:val="22"/>
      <w:vertAlign w:val="baseline"/>
    </w:rPr>
  </w:style>
  <w:style w:type="character" w:customStyle="1" w:styleId="StyleOUT-v0-i2-vi12pt3">
    <w:name w:val="Style OUT-v0-i2-vi + 12 pt3"/>
    <w:rsid w:val="008B1BC6"/>
    <w:rPr>
      <w:rFonts w:ascii="Times New Roman" w:hAnsi="Times New Roman"/>
      <w:i/>
      <w:iCs/>
      <w:sz w:val="22"/>
    </w:rPr>
  </w:style>
  <w:style w:type="paragraph" w:customStyle="1" w:styleId="StyleTXT12pt3">
    <w:name w:val="Style TXT + 12 pt3"/>
    <w:basedOn w:val="TXT"/>
    <w:rsid w:val="008B1BC6"/>
  </w:style>
  <w:style w:type="character" w:customStyle="1" w:styleId="StyleCRNL-v0-vi12ptBlack3">
    <w:name w:val="Style CR / NL-v0-vi + 12 pt Black3"/>
    <w:rsid w:val="008B1BC6"/>
    <w:rPr>
      <w:rFonts w:ascii="Times New Roman" w:hAnsi="Times New Roman"/>
      <w:i/>
      <w:iCs/>
      <w:color w:val="000000"/>
      <w:sz w:val="22"/>
    </w:rPr>
  </w:style>
  <w:style w:type="character" w:customStyle="1" w:styleId="StyleCRNL-v0-vi12ptBlackCondensedby005pt">
    <w:name w:val="Style CR / NL-v0-vi + 12 pt Black Condensed by  0.05 pt"/>
    <w:rsid w:val="008B1BC6"/>
    <w:rPr>
      <w:rFonts w:ascii="Times New Roman" w:hAnsi="Times New Roman"/>
      <w:i/>
      <w:iCs/>
      <w:color w:val="000000"/>
      <w:spacing w:val="-1"/>
      <w:sz w:val="22"/>
    </w:rPr>
  </w:style>
  <w:style w:type="character" w:customStyle="1" w:styleId="StyleOUT-v0-i2-vi12pt4">
    <w:name w:val="Style OUT-v0-i2-vi + 12 pt4"/>
    <w:rsid w:val="005C2653"/>
    <w:rPr>
      <w:rFonts w:ascii="Times New Roman" w:hAnsi="Times New Roman"/>
      <w:i/>
      <w:iCs/>
      <w:sz w:val="22"/>
    </w:rPr>
  </w:style>
  <w:style w:type="paragraph" w:customStyle="1" w:styleId="StyleTXT12pt4">
    <w:name w:val="Style TXT + 12 pt4"/>
    <w:basedOn w:val="TXT"/>
    <w:rsid w:val="006C7532"/>
  </w:style>
  <w:style w:type="character" w:customStyle="1" w:styleId="StyleCRNL-v0-vi12ptBlack4">
    <w:name w:val="Style CR / NL-v0-vi + 12 pt Black4"/>
    <w:rsid w:val="006C7532"/>
    <w:rPr>
      <w:rFonts w:ascii="Times New Roman" w:hAnsi="Times New Roman"/>
      <w:i/>
      <w:iCs/>
      <w:color w:val="000000"/>
      <w:sz w:val="22"/>
    </w:rPr>
  </w:style>
  <w:style w:type="character" w:customStyle="1" w:styleId="StyleOUT-v0-i2-vi12pt5">
    <w:name w:val="Style OUT-v0-i2-vi + 12 pt5"/>
    <w:rsid w:val="006A686D"/>
    <w:rPr>
      <w:rFonts w:ascii="Times New Roman" w:hAnsi="Times New Roman"/>
      <w:i/>
      <w:iCs/>
      <w:sz w:val="22"/>
    </w:rPr>
  </w:style>
  <w:style w:type="character" w:customStyle="1" w:styleId="StyleOUT-v0-i2-vi12ptCondensedby015pt">
    <w:name w:val="Style OUT-v0-i2-vi + 12 pt Condensed by  0.15 pt"/>
    <w:rsid w:val="00CB20C2"/>
    <w:rPr>
      <w:rFonts w:ascii="Times New Roman" w:hAnsi="Times New Roman"/>
      <w:i/>
      <w:iCs/>
      <w:spacing w:val="-3"/>
      <w:sz w:val="22"/>
    </w:rPr>
  </w:style>
  <w:style w:type="character" w:customStyle="1" w:styleId="StyleCRNL-v0-vi12ptBlack5">
    <w:name w:val="Style CR / NL-v0-vi + 12 pt Black5"/>
    <w:rsid w:val="00CB20C2"/>
    <w:rPr>
      <w:rFonts w:ascii="Times New Roman" w:hAnsi="Times New Roman"/>
      <w:i/>
      <w:iCs/>
      <w:color w:val="000000"/>
      <w:sz w:val="22"/>
    </w:rPr>
  </w:style>
  <w:style w:type="paragraph" w:customStyle="1" w:styleId="StyleTXT12pt5">
    <w:name w:val="Style TXT + 12 pt5"/>
    <w:basedOn w:val="TXT"/>
    <w:rsid w:val="00CB20C2"/>
  </w:style>
  <w:style w:type="character" w:customStyle="1" w:styleId="StyleOUT-v0-i1-vi12pt">
    <w:name w:val="Style OUT-v0-i1-vi + 12 pt"/>
    <w:rsid w:val="00A06F69"/>
    <w:rPr>
      <w:rFonts w:ascii="Times New Roman" w:hAnsi="Times New Roman"/>
      <w:i/>
      <w:iCs/>
      <w:sz w:val="22"/>
    </w:rPr>
  </w:style>
  <w:style w:type="character" w:customStyle="1" w:styleId="StyleOUT-v0-i2-vi12pt6">
    <w:name w:val="Style OUT-v0-i2-vi + 12 pt6"/>
    <w:rsid w:val="00A06F69"/>
    <w:rPr>
      <w:rFonts w:ascii="Times New Roman" w:hAnsi="Times New Roman"/>
      <w:i/>
      <w:iCs/>
      <w:sz w:val="22"/>
    </w:rPr>
  </w:style>
  <w:style w:type="character" w:customStyle="1" w:styleId="StyleOUT-v0-i2-vi12ptCondensedby01pt1">
    <w:name w:val="Style OUT-v0-i2-vi + 12 pt Condensed by  0.1 pt1"/>
    <w:rsid w:val="00A06F69"/>
    <w:rPr>
      <w:rFonts w:ascii="Times New Roman" w:hAnsi="Times New Roman"/>
      <w:i/>
      <w:iCs/>
      <w:spacing w:val="-2"/>
      <w:sz w:val="22"/>
    </w:rPr>
  </w:style>
  <w:style w:type="paragraph" w:customStyle="1" w:styleId="StyleTXT12pt6">
    <w:name w:val="Style TXT + 12 pt6"/>
    <w:basedOn w:val="TXT"/>
    <w:rsid w:val="00892821"/>
  </w:style>
  <w:style w:type="character" w:customStyle="1" w:styleId="StyleCRNL-v0-vi12ptBlack6">
    <w:name w:val="Style CR / NL-v0-vi + 12 pt Black6"/>
    <w:rsid w:val="00C703D6"/>
    <w:rPr>
      <w:rFonts w:ascii="Times New Roman" w:hAnsi="Times New Roman"/>
      <w:i/>
      <w:iCs/>
      <w:color w:val="000000"/>
      <w:sz w:val="22"/>
    </w:rPr>
  </w:style>
  <w:style w:type="character" w:customStyle="1" w:styleId="StyleOUT-v0-i2-vi12pt7">
    <w:name w:val="Style OUT-v0-i2-vi + 12 pt7"/>
    <w:rsid w:val="002F53AD"/>
    <w:rPr>
      <w:rFonts w:ascii="Times New Roman" w:hAnsi="Times New Roman"/>
      <w:i/>
      <w:iCs/>
      <w:sz w:val="22"/>
    </w:rPr>
  </w:style>
  <w:style w:type="character" w:customStyle="1" w:styleId="StyleCRNL-v0-vi12ptBlack7">
    <w:name w:val="Style CR / NL-v0-vi + 12 pt Black7"/>
    <w:rsid w:val="00E774AC"/>
    <w:rPr>
      <w:rFonts w:ascii="Times New Roman" w:hAnsi="Times New Roman"/>
      <w:i/>
      <w:iCs/>
      <w:color w:val="000000"/>
      <w:sz w:val="22"/>
    </w:rPr>
  </w:style>
  <w:style w:type="paragraph" w:customStyle="1" w:styleId="StyleTXT12pt7">
    <w:name w:val="Style TXT + 12 pt7"/>
    <w:basedOn w:val="TXT"/>
    <w:rsid w:val="005454D5"/>
  </w:style>
  <w:style w:type="character" w:customStyle="1" w:styleId="StyleOUT-v0-i2-vi12pt8">
    <w:name w:val="Style OUT-v0-i2-vi + 12 pt8"/>
    <w:rsid w:val="005F1A14"/>
    <w:rPr>
      <w:rFonts w:ascii="Times New Roman" w:hAnsi="Times New Roman"/>
      <w:i/>
      <w:iCs/>
      <w:sz w:val="22"/>
    </w:rPr>
  </w:style>
  <w:style w:type="paragraph" w:customStyle="1" w:styleId="StyleTXT12pt8">
    <w:name w:val="Style TXT + 12 pt8"/>
    <w:basedOn w:val="TXT"/>
    <w:rsid w:val="005F1A14"/>
  </w:style>
  <w:style w:type="character" w:customStyle="1" w:styleId="h3-vi">
    <w:name w:val="h3-vi"/>
    <w:uiPriority w:val="99"/>
    <w:rsid w:val="008644F7"/>
    <w:rPr>
      <w:b/>
      <w:i/>
    </w:rPr>
  </w:style>
  <w:style w:type="character" w:customStyle="1" w:styleId="StyleOUT-v0-i2-vi12pt9">
    <w:name w:val="Style OUT-v0-i2-vi + 12 pt9"/>
    <w:rsid w:val="00F640C8"/>
    <w:rPr>
      <w:rFonts w:ascii="Times New Roman" w:hAnsi="Times New Roman"/>
      <w:i/>
      <w:iCs/>
      <w:sz w:val="22"/>
    </w:rPr>
  </w:style>
  <w:style w:type="character" w:customStyle="1" w:styleId="StyleOUT-v0-i1-vi12pt1">
    <w:name w:val="Style OUT-v0-i1-vi + 12 pt1"/>
    <w:rsid w:val="00711838"/>
    <w:rPr>
      <w:rFonts w:ascii="Times New Roman" w:hAnsi="Times New Roman"/>
      <w:i/>
      <w:iCs/>
      <w:sz w:val="22"/>
    </w:rPr>
  </w:style>
  <w:style w:type="character" w:customStyle="1" w:styleId="Styleh3-vi12ptBlack">
    <w:name w:val="Style h3-vi + 12 pt Black"/>
    <w:rsid w:val="00A31BE2"/>
    <w:rPr>
      <w:rFonts w:ascii="Times New Roman" w:hAnsi="Times New Roman"/>
      <w:b/>
      <w:bCs/>
      <w:i/>
      <w:iCs/>
      <w:color w:val="000000"/>
      <w:sz w:val="22"/>
    </w:rPr>
  </w:style>
  <w:style w:type="paragraph" w:customStyle="1" w:styleId="StyleTXT12pt9">
    <w:name w:val="Style TXT + 12 pt9"/>
    <w:basedOn w:val="TXT"/>
    <w:rsid w:val="00A31BE2"/>
  </w:style>
  <w:style w:type="character" w:customStyle="1" w:styleId="StyleCRNL-v0-vi12ptBlack8">
    <w:name w:val="Style CR / NL-v0-vi + 12 pt Black8"/>
    <w:rsid w:val="00415FBF"/>
    <w:rPr>
      <w:rFonts w:ascii="Times New Roman" w:hAnsi="Times New Roman"/>
      <w:i/>
      <w:iCs/>
      <w:color w:val="000000"/>
      <w:sz w:val="22"/>
    </w:rPr>
  </w:style>
  <w:style w:type="paragraph" w:customStyle="1" w:styleId="Styleh1Before0pt">
    <w:name w:val="Style h1 + Before:  0 pt"/>
    <w:basedOn w:val="h1"/>
    <w:rsid w:val="00E538BE"/>
    <w:pPr>
      <w:spacing w:before="0"/>
    </w:pPr>
    <w:rPr>
      <w:szCs w:val="20"/>
    </w:rPr>
  </w:style>
  <w:style w:type="character" w:customStyle="1" w:styleId="StyleOUT-v0-i2-vi12pt10">
    <w:name w:val="Style OUT-v0-i2-vi + 12 pt10"/>
    <w:rsid w:val="002F0921"/>
    <w:rPr>
      <w:rFonts w:ascii="Times New Roman" w:hAnsi="Times New Roman"/>
      <w:i/>
      <w:iCs/>
      <w:sz w:val="22"/>
    </w:rPr>
  </w:style>
  <w:style w:type="paragraph" w:customStyle="1" w:styleId="StyleTXT12pt10">
    <w:name w:val="Style TXT + 12 pt10"/>
    <w:basedOn w:val="TXT"/>
    <w:rsid w:val="002F0921"/>
  </w:style>
  <w:style w:type="character" w:customStyle="1" w:styleId="StyleCRNL-v0-vi12ptBlack9">
    <w:name w:val="Style CR / NL-v0-vi + 12 pt Black9"/>
    <w:rsid w:val="002F0921"/>
    <w:rPr>
      <w:rFonts w:ascii="Times New Roman" w:hAnsi="Times New Roman"/>
      <w:i/>
      <w:iCs/>
      <w:color w:val="000000"/>
      <w:sz w:val="22"/>
    </w:rPr>
  </w:style>
  <w:style w:type="character" w:customStyle="1" w:styleId="StyleOUT-v0-i2-vi12pt11">
    <w:name w:val="Style OUT-v0-i2-vi + 12 pt11"/>
    <w:rsid w:val="0033059E"/>
    <w:rPr>
      <w:rFonts w:ascii="Times New Roman" w:hAnsi="Times New Roman"/>
      <w:i/>
      <w:iCs/>
      <w:sz w:val="22"/>
    </w:rPr>
  </w:style>
  <w:style w:type="character" w:customStyle="1" w:styleId="StyleOUT-v0-i2-vi12ptCondensedby005pt1">
    <w:name w:val="Style OUT-v0-i2-vi + 12 pt Condensed by  0.05 pt1"/>
    <w:rsid w:val="0033059E"/>
    <w:rPr>
      <w:rFonts w:ascii="Times New Roman" w:hAnsi="Times New Roman"/>
      <w:i/>
      <w:iCs/>
      <w:spacing w:val="-1"/>
      <w:sz w:val="22"/>
    </w:rPr>
  </w:style>
  <w:style w:type="paragraph" w:customStyle="1" w:styleId="StyleTXT12pt11">
    <w:name w:val="Style TXT + 12 pt11"/>
    <w:basedOn w:val="TXT"/>
    <w:rsid w:val="00DD44DC"/>
  </w:style>
  <w:style w:type="character" w:customStyle="1" w:styleId="StyleCRNL-v0-vi12ptBlackCondensedby01pt1">
    <w:name w:val="Style CR / NL-v0-vi + 12 pt Black Condensed by  0.1 pt1"/>
    <w:rsid w:val="00B61CBB"/>
    <w:rPr>
      <w:rFonts w:ascii="Times New Roman" w:hAnsi="Times New Roman"/>
      <w:i/>
      <w:iCs/>
      <w:color w:val="000000"/>
      <w:spacing w:val="-2"/>
      <w:sz w:val="22"/>
    </w:rPr>
  </w:style>
  <w:style w:type="character" w:customStyle="1" w:styleId="StyleCRNL-v0-vi12ptBlack10">
    <w:name w:val="Style CR / NL-v0-vi + 12 pt Black10"/>
    <w:rsid w:val="00B61CBB"/>
    <w:rPr>
      <w:rFonts w:ascii="Times New Roman" w:hAnsi="Times New Roman"/>
      <w:i/>
      <w:iCs/>
      <w:color w:val="000000"/>
      <w:sz w:val="22"/>
    </w:rPr>
  </w:style>
  <w:style w:type="character" w:customStyle="1" w:styleId="StyleCRNL-v0-vi12ptBlackCondensedby015pt">
    <w:name w:val="Style CR / NL-v0-vi + 12 pt Black Condensed by  0.15 pt"/>
    <w:rsid w:val="009A65FB"/>
    <w:rPr>
      <w:rFonts w:ascii="Times New Roman" w:hAnsi="Times New Roman"/>
      <w:i/>
      <w:iCs/>
      <w:color w:val="000000"/>
      <w:spacing w:val="-3"/>
      <w:sz w:val="22"/>
    </w:rPr>
  </w:style>
  <w:style w:type="character" w:customStyle="1" w:styleId="StyleOUT-v0-i2-vi12pt12">
    <w:name w:val="Style OUT-v0-i2-vi + 12 pt12"/>
    <w:rsid w:val="007751E7"/>
    <w:rPr>
      <w:rFonts w:ascii="Times New Roman" w:hAnsi="Times New Roman"/>
      <w:i/>
      <w:iCs/>
      <w:sz w:val="22"/>
    </w:rPr>
  </w:style>
  <w:style w:type="character" w:customStyle="1" w:styleId="StyleOUT-v0-i2-vi12ptCondensedby005pt2">
    <w:name w:val="Style OUT-v0-i2-vi + 12 pt Condensed by  0.05 pt2"/>
    <w:rsid w:val="00F46C1E"/>
    <w:rPr>
      <w:rFonts w:ascii="Times New Roman" w:hAnsi="Times New Roman"/>
      <w:i/>
      <w:iCs/>
      <w:spacing w:val="-1"/>
      <w:sz w:val="22"/>
    </w:rPr>
  </w:style>
  <w:style w:type="paragraph" w:customStyle="1" w:styleId="StyleTXT12pt12">
    <w:name w:val="Style TXT + 12 pt12"/>
    <w:basedOn w:val="TXT"/>
    <w:rsid w:val="002E6D2F"/>
  </w:style>
  <w:style w:type="character" w:customStyle="1" w:styleId="StyleCRNL-v0-vi12ptBlack11">
    <w:name w:val="Style CR / NL-v0-vi + 12 pt Black11"/>
    <w:rsid w:val="002E6D2F"/>
    <w:rPr>
      <w:rFonts w:ascii="Times New Roman" w:hAnsi="Times New Roman"/>
      <w:i/>
      <w:iCs/>
      <w:color w:val="000000"/>
      <w:sz w:val="22"/>
    </w:rPr>
  </w:style>
  <w:style w:type="character" w:customStyle="1" w:styleId="StyleOUT-v0-i2-vi12pt13">
    <w:name w:val="Style OUT-v0-i2-vi + 12 pt13"/>
    <w:rsid w:val="007160D4"/>
    <w:rPr>
      <w:rFonts w:ascii="Times New Roman" w:hAnsi="Times New Roman"/>
      <w:i/>
      <w:iCs/>
      <w:sz w:val="22"/>
    </w:rPr>
  </w:style>
  <w:style w:type="paragraph" w:customStyle="1" w:styleId="StyleTXT12pt13">
    <w:name w:val="Style TXT + 12 pt13"/>
    <w:basedOn w:val="TXT"/>
    <w:rsid w:val="00CD6EA7"/>
  </w:style>
  <w:style w:type="character" w:customStyle="1" w:styleId="StyleCRNL-v0-vi12ptBlack12">
    <w:name w:val="Style CR / NL-v0-vi + 12 pt Black12"/>
    <w:rsid w:val="003A3576"/>
    <w:rPr>
      <w:rFonts w:ascii="Times New Roman" w:hAnsi="Times New Roman"/>
      <w:i/>
      <w:iCs/>
      <w:color w:val="000000"/>
      <w:sz w:val="22"/>
    </w:rPr>
  </w:style>
  <w:style w:type="character" w:customStyle="1" w:styleId="StyleOUT-v0-i2-vi12pt14">
    <w:name w:val="Style OUT-v0-i2-vi + 12 pt14"/>
    <w:rsid w:val="009901C6"/>
    <w:rPr>
      <w:rFonts w:ascii="Times New Roman" w:hAnsi="Times New Roman"/>
      <w:i/>
      <w:iCs/>
      <w:sz w:val="22"/>
    </w:rPr>
  </w:style>
  <w:style w:type="character" w:customStyle="1" w:styleId="StyleOUT-v0-i2-vi12ptCondensedby005pt3">
    <w:name w:val="Style OUT-v0-i2-vi + 12 pt Condensed by  0.05 pt3"/>
    <w:rsid w:val="00E64BA7"/>
    <w:rPr>
      <w:rFonts w:ascii="Times New Roman" w:hAnsi="Times New Roman"/>
      <w:i/>
      <w:iCs/>
      <w:spacing w:val="-1"/>
      <w:sz w:val="22"/>
    </w:rPr>
  </w:style>
  <w:style w:type="paragraph" w:customStyle="1" w:styleId="StyleTXT12pt14">
    <w:name w:val="Style TXT + 12 pt14"/>
    <w:basedOn w:val="TXT"/>
    <w:rsid w:val="00E64BA7"/>
  </w:style>
  <w:style w:type="character" w:customStyle="1" w:styleId="StyleCRNL-v0-vi12ptBlack13">
    <w:name w:val="Style CR / NL-v0-vi + 12 pt Black13"/>
    <w:rsid w:val="00381E12"/>
    <w:rPr>
      <w:rFonts w:ascii="Times New Roman" w:hAnsi="Times New Roman"/>
      <w:i/>
      <w:iCs/>
      <w:color w:val="000000"/>
      <w:sz w:val="22"/>
    </w:rPr>
  </w:style>
  <w:style w:type="character" w:customStyle="1" w:styleId="StyleOUT-v0-i2-vi12pt15">
    <w:name w:val="Style OUT-v0-i2-vi + 12 pt15"/>
    <w:rsid w:val="009276AD"/>
    <w:rPr>
      <w:rFonts w:ascii="Times New Roman" w:hAnsi="Times New Roman"/>
      <w:i/>
      <w:iCs/>
      <w:sz w:val="22"/>
    </w:rPr>
  </w:style>
  <w:style w:type="paragraph" w:customStyle="1" w:styleId="StyleTXT12pt15">
    <w:name w:val="Style TXT + 12 pt15"/>
    <w:basedOn w:val="TXT"/>
    <w:rsid w:val="00191E1B"/>
  </w:style>
  <w:style w:type="paragraph" w:customStyle="1" w:styleId="StyleTXT12ptCondensedby01pt1">
    <w:name w:val="Style TXT + 12 pt Condensed by  0.1 pt1"/>
    <w:basedOn w:val="TXT"/>
    <w:rsid w:val="00450321"/>
    <w:rPr>
      <w:spacing w:val="-2"/>
    </w:rPr>
  </w:style>
  <w:style w:type="character" w:customStyle="1" w:styleId="StyleCRNL-v0-vi12ptBlackCondensedby015pt1">
    <w:name w:val="Style CR / NL-v0-vi + 12 pt Black Condensed by  0.15 pt1"/>
    <w:rsid w:val="002843D3"/>
    <w:rPr>
      <w:rFonts w:ascii="Times New Roman" w:hAnsi="Times New Roman"/>
      <w:i/>
      <w:iCs/>
      <w:color w:val="000000"/>
      <w:spacing w:val="-3"/>
      <w:sz w:val="22"/>
    </w:rPr>
  </w:style>
  <w:style w:type="character" w:customStyle="1" w:styleId="StyleOUT-v0-i2-vi12pt16">
    <w:name w:val="Style OUT-v0-i2-vi + 12 pt16"/>
    <w:rsid w:val="003D2400"/>
    <w:rPr>
      <w:rFonts w:ascii="Times New Roman" w:hAnsi="Times New Roman"/>
      <w:i/>
      <w:iCs/>
      <w:sz w:val="22"/>
    </w:rPr>
  </w:style>
  <w:style w:type="paragraph" w:customStyle="1" w:styleId="StyleTXT12pt16">
    <w:name w:val="Style TXT + 12 pt16"/>
    <w:basedOn w:val="TXT"/>
    <w:rsid w:val="0006469A"/>
  </w:style>
  <w:style w:type="character" w:customStyle="1" w:styleId="StyleOUT-v0-i2-vi12pt17">
    <w:name w:val="Style OUT-v0-i2-vi + 12 pt17"/>
    <w:rsid w:val="00173820"/>
    <w:rPr>
      <w:rFonts w:ascii="Times New Roman" w:hAnsi="Times New Roman"/>
      <w:i/>
      <w:iCs/>
      <w:sz w:val="22"/>
    </w:rPr>
  </w:style>
  <w:style w:type="paragraph" w:customStyle="1" w:styleId="StyleTXT12pt17">
    <w:name w:val="Style TXT + 12 pt17"/>
    <w:basedOn w:val="TXT"/>
    <w:rsid w:val="00173820"/>
  </w:style>
  <w:style w:type="character" w:customStyle="1" w:styleId="StyleCRNL-v0-vi12ptBlack14">
    <w:name w:val="Style CR / NL-v0-vi + 12 pt Black14"/>
    <w:rsid w:val="002556AC"/>
    <w:rPr>
      <w:rFonts w:ascii="Times New Roman" w:hAnsi="Times New Roman"/>
      <w:i/>
      <w:iCs/>
      <w:color w:val="000000"/>
      <w:sz w:val="22"/>
    </w:rPr>
  </w:style>
  <w:style w:type="character" w:customStyle="1" w:styleId="StyleOUT-v0-i2-vi12pt18">
    <w:name w:val="Style OUT-v0-i2-vi + 12 pt18"/>
    <w:rsid w:val="00B56932"/>
    <w:rPr>
      <w:rFonts w:ascii="Times New Roman" w:hAnsi="Times New Roman"/>
      <w:i/>
      <w:iCs/>
      <w:sz w:val="22"/>
    </w:rPr>
  </w:style>
  <w:style w:type="paragraph" w:customStyle="1" w:styleId="StyleTXT12pt18">
    <w:name w:val="Style TXT + 12 pt18"/>
    <w:basedOn w:val="TXT"/>
    <w:rsid w:val="0058280C"/>
  </w:style>
  <w:style w:type="character" w:customStyle="1" w:styleId="Heading1Char">
    <w:name w:val="Heading 1 Char"/>
    <w:basedOn w:val="DefaultParagraphFont"/>
    <w:link w:val="Heading1"/>
    <w:uiPriority w:val="9"/>
    <w:rsid w:val="00816AA8"/>
    <w:rPr>
      <w:rFonts w:ascii="Arial" w:hAnsi="Arial"/>
      <w:b/>
      <w:caps/>
      <w:noProof/>
      <w:kern w:val="28"/>
      <w:sz w:val="28"/>
    </w:rPr>
  </w:style>
  <w:style w:type="character" w:customStyle="1" w:styleId="Heading2Char">
    <w:name w:val="Heading 2 Char"/>
    <w:basedOn w:val="DefaultParagraphFont"/>
    <w:link w:val="Heading2"/>
    <w:uiPriority w:val="9"/>
    <w:rsid w:val="00816AA8"/>
    <w:rPr>
      <w:rFonts w:ascii="Arial" w:hAnsi="Arial"/>
      <w:b/>
      <w:noProof/>
      <w:kern w:val="28"/>
      <w:sz w:val="28"/>
    </w:rPr>
  </w:style>
  <w:style w:type="character" w:customStyle="1" w:styleId="Heading3Char">
    <w:name w:val="Heading 3 Char"/>
    <w:basedOn w:val="DefaultParagraphFont"/>
    <w:link w:val="Heading3"/>
    <w:uiPriority w:val="9"/>
    <w:rsid w:val="00816AA8"/>
    <w:rPr>
      <w:rFonts w:ascii="Arial Narrow" w:hAnsi="Arial Narrow"/>
      <w:b/>
      <w:noProof/>
      <w:kern w:val="28"/>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aliases w:val="Heading2"/>
    <w:qFormat/>
    <w:rsid w:val="00B70443"/>
    <w:pPr>
      <w:spacing w:line="480" w:lineRule="auto"/>
      <w:ind w:left="360"/>
    </w:pPr>
    <w:rPr>
      <w:noProof/>
      <w:sz w:val="21"/>
      <w:szCs w:val="21"/>
    </w:rPr>
  </w:style>
  <w:style w:type="paragraph" w:styleId="Heading1">
    <w:name w:val="heading 1"/>
    <w:next w:val="BodyText1"/>
    <w:link w:val="Heading1Char"/>
    <w:uiPriority w:val="9"/>
    <w:qFormat/>
    <w:rsid w:val="00A55759"/>
    <w:pPr>
      <w:keepNext/>
      <w:spacing w:before="240" w:after="60"/>
      <w:outlineLvl w:val="0"/>
    </w:pPr>
    <w:rPr>
      <w:rFonts w:ascii="Arial" w:hAnsi="Arial"/>
      <w:b/>
      <w:caps/>
      <w:noProof/>
      <w:kern w:val="28"/>
      <w:sz w:val="28"/>
    </w:rPr>
  </w:style>
  <w:style w:type="paragraph" w:styleId="Heading2">
    <w:name w:val="heading 2"/>
    <w:basedOn w:val="Heading1"/>
    <w:next w:val="BodyText1"/>
    <w:link w:val="Heading2Char"/>
    <w:uiPriority w:val="9"/>
    <w:qFormat/>
    <w:rsid w:val="00A55759"/>
    <w:pPr>
      <w:outlineLvl w:val="1"/>
    </w:pPr>
    <w:rPr>
      <w:caps w:val="0"/>
    </w:rPr>
  </w:style>
  <w:style w:type="paragraph" w:styleId="Heading3">
    <w:name w:val="heading 3"/>
    <w:basedOn w:val="Heading1"/>
    <w:next w:val="BodyText1"/>
    <w:link w:val="Heading3Char"/>
    <w:uiPriority w:val="9"/>
    <w:qFormat/>
    <w:rsid w:val="00A55759"/>
    <w:pPr>
      <w:outlineLvl w:val="2"/>
    </w:pPr>
    <w:rPr>
      <w:rFonts w:ascii="Arial Narrow" w:hAnsi="Arial Narrow"/>
      <w:caps w:val="0"/>
      <w:sz w:val="26"/>
    </w:rPr>
  </w:style>
  <w:style w:type="paragraph" w:styleId="Heading4">
    <w:name w:val="heading 4"/>
    <w:basedOn w:val="Heading1"/>
    <w:next w:val="BodyText1"/>
    <w:qFormat/>
    <w:rsid w:val="00A55759"/>
    <w:pPr>
      <w:outlineLvl w:val="3"/>
    </w:pPr>
    <w:rPr>
      <w:rFonts w:ascii="Helvetica-Narrow" w:hAnsi="Helvetica-Narrow"/>
      <w:i/>
      <w:caps w:val="0"/>
      <w:sz w:val="22"/>
    </w:rPr>
  </w:style>
  <w:style w:type="paragraph" w:styleId="Heading5">
    <w:name w:val="heading 5"/>
    <w:basedOn w:val="Heading4"/>
    <w:next w:val="BodyText1"/>
    <w:qFormat/>
    <w:rsid w:val="00A55759"/>
    <w:pPr>
      <w:outlineLvl w:val="4"/>
    </w:pPr>
    <w:rPr>
      <w:b w:val="0"/>
      <w:bCs/>
      <w:i w:val="0"/>
      <w:iCs/>
      <w:sz w:val="26"/>
      <w:szCs w:val="26"/>
    </w:rPr>
  </w:style>
  <w:style w:type="paragraph" w:styleId="Heading6">
    <w:name w:val="heading 6"/>
    <w:basedOn w:val="Normal"/>
    <w:next w:val="BodyText1"/>
    <w:qFormat/>
    <w:rsid w:val="00A55759"/>
    <w:pPr>
      <w:spacing w:before="240" w:after="60" w:line="240" w:lineRule="auto"/>
      <w:ind w:left="0"/>
      <w:outlineLvl w:val="5"/>
    </w:pPr>
    <w:rPr>
      <w:b/>
      <w:bCs/>
      <w:noProof w:val="0"/>
      <w:spacing w:val="4"/>
      <w:sz w:val="22"/>
      <w:szCs w:val="22"/>
    </w:rPr>
  </w:style>
  <w:style w:type="paragraph" w:styleId="Heading7">
    <w:name w:val="heading 7"/>
    <w:basedOn w:val="Normal"/>
    <w:next w:val="BodyText1"/>
    <w:qFormat/>
    <w:rsid w:val="00A55759"/>
    <w:pPr>
      <w:spacing w:before="240" w:after="60" w:line="240" w:lineRule="auto"/>
      <w:ind w:left="0"/>
      <w:outlineLvl w:val="6"/>
    </w:pPr>
    <w:rPr>
      <w:noProof w:val="0"/>
      <w:spacing w:val="4"/>
      <w:sz w:val="24"/>
      <w:szCs w:val="24"/>
    </w:rPr>
  </w:style>
  <w:style w:type="paragraph" w:styleId="Heading8">
    <w:name w:val="heading 8"/>
    <w:basedOn w:val="Normal"/>
    <w:next w:val="BodyText1"/>
    <w:qFormat/>
    <w:rsid w:val="00A55759"/>
    <w:pPr>
      <w:spacing w:before="240" w:after="60" w:line="240" w:lineRule="auto"/>
      <w:ind w:left="0"/>
      <w:outlineLvl w:val="7"/>
    </w:pPr>
    <w:rPr>
      <w:i/>
      <w:iCs/>
      <w:noProof w:val="0"/>
      <w:spacing w:val="4"/>
      <w:sz w:val="24"/>
      <w:szCs w:val="24"/>
    </w:rPr>
  </w:style>
  <w:style w:type="paragraph" w:styleId="Heading9">
    <w:name w:val="heading 9"/>
    <w:basedOn w:val="Normal"/>
    <w:next w:val="BodyText1"/>
    <w:qFormat/>
    <w:rsid w:val="00A55759"/>
    <w:pPr>
      <w:spacing w:before="240" w:after="60" w:line="240" w:lineRule="auto"/>
      <w:ind w:left="0"/>
      <w:outlineLvl w:val="8"/>
    </w:pPr>
    <w:rPr>
      <w:rFonts w:ascii="Arial" w:hAnsi="Arial" w:cs="Arial"/>
      <w:noProof w:val="0"/>
      <w:spacing w:val="4"/>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rsid w:val="009648CF"/>
    <w:pPr>
      <w:spacing w:after="120"/>
    </w:pPr>
    <w:rPr>
      <w:sz w:val="22"/>
    </w:rPr>
  </w:style>
  <w:style w:type="paragraph" w:styleId="BodyText">
    <w:name w:val="Body Text"/>
    <w:basedOn w:val="Normal"/>
    <w:link w:val="BodyTextChar1"/>
    <w:rsid w:val="00E621E1"/>
    <w:pPr>
      <w:widowControl w:val="0"/>
      <w:suppressAutoHyphens/>
      <w:spacing w:after="120"/>
    </w:pPr>
    <w:rPr>
      <w:rFonts w:eastAsia="Lucida Sans Unicode"/>
    </w:rPr>
  </w:style>
  <w:style w:type="character" w:customStyle="1" w:styleId="BodyTextChar1">
    <w:name w:val="Body Text Char1"/>
    <w:link w:val="BodyText"/>
    <w:rsid w:val="00E621E1"/>
    <w:rPr>
      <w:rFonts w:eastAsia="Lucida Sans Unicode"/>
      <w:sz w:val="24"/>
      <w:szCs w:val="24"/>
      <w:lang w:val="en-US" w:bidi="ar-SA"/>
    </w:rPr>
  </w:style>
  <w:style w:type="paragraph" w:styleId="BodyText3">
    <w:name w:val="Body Text 3"/>
    <w:basedOn w:val="Normal"/>
    <w:link w:val="BodyText3Char1"/>
    <w:rsid w:val="00E621E1"/>
    <w:pPr>
      <w:widowControl w:val="0"/>
      <w:suppressAutoHyphens/>
    </w:pPr>
    <w:rPr>
      <w:rFonts w:eastAsia="Lucida Sans Unicode"/>
      <w:color w:val="000000"/>
    </w:rPr>
  </w:style>
  <w:style w:type="character" w:customStyle="1" w:styleId="BodyText3Char1">
    <w:name w:val="Body Text 3 Char1"/>
    <w:link w:val="BodyText3"/>
    <w:rsid w:val="00E621E1"/>
    <w:rPr>
      <w:rFonts w:eastAsia="Lucida Sans Unicode"/>
      <w:color w:val="000000"/>
      <w:sz w:val="24"/>
      <w:szCs w:val="24"/>
      <w:lang w:val="en-US" w:bidi="ar-SA"/>
    </w:rPr>
  </w:style>
  <w:style w:type="paragraph" w:styleId="BalloonText">
    <w:name w:val="Balloon Text"/>
    <w:basedOn w:val="Normal"/>
    <w:link w:val="BalloonTextChar1"/>
    <w:uiPriority w:val="99"/>
    <w:semiHidden/>
    <w:unhideWhenUsed/>
    <w:rsid w:val="0036242E"/>
    <w:rPr>
      <w:rFonts w:ascii="Lucida Grande" w:hAnsi="Lucida Grande"/>
      <w:sz w:val="18"/>
      <w:szCs w:val="18"/>
    </w:rPr>
  </w:style>
  <w:style w:type="character" w:customStyle="1" w:styleId="BalloonTextChar1">
    <w:name w:val="Balloon Text Char1"/>
    <w:link w:val="BalloonText"/>
    <w:uiPriority w:val="99"/>
    <w:semiHidden/>
    <w:rsid w:val="0036242E"/>
    <w:rPr>
      <w:rFonts w:ascii="Lucida Grande" w:hAnsi="Lucida Grande"/>
      <w:sz w:val="18"/>
      <w:szCs w:val="18"/>
    </w:rPr>
  </w:style>
  <w:style w:type="character" w:styleId="CommentReference">
    <w:name w:val="annotation reference"/>
    <w:uiPriority w:val="99"/>
    <w:semiHidden/>
    <w:unhideWhenUsed/>
    <w:rsid w:val="00D4412A"/>
    <w:rPr>
      <w:sz w:val="18"/>
      <w:szCs w:val="18"/>
    </w:rPr>
  </w:style>
  <w:style w:type="paragraph" w:styleId="CommentText">
    <w:name w:val="annotation text"/>
    <w:basedOn w:val="Normal"/>
    <w:link w:val="CommentTextChar1"/>
    <w:uiPriority w:val="99"/>
    <w:semiHidden/>
    <w:unhideWhenUsed/>
    <w:rsid w:val="00D4412A"/>
  </w:style>
  <w:style w:type="character" w:customStyle="1" w:styleId="CommentTextChar1">
    <w:name w:val="Comment Text Char1"/>
    <w:link w:val="CommentText"/>
    <w:uiPriority w:val="99"/>
    <w:semiHidden/>
    <w:rsid w:val="00D4412A"/>
    <w:rPr>
      <w:sz w:val="24"/>
      <w:szCs w:val="24"/>
    </w:rPr>
  </w:style>
  <w:style w:type="paragraph" w:styleId="CommentSubject">
    <w:name w:val="annotation subject"/>
    <w:basedOn w:val="CommentText"/>
    <w:next w:val="CommentText"/>
    <w:link w:val="CommentSubjectChar1"/>
    <w:uiPriority w:val="99"/>
    <w:semiHidden/>
    <w:unhideWhenUsed/>
    <w:rsid w:val="00D4412A"/>
    <w:rPr>
      <w:b/>
      <w:bCs/>
      <w:sz w:val="20"/>
      <w:szCs w:val="20"/>
    </w:rPr>
  </w:style>
  <w:style w:type="character" w:customStyle="1" w:styleId="CommentSubjectChar1">
    <w:name w:val="Comment Subject Char1"/>
    <w:link w:val="CommentSubject"/>
    <w:uiPriority w:val="99"/>
    <w:semiHidden/>
    <w:rsid w:val="00D4412A"/>
    <w:rPr>
      <w:b/>
      <w:bCs/>
      <w:sz w:val="24"/>
      <w:szCs w:val="24"/>
    </w:rPr>
  </w:style>
  <w:style w:type="paragraph" w:customStyle="1" w:styleId="PartNumber">
    <w:name w:val="Part Number"/>
    <w:basedOn w:val="Normal"/>
    <w:autoRedefine/>
    <w:rsid w:val="00894E9B"/>
    <w:pPr>
      <w:spacing w:before="720" w:after="960" w:line="240" w:lineRule="auto"/>
      <w:ind w:left="1267" w:hanging="1267"/>
      <w:jc w:val="center"/>
    </w:pPr>
    <w:rPr>
      <w:caps/>
      <w:spacing w:val="24"/>
      <w:sz w:val="28"/>
      <w:szCs w:val="44"/>
      <w:u w:val="single"/>
    </w:rPr>
  </w:style>
  <w:style w:type="paragraph" w:customStyle="1" w:styleId="Parttitle">
    <w:name w:val="Part title"/>
    <w:rsid w:val="00F433E4"/>
    <w:pPr>
      <w:spacing w:before="480"/>
      <w:ind w:left="1267" w:hanging="1267"/>
      <w:jc w:val="center"/>
    </w:pPr>
    <w:rPr>
      <w:caps/>
      <w:noProof/>
      <w:spacing w:val="24"/>
      <w:sz w:val="72"/>
      <w:szCs w:val="44"/>
    </w:rPr>
  </w:style>
  <w:style w:type="paragraph" w:customStyle="1" w:styleId="PartSubtitle">
    <w:name w:val="Part Subtitle"/>
    <w:basedOn w:val="Parttitle"/>
    <w:autoRedefine/>
    <w:rsid w:val="00712A1E"/>
    <w:pPr>
      <w:pBdr>
        <w:bottom w:val="single" w:sz="8" w:space="6" w:color="auto"/>
      </w:pBdr>
      <w:spacing w:before="0" w:after="240"/>
    </w:pPr>
    <w:rPr>
      <w:caps w:val="0"/>
      <w:spacing w:val="0"/>
      <w:sz w:val="48"/>
    </w:rPr>
  </w:style>
  <w:style w:type="paragraph" w:customStyle="1" w:styleId="PartIntroText">
    <w:name w:val="Part Intro Text"/>
    <w:basedOn w:val="Normal"/>
    <w:rsid w:val="00F433E4"/>
    <w:pPr>
      <w:tabs>
        <w:tab w:val="left" w:pos="259"/>
      </w:tabs>
      <w:spacing w:line="280" w:lineRule="atLeast"/>
      <w:ind w:left="0"/>
    </w:pPr>
    <w:rPr>
      <w:b/>
    </w:rPr>
  </w:style>
  <w:style w:type="paragraph" w:customStyle="1" w:styleId="PartHeading1">
    <w:name w:val="Part Heading 1"/>
    <w:link w:val="PartHeading1Char"/>
    <w:rsid w:val="00023F47"/>
    <w:pPr>
      <w:spacing w:before="360" w:after="120" w:line="400" w:lineRule="atLeast"/>
    </w:pPr>
    <w:rPr>
      <w:noProof/>
      <w:sz w:val="36"/>
      <w:szCs w:val="24"/>
    </w:rPr>
  </w:style>
  <w:style w:type="character" w:customStyle="1" w:styleId="PartHeading1Char">
    <w:name w:val="Part Heading 1 Char"/>
    <w:link w:val="PartHeading1"/>
    <w:rsid w:val="00023F47"/>
    <w:rPr>
      <w:noProof/>
      <w:sz w:val="36"/>
      <w:szCs w:val="24"/>
      <w:lang w:val="en-US" w:eastAsia="en-US" w:bidi="ar-SA"/>
    </w:rPr>
  </w:style>
  <w:style w:type="paragraph" w:customStyle="1" w:styleId="OutlineHead1">
    <w:name w:val="Outline Head 1"/>
    <w:rsid w:val="003C7F94"/>
    <w:pPr>
      <w:tabs>
        <w:tab w:val="left" w:pos="360"/>
      </w:tabs>
      <w:spacing w:before="120" w:line="280" w:lineRule="exact"/>
      <w:ind w:left="360" w:hanging="360"/>
    </w:pPr>
    <w:rPr>
      <w:b/>
      <w:sz w:val="22"/>
      <w:szCs w:val="24"/>
    </w:rPr>
  </w:style>
  <w:style w:type="paragraph" w:customStyle="1" w:styleId="OUT-v0-i1">
    <w:name w:val="OUT-v0-i1"/>
    <w:rsid w:val="00C577A2"/>
    <w:pPr>
      <w:tabs>
        <w:tab w:val="right" w:pos="288"/>
      </w:tabs>
      <w:spacing w:line="280" w:lineRule="exact"/>
      <w:ind w:left="648" w:hanging="288"/>
    </w:pPr>
    <w:rPr>
      <w:sz w:val="22"/>
      <w:szCs w:val="24"/>
    </w:rPr>
  </w:style>
  <w:style w:type="paragraph" w:customStyle="1" w:styleId="StylePartHeading1Italic">
    <w:name w:val="Style Part Heading 1 + Italic"/>
    <w:basedOn w:val="PartHeading1"/>
    <w:link w:val="StylePartHeading1ItalicChar"/>
    <w:autoRedefine/>
    <w:rsid w:val="0071670D"/>
    <w:rPr>
      <w:i/>
      <w:iCs/>
    </w:rPr>
  </w:style>
  <w:style w:type="character" w:customStyle="1" w:styleId="StylePartHeading1ItalicChar">
    <w:name w:val="Style Part Heading 1 + Italic Char"/>
    <w:link w:val="StylePartHeading1Italic"/>
    <w:rsid w:val="0071670D"/>
    <w:rPr>
      <w:i/>
      <w:iCs/>
      <w:noProof/>
      <w:sz w:val="36"/>
      <w:szCs w:val="24"/>
      <w:lang w:val="en-US" w:eastAsia="en-US" w:bidi="ar-SA"/>
    </w:rPr>
  </w:style>
  <w:style w:type="paragraph" w:customStyle="1" w:styleId="OUT-v0-i2">
    <w:name w:val="OUT-v0-i2"/>
    <w:link w:val="OUT-v0-i2Char"/>
    <w:rsid w:val="00A3211C"/>
    <w:pPr>
      <w:tabs>
        <w:tab w:val="right" w:pos="810"/>
        <w:tab w:val="left" w:pos="900"/>
      </w:tabs>
      <w:spacing w:line="280" w:lineRule="exact"/>
      <w:ind w:left="907" w:hanging="907"/>
    </w:pPr>
    <w:rPr>
      <w:sz w:val="22"/>
      <w:szCs w:val="24"/>
    </w:rPr>
  </w:style>
  <w:style w:type="character" w:customStyle="1" w:styleId="OUT-v0-i2Char">
    <w:name w:val="OUT-v0-i2 Char"/>
    <w:link w:val="OUT-v0-i2"/>
    <w:rsid w:val="00A3211C"/>
    <w:rPr>
      <w:sz w:val="22"/>
      <w:szCs w:val="24"/>
    </w:rPr>
  </w:style>
  <w:style w:type="paragraph" w:customStyle="1" w:styleId="OutlineHead4">
    <w:name w:val="Outline Head 4"/>
    <w:link w:val="OutlineHead4Char"/>
    <w:rsid w:val="00601C47"/>
    <w:pPr>
      <w:tabs>
        <w:tab w:val="right" w:pos="1080"/>
        <w:tab w:val="left" w:pos="1170"/>
      </w:tabs>
      <w:spacing w:line="280" w:lineRule="exact"/>
      <w:ind w:left="1166" w:hanging="1166"/>
    </w:pPr>
    <w:rPr>
      <w:sz w:val="22"/>
      <w:szCs w:val="24"/>
    </w:rPr>
  </w:style>
  <w:style w:type="character" w:customStyle="1" w:styleId="OutlineHead4Char">
    <w:name w:val="Outline Head 4 Char"/>
    <w:link w:val="OutlineHead4"/>
    <w:rsid w:val="00601C47"/>
    <w:rPr>
      <w:sz w:val="22"/>
      <w:szCs w:val="24"/>
    </w:rPr>
  </w:style>
  <w:style w:type="paragraph" w:styleId="Header">
    <w:name w:val="header"/>
    <w:basedOn w:val="Normal"/>
    <w:link w:val="HeaderChar"/>
    <w:rsid w:val="00712A1E"/>
    <w:pPr>
      <w:tabs>
        <w:tab w:val="center" w:pos="4320"/>
        <w:tab w:val="right" w:pos="8640"/>
      </w:tabs>
    </w:pPr>
  </w:style>
  <w:style w:type="character" w:customStyle="1" w:styleId="HeaderChar">
    <w:name w:val="Header Char"/>
    <w:link w:val="Header"/>
    <w:locked/>
    <w:rsid w:val="00C5707A"/>
    <w:rPr>
      <w:noProof/>
      <w:sz w:val="21"/>
      <w:szCs w:val="21"/>
      <w:lang w:val="en-US" w:eastAsia="en-US" w:bidi="ar-SA"/>
    </w:rPr>
  </w:style>
  <w:style w:type="paragraph" w:styleId="Footer">
    <w:name w:val="footer"/>
    <w:basedOn w:val="Normal"/>
    <w:link w:val="FooterChar"/>
    <w:rsid w:val="00712A1E"/>
    <w:pPr>
      <w:tabs>
        <w:tab w:val="center" w:pos="4320"/>
        <w:tab w:val="right" w:pos="8640"/>
      </w:tabs>
    </w:pPr>
  </w:style>
  <w:style w:type="character" w:customStyle="1" w:styleId="FooterChar">
    <w:name w:val="Footer Char"/>
    <w:link w:val="Footer"/>
    <w:locked/>
    <w:rsid w:val="00C5707A"/>
    <w:rPr>
      <w:noProof/>
      <w:sz w:val="21"/>
      <w:szCs w:val="21"/>
      <w:lang w:val="en-US" w:eastAsia="en-US" w:bidi="ar-SA"/>
    </w:rPr>
  </w:style>
  <w:style w:type="character" w:styleId="PageNumber">
    <w:name w:val="page number"/>
    <w:rsid w:val="00E02A8F"/>
    <w:rPr>
      <w:b/>
      <w:sz w:val="20"/>
      <w:bdr w:val="none" w:sz="0" w:space="0" w:color="auto"/>
    </w:rPr>
  </w:style>
  <w:style w:type="paragraph" w:customStyle="1" w:styleId="VersoHeader">
    <w:name w:val="Verso Header"/>
    <w:rsid w:val="00E02A8F"/>
    <w:pPr>
      <w:pBdr>
        <w:bottom w:val="single" w:sz="8" w:space="0" w:color="auto"/>
      </w:pBdr>
      <w:tabs>
        <w:tab w:val="left" w:pos="540"/>
      </w:tabs>
    </w:pPr>
    <w:rPr>
      <w:smallCaps/>
      <w:spacing w:val="12"/>
      <w:szCs w:val="24"/>
    </w:rPr>
  </w:style>
  <w:style w:type="paragraph" w:customStyle="1" w:styleId="ChapterHead">
    <w:name w:val="Chapter Head"/>
    <w:rsid w:val="00D77E33"/>
    <w:pPr>
      <w:tabs>
        <w:tab w:val="center" w:pos="8640"/>
      </w:tabs>
    </w:pPr>
    <w:rPr>
      <w:caps/>
      <w:spacing w:val="24"/>
      <w:w w:val="120"/>
      <w:sz w:val="24"/>
      <w:szCs w:val="24"/>
      <w:u w:val="single"/>
    </w:rPr>
  </w:style>
  <w:style w:type="paragraph" w:customStyle="1" w:styleId="CN">
    <w:name w:val="CN"/>
    <w:rsid w:val="00B8710C"/>
    <w:pPr>
      <w:tabs>
        <w:tab w:val="center" w:pos="8640"/>
      </w:tabs>
      <w:spacing w:after="840"/>
    </w:pPr>
    <w:rPr>
      <w:sz w:val="110"/>
      <w:szCs w:val="24"/>
    </w:rPr>
  </w:style>
  <w:style w:type="paragraph" w:customStyle="1" w:styleId="CT">
    <w:name w:val="CT"/>
    <w:rsid w:val="00D77E33"/>
    <w:pPr>
      <w:spacing w:after="120" w:line="760" w:lineRule="exact"/>
    </w:pPr>
    <w:rPr>
      <w:sz w:val="68"/>
      <w:szCs w:val="24"/>
    </w:rPr>
  </w:style>
  <w:style w:type="paragraph" w:customStyle="1" w:styleId="COT-sub">
    <w:name w:val="CO / T-sub"/>
    <w:rsid w:val="00D77E33"/>
    <w:pPr>
      <w:pBdr>
        <w:bottom w:val="single" w:sz="4" w:space="6" w:color="auto"/>
      </w:pBdr>
      <w:spacing w:after="180" w:line="680" w:lineRule="exact"/>
    </w:pPr>
    <w:rPr>
      <w:sz w:val="44"/>
      <w:szCs w:val="24"/>
    </w:rPr>
  </w:style>
  <w:style w:type="paragraph" w:customStyle="1" w:styleId="h1">
    <w:name w:val="h1"/>
    <w:rsid w:val="00335E6C"/>
    <w:pPr>
      <w:spacing w:before="360" w:after="240" w:line="360" w:lineRule="exact"/>
    </w:pPr>
    <w:rPr>
      <w:caps/>
      <w:sz w:val="32"/>
      <w:szCs w:val="24"/>
    </w:rPr>
  </w:style>
  <w:style w:type="paragraph" w:customStyle="1" w:styleId="h2">
    <w:name w:val="h2"/>
    <w:rsid w:val="00262568"/>
    <w:pPr>
      <w:spacing w:before="480" w:after="200" w:line="380" w:lineRule="exact"/>
    </w:pPr>
    <w:rPr>
      <w:sz w:val="32"/>
      <w:szCs w:val="24"/>
    </w:rPr>
  </w:style>
  <w:style w:type="paragraph" w:customStyle="1" w:styleId="ChapObjBulletlist">
    <w:name w:val="Chap Obj Bullet list"/>
    <w:rsid w:val="00F47E8E"/>
    <w:pPr>
      <w:tabs>
        <w:tab w:val="right" w:pos="360"/>
        <w:tab w:val="left" w:pos="468"/>
      </w:tabs>
      <w:spacing w:line="280" w:lineRule="atLeast"/>
    </w:pPr>
    <w:rPr>
      <w:sz w:val="21"/>
      <w:szCs w:val="24"/>
    </w:rPr>
  </w:style>
  <w:style w:type="paragraph" w:customStyle="1" w:styleId="Firstpagefooter">
    <w:name w:val="First page footer"/>
    <w:autoRedefine/>
    <w:rsid w:val="004B099E"/>
    <w:pPr>
      <w:jc w:val="right"/>
    </w:pPr>
    <w:rPr>
      <w:b/>
      <w:noProof/>
      <w:sz w:val="24"/>
      <w:szCs w:val="24"/>
    </w:rPr>
  </w:style>
  <w:style w:type="paragraph" w:customStyle="1" w:styleId="RectoHeader">
    <w:name w:val="Recto Header"/>
    <w:rsid w:val="00515FAA"/>
    <w:pPr>
      <w:pBdr>
        <w:bottom w:val="single" w:sz="4" w:space="0" w:color="auto"/>
      </w:pBdr>
      <w:tabs>
        <w:tab w:val="right" w:pos="8640"/>
        <w:tab w:val="right" w:pos="9360"/>
      </w:tabs>
    </w:pPr>
    <w:rPr>
      <w:smallCaps/>
      <w:spacing w:val="12"/>
      <w:szCs w:val="24"/>
    </w:rPr>
  </w:style>
  <w:style w:type="paragraph" w:customStyle="1" w:styleId="h3-h1">
    <w:name w:val="h3-h1"/>
    <w:rsid w:val="00C327FB"/>
    <w:pPr>
      <w:spacing w:before="240" w:after="120" w:line="260" w:lineRule="exact"/>
    </w:pPr>
    <w:rPr>
      <w:b/>
      <w:noProof/>
      <w:sz w:val="22"/>
      <w:szCs w:val="24"/>
    </w:rPr>
  </w:style>
  <w:style w:type="paragraph" w:customStyle="1" w:styleId="TXT">
    <w:name w:val="TXT"/>
    <w:link w:val="TXTChar"/>
    <w:rsid w:val="00B96D15"/>
    <w:pPr>
      <w:tabs>
        <w:tab w:val="left" w:pos="360"/>
      </w:tabs>
      <w:spacing w:line="240" w:lineRule="exact"/>
    </w:pPr>
    <w:rPr>
      <w:noProof/>
      <w:sz w:val="22"/>
      <w:szCs w:val="24"/>
    </w:rPr>
  </w:style>
  <w:style w:type="paragraph" w:customStyle="1" w:styleId="Style1">
    <w:name w:val="Style1"/>
    <w:autoRedefine/>
    <w:rsid w:val="003F5ADC"/>
    <w:rPr>
      <w:noProof/>
      <w:sz w:val="21"/>
      <w:szCs w:val="24"/>
    </w:rPr>
  </w:style>
  <w:style w:type="paragraph" w:customStyle="1" w:styleId="Bulletedlist">
    <w:name w:val="Bulleted list"/>
    <w:link w:val="BulletedlistChar"/>
    <w:rsid w:val="00D54DDD"/>
    <w:pPr>
      <w:tabs>
        <w:tab w:val="right" w:pos="270"/>
        <w:tab w:val="left" w:pos="810"/>
      </w:tabs>
      <w:ind w:left="450" w:hanging="450"/>
    </w:pPr>
    <w:rPr>
      <w:noProof/>
      <w:sz w:val="21"/>
      <w:szCs w:val="24"/>
    </w:rPr>
  </w:style>
  <w:style w:type="character" w:customStyle="1" w:styleId="BulletedlistChar">
    <w:name w:val="Bulleted list Char"/>
    <w:link w:val="Bulletedlist"/>
    <w:rsid w:val="00B70443"/>
    <w:rPr>
      <w:noProof/>
      <w:sz w:val="21"/>
      <w:szCs w:val="24"/>
      <w:lang w:val="en-US" w:eastAsia="en-US" w:bidi="ar-SA"/>
    </w:rPr>
  </w:style>
  <w:style w:type="paragraph" w:customStyle="1" w:styleId="BulletedListFirst">
    <w:name w:val="Bulleted List First"/>
    <w:link w:val="BulletedListFirstChar"/>
    <w:rsid w:val="00D43AA8"/>
    <w:pPr>
      <w:tabs>
        <w:tab w:val="right" w:pos="270"/>
        <w:tab w:val="left" w:pos="446"/>
      </w:tabs>
      <w:spacing w:before="120"/>
      <w:ind w:left="446" w:hanging="446"/>
    </w:pPr>
    <w:rPr>
      <w:noProof/>
      <w:sz w:val="21"/>
      <w:szCs w:val="24"/>
    </w:rPr>
  </w:style>
  <w:style w:type="paragraph" w:customStyle="1" w:styleId="BulletedListLast">
    <w:name w:val="Bulleted List Last"/>
    <w:rsid w:val="00D43AA8"/>
    <w:pPr>
      <w:tabs>
        <w:tab w:val="right" w:pos="274"/>
        <w:tab w:val="left" w:pos="446"/>
      </w:tabs>
      <w:spacing w:after="120"/>
      <w:ind w:left="446" w:hanging="446"/>
    </w:pPr>
    <w:rPr>
      <w:noProof/>
      <w:sz w:val="21"/>
      <w:szCs w:val="18"/>
    </w:rPr>
  </w:style>
  <w:style w:type="paragraph" w:customStyle="1" w:styleId="ChapterHeadQuote">
    <w:name w:val="Chapter Head Quote"/>
    <w:autoRedefine/>
    <w:rsid w:val="00F433E4"/>
    <w:pPr>
      <w:spacing w:after="40"/>
    </w:pPr>
    <w:rPr>
      <w:noProof/>
      <w:sz w:val="21"/>
      <w:szCs w:val="24"/>
    </w:rPr>
  </w:style>
  <w:style w:type="character" w:customStyle="1" w:styleId="Numberedlead-in">
    <w:name w:val="Numbered lead-in"/>
    <w:rsid w:val="0067434F"/>
    <w:rPr>
      <w:rFonts w:ascii="Times New Roman" w:hAnsi="Times New Roman"/>
      <w:b/>
      <w:sz w:val="21"/>
    </w:rPr>
  </w:style>
  <w:style w:type="paragraph" w:customStyle="1" w:styleId="ULFirst">
    <w:name w:val="UL First"/>
    <w:rsid w:val="00DF664A"/>
    <w:pPr>
      <w:spacing w:before="120"/>
      <w:ind w:left="720" w:hanging="360"/>
    </w:pPr>
    <w:rPr>
      <w:noProof/>
      <w:sz w:val="21"/>
      <w:szCs w:val="24"/>
    </w:rPr>
  </w:style>
  <w:style w:type="paragraph" w:customStyle="1" w:styleId="StyleULFirstLeft0Hanging038">
    <w:name w:val="Style UL First + Left:  0&quot; Hanging:  0.38&quot;"/>
    <w:basedOn w:val="ULFirst"/>
    <w:rsid w:val="00DF664A"/>
    <w:pPr>
      <w:tabs>
        <w:tab w:val="left" w:pos="360"/>
      </w:tabs>
      <w:ind w:left="547" w:hanging="547"/>
    </w:pPr>
    <w:rPr>
      <w:szCs w:val="20"/>
    </w:rPr>
  </w:style>
  <w:style w:type="paragraph" w:customStyle="1" w:styleId="UL">
    <w:name w:val="UL"/>
    <w:basedOn w:val="TXT"/>
    <w:rsid w:val="00DF664A"/>
    <w:pPr>
      <w:tabs>
        <w:tab w:val="clear" w:pos="360"/>
      </w:tabs>
      <w:ind w:left="720" w:hanging="360"/>
    </w:pPr>
  </w:style>
  <w:style w:type="paragraph" w:customStyle="1" w:styleId="ULLast">
    <w:name w:val="UL Last"/>
    <w:rsid w:val="00EE58A1"/>
    <w:pPr>
      <w:spacing w:after="120"/>
      <w:ind w:left="720" w:hanging="360"/>
    </w:pPr>
    <w:rPr>
      <w:noProof/>
      <w:sz w:val="21"/>
      <w:szCs w:val="24"/>
    </w:rPr>
  </w:style>
  <w:style w:type="paragraph" w:customStyle="1" w:styleId="TXTspaceafter">
    <w:name w:val="TXT space after"/>
    <w:basedOn w:val="TXT"/>
    <w:link w:val="TXTspaceafterChar"/>
    <w:rsid w:val="00335E6C"/>
    <w:pPr>
      <w:spacing w:after="120"/>
    </w:pPr>
  </w:style>
  <w:style w:type="paragraph" w:customStyle="1" w:styleId="Keytermdef">
    <w:name w:val="Key term def"/>
    <w:link w:val="KeytermdefChar"/>
    <w:rsid w:val="004F4A0B"/>
    <w:pPr>
      <w:ind w:left="360" w:hanging="360"/>
    </w:pPr>
    <w:rPr>
      <w:noProof/>
      <w:sz w:val="21"/>
      <w:szCs w:val="24"/>
    </w:rPr>
  </w:style>
  <w:style w:type="character" w:customStyle="1" w:styleId="KeytermdefChar">
    <w:name w:val="Key term def Char"/>
    <w:link w:val="Keytermdef"/>
    <w:rsid w:val="004F4A0B"/>
    <w:rPr>
      <w:noProof/>
      <w:sz w:val="21"/>
      <w:szCs w:val="24"/>
      <w:lang w:val="en-US" w:eastAsia="en-US" w:bidi="ar-SA"/>
    </w:rPr>
  </w:style>
  <w:style w:type="paragraph" w:customStyle="1" w:styleId="NumberedQuestions">
    <w:name w:val="Numbered Questions"/>
    <w:link w:val="NumberedQuestionsChar"/>
    <w:rsid w:val="00583E5E"/>
    <w:pPr>
      <w:tabs>
        <w:tab w:val="left" w:pos="360"/>
        <w:tab w:val="left" w:pos="634"/>
      </w:tabs>
      <w:spacing w:after="120"/>
    </w:pPr>
    <w:rPr>
      <w:noProof/>
      <w:sz w:val="21"/>
      <w:szCs w:val="24"/>
    </w:rPr>
  </w:style>
  <w:style w:type="character" w:customStyle="1" w:styleId="NumberedQuestionsChar">
    <w:name w:val="Numbered Questions Char"/>
    <w:link w:val="NumberedQuestions"/>
    <w:locked/>
    <w:rsid w:val="00C5707A"/>
    <w:rPr>
      <w:noProof/>
      <w:sz w:val="21"/>
      <w:szCs w:val="24"/>
      <w:lang w:val="en-US" w:eastAsia="en-US" w:bidi="ar-SA"/>
    </w:rPr>
  </w:style>
  <w:style w:type="paragraph" w:customStyle="1" w:styleId="BulletedAnswer">
    <w:name w:val="Bulleted Answer"/>
    <w:link w:val="BulletedAnswerChar"/>
    <w:rsid w:val="00BA19B4"/>
    <w:pPr>
      <w:tabs>
        <w:tab w:val="left" w:pos="360"/>
        <w:tab w:val="left" w:pos="540"/>
      </w:tabs>
    </w:pPr>
    <w:rPr>
      <w:noProof/>
      <w:sz w:val="21"/>
      <w:szCs w:val="24"/>
    </w:rPr>
  </w:style>
  <w:style w:type="character" w:customStyle="1" w:styleId="BulletedAnswerChar">
    <w:name w:val="Bulleted Answer Char"/>
    <w:link w:val="BulletedAnswer"/>
    <w:rsid w:val="00D502E5"/>
    <w:rPr>
      <w:noProof/>
      <w:sz w:val="21"/>
      <w:szCs w:val="24"/>
      <w:lang w:val="en-US" w:eastAsia="en-US" w:bidi="ar-SA"/>
    </w:rPr>
  </w:style>
  <w:style w:type="paragraph" w:customStyle="1" w:styleId="BulletedAnswerLast">
    <w:name w:val="Bulleted Answer Last"/>
    <w:basedOn w:val="BulletedAnswer"/>
    <w:link w:val="BulletedAnswerLastChar"/>
    <w:rsid w:val="003718CB"/>
    <w:pPr>
      <w:spacing w:after="180"/>
    </w:pPr>
  </w:style>
  <w:style w:type="paragraph" w:customStyle="1" w:styleId="ChapterHeading4">
    <w:name w:val="Chapter Heading 4"/>
    <w:rsid w:val="000E3FBD"/>
    <w:pPr>
      <w:spacing w:before="240" w:after="120"/>
    </w:pPr>
    <w:rPr>
      <w:b/>
      <w:i/>
      <w:noProof/>
      <w:sz w:val="21"/>
      <w:szCs w:val="24"/>
    </w:rPr>
  </w:style>
  <w:style w:type="paragraph" w:customStyle="1" w:styleId="Sublist">
    <w:name w:val="Sublist"/>
    <w:link w:val="SublistChar"/>
    <w:rsid w:val="00613DE7"/>
    <w:pPr>
      <w:spacing w:before="60" w:after="60"/>
      <w:ind w:left="547"/>
    </w:pPr>
    <w:rPr>
      <w:rFonts w:cs="Calibri"/>
      <w:noProof/>
      <w:sz w:val="21"/>
      <w:szCs w:val="22"/>
    </w:rPr>
  </w:style>
  <w:style w:type="character" w:customStyle="1" w:styleId="SublistChar">
    <w:name w:val="Sublist Char"/>
    <w:link w:val="Sublist"/>
    <w:rsid w:val="00613DE7"/>
    <w:rPr>
      <w:rFonts w:cs="Calibri"/>
      <w:noProof/>
      <w:sz w:val="21"/>
      <w:szCs w:val="22"/>
      <w:lang w:val="en-US" w:eastAsia="en-US" w:bidi="ar-SA"/>
    </w:rPr>
  </w:style>
  <w:style w:type="character" w:styleId="Hyperlink">
    <w:name w:val="Hyperlink"/>
    <w:rsid w:val="007220F9"/>
    <w:rPr>
      <w:color w:val="0000FF"/>
      <w:u w:val="single"/>
    </w:rPr>
  </w:style>
  <w:style w:type="paragraph" w:customStyle="1" w:styleId="Biblio">
    <w:name w:val="Biblio"/>
    <w:rsid w:val="007E13DF"/>
    <w:pPr>
      <w:spacing w:after="120"/>
      <w:ind w:left="360" w:hanging="360"/>
    </w:pPr>
    <w:rPr>
      <w:noProof/>
      <w:sz w:val="21"/>
      <w:szCs w:val="21"/>
    </w:rPr>
  </w:style>
  <w:style w:type="paragraph" w:customStyle="1" w:styleId="StyleChapterHeading2Before12pt">
    <w:name w:val="Style Chapter Heading 2 + Before:  12 pt"/>
    <w:basedOn w:val="h2"/>
    <w:rsid w:val="009F2351"/>
    <w:pPr>
      <w:spacing w:before="240"/>
    </w:pPr>
    <w:rPr>
      <w:szCs w:val="20"/>
    </w:rPr>
  </w:style>
  <w:style w:type="paragraph" w:customStyle="1" w:styleId="SubBulletListFirst">
    <w:name w:val="SubBullet List First"/>
    <w:basedOn w:val="Bulletedlist"/>
    <w:rsid w:val="00D54DDD"/>
    <w:pPr>
      <w:tabs>
        <w:tab w:val="clear" w:pos="270"/>
        <w:tab w:val="right" w:pos="630"/>
      </w:tabs>
      <w:spacing w:before="120"/>
      <w:ind w:left="806" w:hanging="806"/>
    </w:pPr>
  </w:style>
  <w:style w:type="paragraph" w:customStyle="1" w:styleId="SubBulletList">
    <w:name w:val="SubBullet List"/>
    <w:basedOn w:val="SubBulletListFirst"/>
    <w:rsid w:val="00B35BB0"/>
    <w:pPr>
      <w:spacing w:before="0"/>
    </w:pPr>
  </w:style>
  <w:style w:type="paragraph" w:customStyle="1" w:styleId="SubBulletListLast">
    <w:name w:val="SubBullet List Last"/>
    <w:basedOn w:val="SubBulletList"/>
    <w:rsid w:val="00B35BB0"/>
    <w:pPr>
      <w:spacing w:after="120"/>
    </w:pPr>
  </w:style>
  <w:style w:type="paragraph" w:customStyle="1" w:styleId="Note">
    <w:name w:val="Note"/>
    <w:rsid w:val="007F34A5"/>
    <w:pPr>
      <w:spacing w:before="240" w:after="120"/>
    </w:pPr>
    <w:rPr>
      <w:i/>
      <w:noProof/>
      <w:sz w:val="21"/>
      <w:szCs w:val="21"/>
    </w:rPr>
  </w:style>
  <w:style w:type="paragraph" w:customStyle="1" w:styleId="NLfirst">
    <w:name w:val="NL_first"/>
    <w:rsid w:val="00B70443"/>
    <w:pPr>
      <w:tabs>
        <w:tab w:val="right" w:pos="360"/>
        <w:tab w:val="left" w:pos="450"/>
      </w:tabs>
      <w:spacing w:before="120"/>
      <w:ind w:left="450" w:hanging="450"/>
    </w:pPr>
    <w:rPr>
      <w:noProof/>
      <w:sz w:val="21"/>
      <w:szCs w:val="21"/>
    </w:rPr>
  </w:style>
  <w:style w:type="paragraph" w:customStyle="1" w:styleId="NL">
    <w:name w:val="NL"/>
    <w:basedOn w:val="NLfirst"/>
    <w:rsid w:val="00B70443"/>
    <w:pPr>
      <w:spacing w:before="0"/>
      <w:ind w:left="446" w:hanging="446"/>
    </w:pPr>
  </w:style>
  <w:style w:type="paragraph" w:customStyle="1" w:styleId="NLlast">
    <w:name w:val="NL_last"/>
    <w:basedOn w:val="NL"/>
    <w:rsid w:val="00B70443"/>
    <w:pPr>
      <w:spacing w:after="120"/>
    </w:pPr>
  </w:style>
  <w:style w:type="paragraph" w:customStyle="1" w:styleId="NewVersoHeader">
    <w:name w:val="New Verso Header"/>
    <w:rsid w:val="00515FAA"/>
    <w:pPr>
      <w:tabs>
        <w:tab w:val="left" w:pos="720"/>
      </w:tabs>
    </w:pPr>
    <w:rPr>
      <w:smallCaps/>
      <w:spacing w:val="12"/>
      <w:szCs w:val="24"/>
    </w:rPr>
  </w:style>
  <w:style w:type="paragraph" w:customStyle="1" w:styleId="NL-1">
    <w:name w:val="NL-1"/>
    <w:basedOn w:val="BodyText"/>
    <w:next w:val="BodyText"/>
    <w:rsid w:val="00A015BB"/>
    <w:pPr>
      <w:widowControl/>
      <w:suppressAutoHyphens w:val="0"/>
      <w:spacing w:line="240" w:lineRule="auto"/>
      <w:ind w:left="490" w:hanging="490"/>
    </w:pPr>
    <w:rPr>
      <w:rFonts w:eastAsia="Times New Roman"/>
      <w:noProof w:val="0"/>
      <w:sz w:val="22"/>
      <w:szCs w:val="20"/>
    </w:rPr>
  </w:style>
  <w:style w:type="paragraph" w:styleId="NormalWeb">
    <w:name w:val="Normal (Web)"/>
    <w:basedOn w:val="Normal"/>
    <w:rsid w:val="00A015BB"/>
    <w:pPr>
      <w:spacing w:before="100" w:beforeAutospacing="1" w:after="100" w:afterAutospacing="1" w:line="240" w:lineRule="auto"/>
      <w:ind w:left="0"/>
    </w:pPr>
    <w:rPr>
      <w:noProof w:val="0"/>
      <w:sz w:val="24"/>
      <w:szCs w:val="24"/>
    </w:rPr>
  </w:style>
  <w:style w:type="paragraph" w:customStyle="1" w:styleId="Body1vert">
    <w:name w:val="Body 1vert"/>
    <w:basedOn w:val="BodyText1"/>
    <w:next w:val="BodyText1"/>
    <w:rsid w:val="00A55759"/>
    <w:pPr>
      <w:spacing w:before="240" w:after="240"/>
    </w:pPr>
  </w:style>
  <w:style w:type="paragraph" w:customStyle="1" w:styleId="Bodycentered">
    <w:name w:val="Body centered"/>
    <w:basedOn w:val="BodyText1"/>
    <w:next w:val="BodyText1"/>
    <w:rsid w:val="00A55759"/>
    <w:pPr>
      <w:jc w:val="center"/>
    </w:pPr>
  </w:style>
  <w:style w:type="paragraph" w:customStyle="1" w:styleId="Bullet-10">
    <w:name w:val="Bullet-1"/>
    <w:basedOn w:val="BodyText1"/>
    <w:next w:val="BodyText1"/>
    <w:rsid w:val="00A55759"/>
    <w:pPr>
      <w:numPr>
        <w:numId w:val="4"/>
      </w:numPr>
    </w:pPr>
  </w:style>
  <w:style w:type="paragraph" w:customStyle="1" w:styleId="Bullet-a">
    <w:name w:val="Bullet-a"/>
    <w:basedOn w:val="BodyText1"/>
    <w:next w:val="BodyText1"/>
    <w:rsid w:val="00A55759"/>
    <w:pPr>
      <w:numPr>
        <w:numId w:val="5"/>
      </w:numPr>
    </w:pPr>
  </w:style>
  <w:style w:type="paragraph" w:customStyle="1" w:styleId="Indent-1">
    <w:name w:val="Indent-1"/>
    <w:basedOn w:val="BodyText1"/>
    <w:next w:val="BodyText1"/>
    <w:rsid w:val="00A55759"/>
    <w:pPr>
      <w:ind w:left="490"/>
    </w:pPr>
  </w:style>
  <w:style w:type="paragraph" w:customStyle="1" w:styleId="Indent-1WOL">
    <w:name w:val="Indent-1 WOL"/>
    <w:basedOn w:val="Indent-1"/>
    <w:rsid w:val="00A55759"/>
    <w:pPr>
      <w:tabs>
        <w:tab w:val="right" w:leader="underscore" w:pos="9014"/>
      </w:tabs>
    </w:pPr>
  </w:style>
  <w:style w:type="paragraph" w:customStyle="1" w:styleId="NL-10">
    <w:name w:val="NL-(1)"/>
    <w:basedOn w:val="BodyText1"/>
    <w:next w:val="BodyText1"/>
    <w:rsid w:val="00A55759"/>
    <w:pPr>
      <w:ind w:left="1469" w:hanging="490"/>
    </w:pPr>
  </w:style>
  <w:style w:type="paragraph" w:customStyle="1" w:styleId="NL-1deep">
    <w:name w:val="NL-1 deep"/>
    <w:basedOn w:val="BodyText1"/>
    <w:rsid w:val="00A55759"/>
    <w:pPr>
      <w:tabs>
        <w:tab w:val="left" w:pos="360"/>
        <w:tab w:val="left" w:leader="underscore" w:pos="1080"/>
        <w:tab w:val="left" w:pos="1440"/>
      </w:tabs>
      <w:ind w:left="1440" w:hanging="1440"/>
    </w:pPr>
  </w:style>
  <w:style w:type="paragraph" w:customStyle="1" w:styleId="NL-A">
    <w:name w:val="NL-A"/>
    <w:basedOn w:val="NL-1"/>
    <w:next w:val="BodyText1"/>
    <w:rsid w:val="00A55759"/>
    <w:rPr>
      <w:rFonts w:ascii="Times" w:hAnsi="Times"/>
    </w:rPr>
  </w:style>
  <w:style w:type="paragraph" w:customStyle="1" w:styleId="NL-a0">
    <w:name w:val="NL-a"/>
    <w:basedOn w:val="BodyText1"/>
    <w:next w:val="BodyText1"/>
    <w:rsid w:val="00A55759"/>
    <w:pPr>
      <w:ind w:left="980" w:hanging="490"/>
    </w:pPr>
  </w:style>
  <w:style w:type="paragraph" w:customStyle="1" w:styleId="NL-I">
    <w:name w:val="NL-I"/>
    <w:basedOn w:val="NL-1"/>
    <w:next w:val="BodyText1"/>
    <w:rsid w:val="00A55759"/>
    <w:pPr>
      <w:spacing w:before="240"/>
    </w:pPr>
    <w:rPr>
      <w:rFonts w:ascii="Times" w:hAnsi="Times"/>
    </w:rPr>
  </w:style>
  <w:style w:type="paragraph" w:customStyle="1" w:styleId="Bullet-1">
    <w:name w:val="Bullet-(1)"/>
    <w:basedOn w:val="BodyText1"/>
    <w:next w:val="BodyText1"/>
    <w:rsid w:val="00A55759"/>
    <w:pPr>
      <w:numPr>
        <w:numId w:val="3"/>
      </w:numPr>
    </w:pPr>
  </w:style>
  <w:style w:type="character" w:customStyle="1" w:styleId="PageNumber1">
    <w:name w:val="Page Number1"/>
    <w:rsid w:val="00A55759"/>
    <w:rPr>
      <w:rFonts w:ascii="Arial Black" w:hAnsi="Arial Black"/>
      <w:sz w:val="22"/>
    </w:rPr>
  </w:style>
  <w:style w:type="paragraph" w:styleId="PlainText">
    <w:name w:val="Plain Text"/>
    <w:basedOn w:val="Normal"/>
    <w:rsid w:val="00A55759"/>
    <w:pPr>
      <w:spacing w:line="240" w:lineRule="auto"/>
      <w:ind w:left="0"/>
    </w:pPr>
    <w:rPr>
      <w:rFonts w:ascii="Courier New" w:hAnsi="Courier New"/>
      <w:noProof w:val="0"/>
      <w:sz w:val="20"/>
      <w:szCs w:val="20"/>
    </w:rPr>
  </w:style>
  <w:style w:type="paragraph" w:customStyle="1" w:styleId="Tabletitle">
    <w:name w:val="Table title"/>
    <w:basedOn w:val="BodyText1"/>
    <w:next w:val="BodyText1"/>
    <w:rsid w:val="00A55759"/>
    <w:pPr>
      <w:jc w:val="center"/>
    </w:pPr>
    <w:rPr>
      <w:rFonts w:ascii="Arial Narrow" w:hAnsi="Arial Narrow"/>
      <w:b/>
      <w:sz w:val="20"/>
    </w:rPr>
  </w:style>
  <w:style w:type="paragraph" w:customStyle="1" w:styleId="SectionHeadA">
    <w:name w:val="SectionHeadA"/>
    <w:basedOn w:val="Heading1"/>
    <w:next w:val="BodyText1"/>
    <w:rsid w:val="00A55759"/>
  </w:style>
  <w:style w:type="paragraph" w:customStyle="1" w:styleId="SampleHeadA">
    <w:name w:val="SampleHeadA"/>
    <w:basedOn w:val="Heading1"/>
    <w:next w:val="BodyText1"/>
    <w:rsid w:val="00A55759"/>
  </w:style>
  <w:style w:type="paragraph" w:customStyle="1" w:styleId="SectionHeadB">
    <w:name w:val="SectionHeadB"/>
    <w:basedOn w:val="Heading2"/>
    <w:next w:val="BodyText1"/>
    <w:rsid w:val="00A55759"/>
  </w:style>
  <w:style w:type="paragraph" w:customStyle="1" w:styleId="SampleHeadB">
    <w:name w:val="SampleHeadB"/>
    <w:basedOn w:val="Heading2"/>
    <w:next w:val="BodyText1"/>
    <w:rsid w:val="00A55759"/>
  </w:style>
  <w:style w:type="paragraph" w:customStyle="1" w:styleId="SectionHeadC">
    <w:name w:val="SectionHeadC"/>
    <w:basedOn w:val="Heading3"/>
    <w:next w:val="BodyText1"/>
    <w:rsid w:val="00A55759"/>
  </w:style>
  <w:style w:type="paragraph" w:customStyle="1" w:styleId="SampleHeadC">
    <w:name w:val="SampleHeadC"/>
    <w:basedOn w:val="Heading3"/>
    <w:next w:val="BodyText1"/>
    <w:rsid w:val="00A55759"/>
  </w:style>
  <w:style w:type="paragraph" w:customStyle="1" w:styleId="EssayQuestion">
    <w:name w:val="EssayQuestion"/>
    <w:basedOn w:val="NL-1"/>
    <w:rsid w:val="00A55759"/>
  </w:style>
  <w:style w:type="paragraph" w:customStyle="1" w:styleId="EssayAnswer">
    <w:name w:val="EssayAnswer"/>
    <w:basedOn w:val="Indent-1"/>
    <w:next w:val="BodyText1"/>
    <w:rsid w:val="00A55759"/>
    <w:pPr>
      <w:tabs>
        <w:tab w:val="left" w:pos="979"/>
      </w:tabs>
    </w:pPr>
  </w:style>
  <w:style w:type="paragraph" w:customStyle="1" w:styleId="TrueFalseNumList">
    <w:name w:val="TrueFalseNumList"/>
    <w:basedOn w:val="NL-1"/>
    <w:next w:val="BodyText1"/>
    <w:rsid w:val="00A55759"/>
    <w:pPr>
      <w:keepLines/>
      <w:tabs>
        <w:tab w:val="left" w:pos="490"/>
        <w:tab w:val="left" w:pos="864"/>
      </w:tabs>
      <w:ind w:left="1440" w:hanging="1440"/>
    </w:pPr>
  </w:style>
  <w:style w:type="paragraph" w:customStyle="1" w:styleId="QuestionNumList">
    <w:name w:val="QuestionNumList"/>
    <w:basedOn w:val="NL-1"/>
    <w:rsid w:val="00A55759"/>
  </w:style>
  <w:style w:type="paragraph" w:customStyle="1" w:styleId="EssayQuestionNumList">
    <w:name w:val="EssayQuestionNumList"/>
    <w:basedOn w:val="NL-1"/>
    <w:next w:val="BodyText1"/>
    <w:rsid w:val="00A55759"/>
  </w:style>
  <w:style w:type="character" w:customStyle="1" w:styleId="Bold">
    <w:name w:val="Bold"/>
    <w:rsid w:val="00A55759"/>
    <w:rPr>
      <w:b/>
    </w:rPr>
  </w:style>
  <w:style w:type="character" w:customStyle="1" w:styleId="Processed">
    <w:name w:val="Processed"/>
    <w:rsid w:val="00A55759"/>
    <w:rPr>
      <w:bdr w:val="none" w:sz="0" w:space="0" w:color="auto"/>
      <w:shd w:val="clear" w:color="auto" w:fill="99CCFF"/>
    </w:rPr>
  </w:style>
  <w:style w:type="paragraph" w:customStyle="1" w:styleId="NL-1WOL">
    <w:name w:val="NL-1WOL"/>
    <w:basedOn w:val="NL-1"/>
    <w:rsid w:val="00A55759"/>
    <w:pPr>
      <w:tabs>
        <w:tab w:val="left" w:leader="underscore" w:pos="9360"/>
      </w:tabs>
      <w:spacing w:before="60"/>
    </w:pPr>
  </w:style>
  <w:style w:type="paragraph" w:customStyle="1" w:styleId="FillinNumList">
    <w:name w:val="FillinNumList"/>
    <w:basedOn w:val="NL-1"/>
    <w:next w:val="BodyText1"/>
    <w:rsid w:val="00A55759"/>
  </w:style>
  <w:style w:type="paragraph" w:customStyle="1" w:styleId="Body0vert">
    <w:name w:val="Body 0vert"/>
    <w:basedOn w:val="BodyText1"/>
    <w:next w:val="BodyText1"/>
    <w:rsid w:val="00A55759"/>
    <w:pPr>
      <w:spacing w:after="0"/>
    </w:pPr>
  </w:style>
  <w:style w:type="paragraph" w:customStyle="1" w:styleId="Indent-a">
    <w:name w:val="Indent-a"/>
    <w:basedOn w:val="BodyText1"/>
    <w:next w:val="BodyText1"/>
    <w:rsid w:val="00A55759"/>
    <w:pPr>
      <w:ind w:left="979"/>
    </w:pPr>
  </w:style>
  <w:style w:type="paragraph" w:customStyle="1" w:styleId="Indent-10">
    <w:name w:val="Indent-(1)"/>
    <w:basedOn w:val="BodyText1"/>
    <w:next w:val="BodyText1"/>
    <w:rsid w:val="00A55759"/>
    <w:pPr>
      <w:ind w:left="1469"/>
    </w:pPr>
  </w:style>
  <w:style w:type="paragraph" w:customStyle="1" w:styleId="NL-v0-F">
    <w:name w:val="NL-v0-F"/>
    <w:basedOn w:val="NL-1"/>
    <w:rsid w:val="00DC3F6F"/>
    <w:pPr>
      <w:tabs>
        <w:tab w:val="left" w:pos="270"/>
      </w:tabs>
      <w:spacing w:after="0" w:line="280" w:lineRule="exact"/>
      <w:ind w:left="274" w:hanging="274"/>
    </w:pPr>
  </w:style>
  <w:style w:type="paragraph" w:customStyle="1" w:styleId="NL-v0">
    <w:name w:val="NL-v0"/>
    <w:basedOn w:val="NL-1"/>
    <w:rsid w:val="00DC3F6F"/>
    <w:pPr>
      <w:tabs>
        <w:tab w:val="left" w:pos="274"/>
      </w:tabs>
      <w:spacing w:after="0" w:line="280" w:lineRule="exact"/>
      <w:ind w:left="274" w:hanging="274"/>
    </w:pPr>
  </w:style>
  <w:style w:type="paragraph" w:customStyle="1" w:styleId="UL-2">
    <w:name w:val="UL-2"/>
    <w:basedOn w:val="UL"/>
    <w:rsid w:val="00A55759"/>
    <w:pPr>
      <w:ind w:left="0" w:firstLine="0"/>
    </w:pPr>
    <w:rPr>
      <w:noProof w:val="0"/>
      <w:szCs w:val="20"/>
    </w:rPr>
  </w:style>
  <w:style w:type="paragraph" w:customStyle="1" w:styleId="UL-3">
    <w:name w:val="UL-3"/>
    <w:basedOn w:val="UL"/>
    <w:rsid w:val="00A55759"/>
    <w:pPr>
      <w:ind w:left="0" w:firstLine="0"/>
    </w:pPr>
    <w:rPr>
      <w:noProof w:val="0"/>
      <w:szCs w:val="20"/>
    </w:rPr>
  </w:style>
  <w:style w:type="paragraph" w:customStyle="1" w:styleId="Footnote">
    <w:name w:val="Footnote"/>
    <w:basedOn w:val="BodyText1"/>
    <w:next w:val="BodyText1"/>
    <w:rsid w:val="00A55759"/>
    <w:rPr>
      <w:rFonts w:ascii="Times" w:hAnsi="Times"/>
    </w:rPr>
  </w:style>
  <w:style w:type="paragraph" w:customStyle="1" w:styleId="Tableheading">
    <w:name w:val="Table heading"/>
    <w:basedOn w:val="BodyText1"/>
    <w:next w:val="BodyText1"/>
    <w:rsid w:val="00A55759"/>
    <w:rPr>
      <w:rFonts w:ascii="Times" w:hAnsi="Times"/>
      <w:b/>
    </w:rPr>
  </w:style>
  <w:style w:type="character" w:customStyle="1" w:styleId="Term">
    <w:name w:val="Term"/>
    <w:rsid w:val="00A55759"/>
    <w:rPr>
      <w:i/>
    </w:rPr>
  </w:style>
  <w:style w:type="character" w:customStyle="1" w:styleId="EssayAnsItal">
    <w:name w:val="EssayAnsItal"/>
    <w:rsid w:val="00A55759"/>
    <w:rPr>
      <w:i/>
    </w:rPr>
  </w:style>
  <w:style w:type="character" w:customStyle="1" w:styleId="None">
    <w:name w:val="None"/>
    <w:basedOn w:val="DefaultParagraphFont"/>
    <w:rsid w:val="00A55759"/>
  </w:style>
  <w:style w:type="character" w:customStyle="1" w:styleId="TrueFalseAnswer">
    <w:name w:val="TrueFalse Answer"/>
    <w:basedOn w:val="None"/>
    <w:rsid w:val="00A55759"/>
  </w:style>
  <w:style w:type="paragraph" w:customStyle="1" w:styleId="NL-aWOL">
    <w:name w:val="NL-aWOL"/>
    <w:basedOn w:val="NL-a0"/>
    <w:rsid w:val="00A55759"/>
    <w:pPr>
      <w:tabs>
        <w:tab w:val="left" w:leader="underscore" w:pos="9360"/>
      </w:tabs>
      <w:spacing w:before="60"/>
    </w:pPr>
  </w:style>
  <w:style w:type="character" w:customStyle="1" w:styleId="WOL">
    <w:name w:val="WOL"/>
    <w:basedOn w:val="DefaultParagraphFont"/>
    <w:rsid w:val="00A55759"/>
  </w:style>
  <w:style w:type="paragraph" w:customStyle="1" w:styleId="PartTitle0">
    <w:name w:val="PartTitle"/>
    <w:basedOn w:val="BodyText1"/>
    <w:next w:val="BodyText1"/>
    <w:rsid w:val="00A55759"/>
    <w:pPr>
      <w:pageBreakBefore/>
      <w:framePr w:hSpace="187" w:vSpace="187" w:wrap="around" w:hAnchor="text" w:yAlign="center"/>
      <w:suppressAutoHyphens/>
    </w:pPr>
    <w:rPr>
      <w:rFonts w:ascii="Times" w:hAnsi="Times"/>
      <w:b/>
      <w:sz w:val="52"/>
    </w:rPr>
  </w:style>
  <w:style w:type="paragraph" w:customStyle="1" w:styleId="NL-x-FL">
    <w:name w:val="NL-x-FL"/>
    <w:basedOn w:val="BodyText1"/>
    <w:rsid w:val="00A55759"/>
    <w:pPr>
      <w:ind w:left="360" w:hanging="360"/>
    </w:pPr>
  </w:style>
  <w:style w:type="paragraph" w:customStyle="1" w:styleId="NL-x-1">
    <w:name w:val="NL-x-1"/>
    <w:basedOn w:val="BodyText1"/>
    <w:rsid w:val="00A55759"/>
    <w:pPr>
      <w:ind w:left="720" w:hanging="360"/>
    </w:pPr>
  </w:style>
  <w:style w:type="paragraph" w:customStyle="1" w:styleId="NL-a-FL">
    <w:name w:val="NL-a-FL"/>
    <w:basedOn w:val="NL-1"/>
    <w:rsid w:val="00A55759"/>
  </w:style>
  <w:style w:type="paragraph" w:styleId="BlockText">
    <w:name w:val="Block Text"/>
    <w:basedOn w:val="Normal"/>
    <w:rsid w:val="00A55759"/>
    <w:pPr>
      <w:spacing w:after="120" w:line="240" w:lineRule="auto"/>
      <w:ind w:left="1440" w:right="1440"/>
    </w:pPr>
    <w:rPr>
      <w:noProof w:val="0"/>
      <w:spacing w:val="4"/>
      <w:sz w:val="22"/>
      <w:szCs w:val="20"/>
    </w:rPr>
  </w:style>
  <w:style w:type="paragraph" w:customStyle="1" w:styleId="Outline-I">
    <w:name w:val="Outline-I"/>
    <w:basedOn w:val="NL-1"/>
    <w:next w:val="BodyText1"/>
    <w:rsid w:val="00A55759"/>
    <w:pPr>
      <w:spacing w:after="0"/>
    </w:pPr>
  </w:style>
  <w:style w:type="paragraph" w:customStyle="1" w:styleId="NL-x-2">
    <w:name w:val="NL-x-2"/>
    <w:basedOn w:val="Normal"/>
    <w:rsid w:val="00A55759"/>
    <w:pPr>
      <w:spacing w:line="240" w:lineRule="auto"/>
      <w:ind w:left="1080" w:hanging="360"/>
    </w:pPr>
    <w:rPr>
      <w:noProof w:val="0"/>
      <w:spacing w:val="4"/>
      <w:sz w:val="22"/>
      <w:szCs w:val="20"/>
    </w:rPr>
  </w:style>
  <w:style w:type="paragraph" w:customStyle="1" w:styleId="Outline-Ideep">
    <w:name w:val="Outline-I deep"/>
    <w:basedOn w:val="Outline-I"/>
    <w:rsid w:val="00A55759"/>
    <w:pPr>
      <w:ind w:left="576" w:hanging="576"/>
    </w:pPr>
  </w:style>
  <w:style w:type="paragraph" w:customStyle="1" w:styleId="NL-Ideep">
    <w:name w:val="NL-I deep"/>
    <w:basedOn w:val="NL-I"/>
    <w:rsid w:val="00A55759"/>
    <w:pPr>
      <w:ind w:left="576" w:hanging="576"/>
    </w:pPr>
  </w:style>
  <w:style w:type="paragraph" w:customStyle="1" w:styleId="Outline-A">
    <w:name w:val="Outline-A"/>
    <w:basedOn w:val="Outline-I"/>
    <w:next w:val="BodyText1"/>
    <w:rsid w:val="00A55759"/>
    <w:pPr>
      <w:ind w:left="980"/>
    </w:pPr>
  </w:style>
  <w:style w:type="paragraph" w:customStyle="1" w:styleId="Outline-1">
    <w:name w:val="Outline-1"/>
    <w:basedOn w:val="Outline-A"/>
    <w:next w:val="BodyText1"/>
    <w:rsid w:val="00A55759"/>
    <w:pPr>
      <w:ind w:left="1469"/>
    </w:pPr>
  </w:style>
  <w:style w:type="paragraph" w:customStyle="1" w:styleId="Outline-a0">
    <w:name w:val="Outline-a"/>
    <w:basedOn w:val="Outline-A"/>
    <w:next w:val="BodyText1"/>
    <w:rsid w:val="00A55759"/>
    <w:pPr>
      <w:ind w:left="1959"/>
    </w:pPr>
  </w:style>
  <w:style w:type="paragraph" w:customStyle="1" w:styleId="Outline-10">
    <w:name w:val="Outline-(1)"/>
    <w:basedOn w:val="Outline-A"/>
    <w:next w:val="BodyText1"/>
    <w:rsid w:val="00A55759"/>
    <w:pPr>
      <w:ind w:left="2448"/>
    </w:pPr>
  </w:style>
  <w:style w:type="paragraph" w:customStyle="1" w:styleId="Outline-i0">
    <w:name w:val="Outline-(i)"/>
    <w:basedOn w:val="Outline-A"/>
    <w:next w:val="BodyText1"/>
    <w:rsid w:val="00A55759"/>
    <w:pPr>
      <w:ind w:left="2938"/>
    </w:pPr>
  </w:style>
  <w:style w:type="paragraph" w:customStyle="1" w:styleId="Outline-ideep0">
    <w:name w:val="Outline-(i) deep"/>
    <w:basedOn w:val="Outline-i0"/>
    <w:rsid w:val="00A55759"/>
    <w:pPr>
      <w:ind w:left="2376" w:hanging="576"/>
    </w:pPr>
  </w:style>
  <w:style w:type="paragraph" w:customStyle="1" w:styleId="Tablecellbody">
    <w:name w:val="Table cell body"/>
    <w:basedOn w:val="BodyText1"/>
    <w:rsid w:val="00A55759"/>
    <w:pPr>
      <w:spacing w:after="0"/>
    </w:pPr>
  </w:style>
  <w:style w:type="character" w:customStyle="1" w:styleId="Smallcaps">
    <w:name w:val="Small caps"/>
    <w:rsid w:val="00A55759"/>
    <w:rPr>
      <w:smallCaps/>
    </w:rPr>
  </w:style>
  <w:style w:type="paragraph" w:customStyle="1" w:styleId="SupplementHead">
    <w:name w:val="SupplementHead"/>
    <w:basedOn w:val="Heading1"/>
    <w:next w:val="BodyText1"/>
    <w:rsid w:val="00A55759"/>
  </w:style>
  <w:style w:type="paragraph" w:styleId="Subtitle">
    <w:name w:val="Subtitle"/>
    <w:basedOn w:val="Normal"/>
    <w:qFormat/>
    <w:rsid w:val="00A55759"/>
    <w:pPr>
      <w:spacing w:after="60" w:line="240" w:lineRule="auto"/>
      <w:ind w:left="0"/>
      <w:jc w:val="center"/>
      <w:outlineLvl w:val="1"/>
    </w:pPr>
    <w:rPr>
      <w:rFonts w:ascii="Arial" w:hAnsi="Arial"/>
      <w:noProof w:val="0"/>
      <w:spacing w:val="4"/>
      <w:sz w:val="24"/>
      <w:szCs w:val="24"/>
    </w:rPr>
  </w:style>
  <w:style w:type="paragraph" w:customStyle="1" w:styleId="GraphicTitle">
    <w:name w:val="Graphic Title"/>
    <w:basedOn w:val="Tabletitle"/>
    <w:next w:val="BodyText1"/>
    <w:rsid w:val="00A55759"/>
  </w:style>
  <w:style w:type="paragraph" w:customStyle="1" w:styleId="out">
    <w:name w:val="out"/>
    <w:basedOn w:val="Normal"/>
    <w:rsid w:val="00A55759"/>
    <w:pPr>
      <w:tabs>
        <w:tab w:val="decimal" w:pos="360"/>
        <w:tab w:val="left" w:pos="600"/>
        <w:tab w:val="left" w:pos="960"/>
        <w:tab w:val="left" w:pos="1320"/>
        <w:tab w:val="left" w:pos="1680"/>
      </w:tabs>
      <w:spacing w:line="240" w:lineRule="auto"/>
      <w:ind w:left="0"/>
      <w:jc w:val="both"/>
    </w:pPr>
    <w:rPr>
      <w:noProof w:val="0"/>
      <w:spacing w:val="4"/>
      <w:sz w:val="22"/>
      <w:szCs w:val="20"/>
    </w:rPr>
  </w:style>
  <w:style w:type="paragraph" w:customStyle="1" w:styleId="HTMLVariable1">
    <w:name w:val="HTML Variable1"/>
    <w:basedOn w:val="Normal"/>
    <w:rsid w:val="00A55759"/>
    <w:pPr>
      <w:tabs>
        <w:tab w:val="decimal" w:pos="240"/>
        <w:tab w:val="left" w:pos="480"/>
        <w:tab w:val="left" w:pos="840"/>
      </w:tabs>
      <w:spacing w:line="240" w:lineRule="auto"/>
      <w:ind w:left="480" w:hanging="480"/>
      <w:jc w:val="both"/>
    </w:pPr>
    <w:rPr>
      <w:noProof w:val="0"/>
      <w:spacing w:val="4"/>
      <w:sz w:val="22"/>
      <w:szCs w:val="20"/>
    </w:rPr>
  </w:style>
  <w:style w:type="paragraph" w:styleId="TOC1">
    <w:name w:val="toc 1"/>
    <w:basedOn w:val="TOCBase"/>
    <w:next w:val="Normal"/>
    <w:autoRedefine/>
    <w:semiHidden/>
    <w:rsid w:val="00A55759"/>
    <w:pPr>
      <w:spacing w:before="120"/>
    </w:pPr>
    <w:rPr>
      <w:b/>
      <w:bCs/>
      <w:caps/>
      <w:szCs w:val="24"/>
    </w:rPr>
  </w:style>
  <w:style w:type="paragraph" w:customStyle="1" w:styleId="TOCBase">
    <w:name w:val="TOC Base"/>
    <w:basedOn w:val="BodyText1"/>
    <w:next w:val="BodyText1"/>
    <w:rsid w:val="00A55759"/>
    <w:pPr>
      <w:tabs>
        <w:tab w:val="right" w:leader="dot" w:pos="9173"/>
      </w:tabs>
    </w:pPr>
  </w:style>
  <w:style w:type="paragraph" w:customStyle="1" w:styleId="Indent-i">
    <w:name w:val="Indent-(i)"/>
    <w:basedOn w:val="BodyText1"/>
    <w:next w:val="BodyText1"/>
    <w:rsid w:val="00A55759"/>
    <w:pPr>
      <w:ind w:left="1958"/>
    </w:pPr>
  </w:style>
  <w:style w:type="paragraph" w:customStyle="1" w:styleId="Volume">
    <w:name w:val="Volume"/>
    <w:basedOn w:val="Normal"/>
    <w:next w:val="BodyText1"/>
    <w:rsid w:val="00AA0914"/>
    <w:pPr>
      <w:spacing w:before="120" w:after="720" w:line="240" w:lineRule="auto"/>
      <w:ind w:left="0"/>
      <w:jc w:val="center"/>
    </w:pPr>
    <w:rPr>
      <w:rFonts w:ascii="Helvetica" w:hAnsi="Helvetica"/>
      <w:b/>
      <w:noProof w:val="0"/>
      <w:sz w:val="40"/>
      <w:szCs w:val="20"/>
    </w:rPr>
  </w:style>
  <w:style w:type="paragraph" w:customStyle="1" w:styleId="HMCO">
    <w:name w:val="HMCO"/>
    <w:basedOn w:val="Normal"/>
    <w:rsid w:val="00CB6368"/>
    <w:pPr>
      <w:spacing w:line="240" w:lineRule="auto"/>
      <w:ind w:left="0"/>
      <w:jc w:val="center"/>
    </w:pPr>
    <w:rPr>
      <w:rFonts w:ascii="Times" w:hAnsi="Times"/>
      <w:b/>
      <w:noProof w:val="0"/>
      <w:sz w:val="24"/>
      <w:szCs w:val="20"/>
    </w:rPr>
  </w:style>
  <w:style w:type="character" w:customStyle="1" w:styleId="HMCOcities">
    <w:name w:val="HMCO cities"/>
    <w:rsid w:val="00A55759"/>
    <w:rPr>
      <w:rFonts w:ascii="Times New Roman" w:hAnsi="Times New Roman"/>
      <w:sz w:val="22"/>
    </w:rPr>
  </w:style>
  <w:style w:type="paragraph" w:customStyle="1" w:styleId="Printercode">
    <w:name w:val="Printer code"/>
    <w:basedOn w:val="BodyText1"/>
    <w:next w:val="BodyText1"/>
    <w:rsid w:val="00A55759"/>
    <w:pPr>
      <w:spacing w:before="240" w:after="0"/>
    </w:pPr>
    <w:rPr>
      <w:rFonts w:ascii="Times" w:hAnsi="Times"/>
      <w:sz w:val="18"/>
    </w:rPr>
  </w:style>
  <w:style w:type="paragraph" w:customStyle="1" w:styleId="Tablecellassisi">
    <w:name w:val="Table cell assisi"/>
    <w:basedOn w:val="Tablecellbody"/>
    <w:rsid w:val="00A55759"/>
  </w:style>
  <w:style w:type="paragraph" w:customStyle="1" w:styleId="PageBreakPara">
    <w:name w:val="PageBreakPara"/>
    <w:basedOn w:val="BodyText1"/>
    <w:next w:val="BodyText1"/>
    <w:rsid w:val="00A55759"/>
    <w:pPr>
      <w:pageBreakBefore/>
      <w:spacing w:after="0" w:line="120" w:lineRule="exact"/>
    </w:pPr>
    <w:rPr>
      <w:rFonts w:ascii="Times" w:hAnsi="Times"/>
      <w:sz w:val="12"/>
    </w:rPr>
  </w:style>
  <w:style w:type="paragraph" w:customStyle="1" w:styleId="NL-1table">
    <w:name w:val="NL-1 table"/>
    <w:basedOn w:val="Normal"/>
    <w:next w:val="BodyText1"/>
    <w:rsid w:val="00A55759"/>
    <w:pPr>
      <w:spacing w:after="120" w:line="240" w:lineRule="auto"/>
      <w:ind w:left="475" w:hanging="475"/>
    </w:pPr>
    <w:rPr>
      <w:noProof w:val="0"/>
      <w:spacing w:val="4"/>
      <w:sz w:val="22"/>
      <w:szCs w:val="20"/>
    </w:rPr>
  </w:style>
  <w:style w:type="paragraph" w:customStyle="1" w:styleId="OBRShortAnsEssay">
    <w:name w:val="OBR_ShortAnsEssay"/>
    <w:basedOn w:val="BodyText1"/>
    <w:autoRedefine/>
    <w:rsid w:val="00A55759"/>
    <w:pPr>
      <w:keepNext/>
      <w:tabs>
        <w:tab w:val="left" w:pos="1325"/>
      </w:tabs>
      <w:spacing w:before="240" w:after="100"/>
      <w:ind w:left="720" w:hanging="720"/>
    </w:pPr>
  </w:style>
  <w:style w:type="paragraph" w:customStyle="1" w:styleId="OBRMCStats">
    <w:name w:val="OBR_MCStats"/>
    <w:basedOn w:val="Normal"/>
    <w:rsid w:val="00CB6368"/>
    <w:pPr>
      <w:tabs>
        <w:tab w:val="left" w:pos="1051"/>
        <w:tab w:val="left" w:pos="2016"/>
      </w:tabs>
      <w:spacing w:line="240" w:lineRule="auto"/>
      <w:ind w:left="0"/>
    </w:pPr>
    <w:rPr>
      <w:noProof w:val="0"/>
      <w:spacing w:val="4"/>
      <w:sz w:val="22"/>
      <w:szCs w:val="20"/>
    </w:rPr>
  </w:style>
  <w:style w:type="paragraph" w:customStyle="1" w:styleId="Tablecellbodycentered">
    <w:name w:val="Table cell body centered"/>
    <w:basedOn w:val="Tablecellbody"/>
    <w:rsid w:val="00A55759"/>
    <w:pPr>
      <w:jc w:val="center"/>
    </w:pPr>
  </w:style>
  <w:style w:type="paragraph" w:customStyle="1" w:styleId="TablecellbodyindentFL">
    <w:name w:val="Table cell body indent FL"/>
    <w:basedOn w:val="Tablecellbody"/>
    <w:rsid w:val="00A55759"/>
    <w:pPr>
      <w:ind w:left="360"/>
    </w:pPr>
  </w:style>
  <w:style w:type="paragraph" w:customStyle="1" w:styleId="TablecellbodyindentFR">
    <w:name w:val="Table cell body indent FR"/>
    <w:basedOn w:val="Tablecellbody"/>
    <w:rsid w:val="00A55759"/>
    <w:pPr>
      <w:ind w:right="360"/>
      <w:jc w:val="right"/>
    </w:pPr>
  </w:style>
  <w:style w:type="paragraph" w:customStyle="1" w:styleId="Tableheadingcentered">
    <w:name w:val="Table heading centered"/>
    <w:basedOn w:val="Tableheading"/>
    <w:next w:val="BodyText1"/>
    <w:rsid w:val="00A55759"/>
    <w:pPr>
      <w:jc w:val="center"/>
    </w:pPr>
  </w:style>
  <w:style w:type="paragraph" w:customStyle="1" w:styleId="Tableheading10">
    <w:name w:val="Table heading 10"/>
    <w:basedOn w:val="Tableheading"/>
    <w:next w:val="BodyText1"/>
    <w:rsid w:val="00A55759"/>
    <w:rPr>
      <w:sz w:val="20"/>
    </w:rPr>
  </w:style>
  <w:style w:type="paragraph" w:customStyle="1" w:styleId="Tableheadingcentered10">
    <w:name w:val="Table heading centered 10"/>
    <w:basedOn w:val="Tableheading"/>
    <w:next w:val="BodyText1"/>
    <w:rsid w:val="00A55759"/>
    <w:pPr>
      <w:jc w:val="center"/>
    </w:pPr>
    <w:rPr>
      <w:sz w:val="20"/>
    </w:rPr>
  </w:style>
  <w:style w:type="paragraph" w:customStyle="1" w:styleId="Tablecellbody10">
    <w:name w:val="Table cell body 10"/>
    <w:basedOn w:val="Tablecellbody"/>
    <w:next w:val="BodyText1"/>
    <w:rsid w:val="00A55759"/>
    <w:rPr>
      <w:rFonts w:ascii="Times" w:hAnsi="Times"/>
      <w:sz w:val="20"/>
    </w:rPr>
  </w:style>
  <w:style w:type="paragraph" w:customStyle="1" w:styleId="Tablebodycentered10">
    <w:name w:val="Table body centered 10"/>
    <w:basedOn w:val="Tablecellbody10"/>
    <w:rsid w:val="00A55759"/>
    <w:pPr>
      <w:jc w:val="center"/>
    </w:pPr>
  </w:style>
  <w:style w:type="paragraph" w:customStyle="1" w:styleId="TablebodyindentFL10">
    <w:name w:val="Table body indent FL 10"/>
    <w:basedOn w:val="Tablecellbody10"/>
    <w:rsid w:val="00A55759"/>
    <w:pPr>
      <w:ind w:left="360"/>
    </w:pPr>
  </w:style>
  <w:style w:type="paragraph" w:customStyle="1" w:styleId="TablebodyindentFR10">
    <w:name w:val="Table body indent FR 10"/>
    <w:basedOn w:val="Tablecellbody10"/>
    <w:rsid w:val="00A55759"/>
    <w:pPr>
      <w:ind w:right="360"/>
      <w:jc w:val="right"/>
    </w:pPr>
  </w:style>
  <w:style w:type="paragraph" w:customStyle="1" w:styleId="OBREssayAnswer">
    <w:name w:val="OBR_EssayAnswer"/>
    <w:basedOn w:val="EssayAnswer"/>
    <w:autoRedefine/>
    <w:rsid w:val="00A55759"/>
    <w:pPr>
      <w:tabs>
        <w:tab w:val="left" w:pos="1080"/>
      </w:tabs>
      <w:ind w:left="720"/>
    </w:pPr>
  </w:style>
  <w:style w:type="paragraph" w:customStyle="1" w:styleId="Body1vertabove">
    <w:name w:val="Body 1vert above"/>
    <w:basedOn w:val="BodyText1"/>
    <w:next w:val="BodyText1"/>
    <w:rsid w:val="00A55759"/>
    <w:pPr>
      <w:spacing w:before="240"/>
    </w:pPr>
  </w:style>
  <w:style w:type="paragraph" w:customStyle="1" w:styleId="Body3vertbelow">
    <w:name w:val="Body 3vert below"/>
    <w:basedOn w:val="BodyText1"/>
    <w:next w:val="BodyText1"/>
    <w:rsid w:val="00A55759"/>
    <w:pPr>
      <w:spacing w:after="720"/>
    </w:pPr>
  </w:style>
  <w:style w:type="paragraph" w:customStyle="1" w:styleId="Bodytext-right">
    <w:name w:val="Body text-right"/>
    <w:basedOn w:val="BodyText1"/>
    <w:next w:val="BodyText1"/>
    <w:rsid w:val="00A55759"/>
    <w:pPr>
      <w:jc w:val="right"/>
    </w:pPr>
  </w:style>
  <w:style w:type="paragraph" w:customStyle="1" w:styleId="Extract">
    <w:name w:val="Extract"/>
    <w:basedOn w:val="Indent-1"/>
    <w:next w:val="BodyText1"/>
    <w:rsid w:val="00A55759"/>
    <w:pPr>
      <w:spacing w:before="120"/>
    </w:pPr>
    <w:rPr>
      <w:sz w:val="20"/>
    </w:rPr>
  </w:style>
  <w:style w:type="character" w:styleId="HTMLAcronym">
    <w:name w:val="HTML Acronym"/>
    <w:basedOn w:val="DefaultParagraphFont"/>
    <w:rsid w:val="00A55759"/>
  </w:style>
  <w:style w:type="paragraph" w:customStyle="1" w:styleId="Indent-5">
    <w:name w:val="Indent-5"/>
    <w:basedOn w:val="BodyText1"/>
    <w:next w:val="BodyText1"/>
    <w:rsid w:val="00A55759"/>
    <w:pPr>
      <w:ind w:left="2448"/>
    </w:pPr>
  </w:style>
  <w:style w:type="paragraph" w:customStyle="1" w:styleId="Indent-6">
    <w:name w:val="Indent-6"/>
    <w:basedOn w:val="BodyText1"/>
    <w:next w:val="BodyText1"/>
    <w:rsid w:val="00A55759"/>
    <w:pPr>
      <w:spacing w:after="0"/>
      <w:ind w:left="2938"/>
    </w:pPr>
  </w:style>
  <w:style w:type="paragraph" w:styleId="Index3">
    <w:name w:val="index 3"/>
    <w:basedOn w:val="Normal"/>
    <w:next w:val="Normal"/>
    <w:autoRedefine/>
    <w:semiHidden/>
    <w:rsid w:val="00A55759"/>
    <w:pPr>
      <w:spacing w:line="240" w:lineRule="auto"/>
      <w:ind w:left="660" w:hanging="220"/>
    </w:pPr>
    <w:rPr>
      <w:noProof w:val="0"/>
      <w:spacing w:val="4"/>
      <w:sz w:val="22"/>
      <w:szCs w:val="20"/>
    </w:rPr>
  </w:style>
  <w:style w:type="character" w:customStyle="1" w:styleId="KeyTermDef0">
    <w:name w:val="KeyTermDef"/>
    <w:basedOn w:val="DefaultParagraphFont"/>
    <w:rsid w:val="00A55759"/>
  </w:style>
  <w:style w:type="paragraph" w:customStyle="1" w:styleId="SidebarBull">
    <w:name w:val="SidebarBull"/>
    <w:basedOn w:val="BodyText1"/>
    <w:next w:val="BodyText1"/>
    <w:rsid w:val="00A55759"/>
    <w:pPr>
      <w:numPr>
        <w:numId w:val="1"/>
      </w:numPr>
      <w:pBdr>
        <w:top w:val="single" w:sz="4" w:space="1" w:color="auto"/>
        <w:left w:val="single" w:sz="4" w:space="4" w:color="auto"/>
        <w:bottom w:val="single" w:sz="4" w:space="1" w:color="auto"/>
        <w:right w:val="single" w:sz="4" w:space="4" w:color="auto"/>
      </w:pBdr>
      <w:tabs>
        <w:tab w:val="left" w:pos="490"/>
      </w:tabs>
      <w:ind w:left="490"/>
    </w:pPr>
  </w:style>
  <w:style w:type="paragraph" w:customStyle="1" w:styleId="SidebarHead">
    <w:name w:val="SidebarHead"/>
    <w:basedOn w:val="BodyText1"/>
    <w:next w:val="BodyText1"/>
    <w:rsid w:val="00A55759"/>
    <w:pPr>
      <w:pBdr>
        <w:top w:val="single" w:sz="4" w:space="1" w:color="auto"/>
        <w:left w:val="single" w:sz="4" w:space="4" w:color="auto"/>
        <w:bottom w:val="single" w:sz="4" w:space="1" w:color="auto"/>
        <w:right w:val="single" w:sz="4" w:space="4" w:color="auto"/>
      </w:pBdr>
      <w:outlineLvl w:val="0"/>
    </w:pPr>
    <w:rPr>
      <w:b/>
    </w:rPr>
  </w:style>
  <w:style w:type="paragraph" w:customStyle="1" w:styleId="SidebarCaseHead">
    <w:name w:val="SidebarCaseHead"/>
    <w:basedOn w:val="SidebarHead"/>
    <w:next w:val="BodyText1"/>
    <w:rsid w:val="00A55759"/>
    <w:rPr>
      <w:rFonts w:ascii="Arial" w:hAnsi="Arial"/>
      <w:b w:val="0"/>
      <w:sz w:val="28"/>
    </w:rPr>
  </w:style>
  <w:style w:type="paragraph" w:customStyle="1" w:styleId="SidebarText">
    <w:name w:val="SidebarText"/>
    <w:basedOn w:val="BodyText1"/>
    <w:rsid w:val="00A55759"/>
    <w:pPr>
      <w:pBdr>
        <w:top w:val="single" w:sz="4" w:space="1" w:color="auto"/>
        <w:left w:val="single" w:sz="4" w:space="4" w:color="auto"/>
        <w:bottom w:val="single" w:sz="4" w:space="1" w:color="auto"/>
        <w:right w:val="single" w:sz="4" w:space="4" w:color="auto"/>
      </w:pBdr>
    </w:pPr>
  </w:style>
  <w:style w:type="paragraph" w:customStyle="1" w:styleId="SidebarIndent-1">
    <w:name w:val="SidebarIndent-1"/>
    <w:basedOn w:val="SidebarText"/>
    <w:next w:val="BodyText1"/>
    <w:rsid w:val="00A55759"/>
    <w:pPr>
      <w:ind w:left="490" w:hanging="490"/>
    </w:pPr>
  </w:style>
  <w:style w:type="paragraph" w:customStyle="1" w:styleId="SidebarNumList">
    <w:name w:val="SidebarNumList"/>
    <w:basedOn w:val="NL-1"/>
    <w:next w:val="BodyText1"/>
    <w:rsid w:val="00A55759"/>
    <w:pPr>
      <w:pBdr>
        <w:top w:val="single" w:sz="4" w:space="1" w:color="auto"/>
        <w:left w:val="single" w:sz="4" w:space="4" w:color="auto"/>
        <w:bottom w:val="single" w:sz="4" w:space="1" w:color="auto"/>
        <w:right w:val="single" w:sz="4" w:space="4" w:color="auto"/>
      </w:pBdr>
    </w:pPr>
  </w:style>
  <w:style w:type="paragraph" w:customStyle="1" w:styleId="StageDirections">
    <w:name w:val="StageDirections"/>
    <w:basedOn w:val="BodyText1"/>
    <w:next w:val="BodyText1"/>
    <w:rsid w:val="00A55759"/>
    <w:pPr>
      <w:spacing w:before="120"/>
      <w:jc w:val="center"/>
    </w:pPr>
    <w:rPr>
      <w:b/>
      <w:i/>
    </w:rPr>
  </w:style>
  <w:style w:type="paragraph" w:customStyle="1" w:styleId="Tablecellbodycentered10">
    <w:name w:val="Table cell body centered 10"/>
    <w:basedOn w:val="Tablecellbody10"/>
    <w:next w:val="BodyText1"/>
    <w:rsid w:val="00A55759"/>
    <w:pPr>
      <w:jc w:val="center"/>
    </w:pPr>
  </w:style>
  <w:style w:type="paragraph" w:customStyle="1" w:styleId="TransText">
    <w:name w:val="TransText"/>
    <w:basedOn w:val="BodyText1"/>
    <w:next w:val="BodyText1"/>
    <w:rsid w:val="00A55759"/>
    <w:pPr>
      <w:numPr>
        <w:numId w:val="6"/>
      </w:numPr>
      <w:tabs>
        <w:tab w:val="clear" w:pos="360"/>
      </w:tabs>
      <w:ind w:left="0" w:firstLine="0"/>
    </w:pPr>
    <w:rPr>
      <w:b/>
      <w:sz w:val="56"/>
    </w:rPr>
  </w:style>
  <w:style w:type="paragraph" w:customStyle="1" w:styleId="TransBullet">
    <w:name w:val="TransBullet"/>
    <w:basedOn w:val="TransText"/>
    <w:next w:val="BodyText1"/>
    <w:rsid w:val="00A55759"/>
    <w:pPr>
      <w:numPr>
        <w:numId w:val="2"/>
      </w:numPr>
      <w:tabs>
        <w:tab w:val="left" w:pos="2160"/>
      </w:tabs>
    </w:pPr>
  </w:style>
  <w:style w:type="paragraph" w:customStyle="1" w:styleId="TransHead">
    <w:name w:val="TransHead"/>
    <w:basedOn w:val="BodyText1"/>
    <w:next w:val="BodyText1"/>
    <w:rsid w:val="00A55759"/>
    <w:pPr>
      <w:spacing w:before="240" w:after="600"/>
      <w:jc w:val="center"/>
      <w:outlineLvl w:val="0"/>
    </w:pPr>
    <w:rPr>
      <w:b/>
      <w:caps/>
      <w:sz w:val="56"/>
    </w:rPr>
  </w:style>
  <w:style w:type="paragraph" w:customStyle="1" w:styleId="TransTextSmall">
    <w:name w:val="TransTextSmall"/>
    <w:basedOn w:val="TransText"/>
    <w:next w:val="BodyText1"/>
    <w:rsid w:val="00A55759"/>
    <w:rPr>
      <w:sz w:val="24"/>
    </w:rPr>
  </w:style>
  <w:style w:type="paragraph" w:customStyle="1" w:styleId="Heading2Core">
    <w:name w:val="Heading 2 Core"/>
    <w:basedOn w:val="Heading2"/>
    <w:next w:val="BodyText1"/>
    <w:rsid w:val="00A55759"/>
    <w:rPr>
      <w:b w:val="0"/>
      <w:i/>
    </w:rPr>
  </w:style>
  <w:style w:type="paragraph" w:customStyle="1" w:styleId="Source">
    <w:name w:val="Source"/>
    <w:basedOn w:val="BodyText1"/>
    <w:next w:val="BodyText1"/>
    <w:rsid w:val="00A55759"/>
    <w:rPr>
      <w:i/>
    </w:rPr>
  </w:style>
  <w:style w:type="paragraph" w:customStyle="1" w:styleId="TextBoxType">
    <w:name w:val="TextBoxType"/>
    <w:basedOn w:val="BodyText1"/>
    <w:next w:val="BodyText1"/>
    <w:rsid w:val="00A55759"/>
    <w:pPr>
      <w:shd w:val="clear" w:color="auto" w:fill="CCCCCC"/>
    </w:pPr>
    <w:rPr>
      <w:sz w:val="28"/>
    </w:rPr>
  </w:style>
  <w:style w:type="paragraph" w:customStyle="1" w:styleId="GraphicCaption">
    <w:name w:val="Graphic Caption"/>
    <w:basedOn w:val="GraphicTitle"/>
    <w:next w:val="BodyText1"/>
    <w:rsid w:val="00A55759"/>
    <w:rPr>
      <w:b w:val="0"/>
    </w:rPr>
  </w:style>
  <w:style w:type="paragraph" w:customStyle="1" w:styleId="TitleHM">
    <w:name w:val="TitleHM"/>
    <w:basedOn w:val="Heading1"/>
    <w:next w:val="BodyText1"/>
    <w:rsid w:val="00A55759"/>
  </w:style>
  <w:style w:type="paragraph" w:customStyle="1" w:styleId="SubtitleHM">
    <w:name w:val="SubtitleHM"/>
    <w:basedOn w:val="Heading2Core"/>
    <w:next w:val="BodyText1"/>
    <w:rsid w:val="00A55759"/>
  </w:style>
  <w:style w:type="paragraph" w:customStyle="1" w:styleId="GraphicSource">
    <w:name w:val="Graphic Source"/>
    <w:basedOn w:val="GraphicTitle"/>
    <w:next w:val="BodyText1"/>
    <w:rsid w:val="00A55759"/>
    <w:rPr>
      <w:b w:val="0"/>
    </w:rPr>
  </w:style>
  <w:style w:type="paragraph" w:customStyle="1" w:styleId="GraphicNumber">
    <w:name w:val="Graphic Number"/>
    <w:basedOn w:val="GraphicTitle"/>
    <w:next w:val="BodyText1"/>
    <w:rsid w:val="00A55759"/>
    <w:rPr>
      <w:b w:val="0"/>
    </w:rPr>
  </w:style>
  <w:style w:type="paragraph" w:customStyle="1" w:styleId="SampleCitation">
    <w:name w:val="Sample Citation"/>
    <w:basedOn w:val="Normal"/>
    <w:next w:val="BodyText1"/>
    <w:autoRedefine/>
    <w:rsid w:val="00A55759"/>
    <w:pPr>
      <w:spacing w:before="120" w:after="120" w:line="240" w:lineRule="auto"/>
      <w:ind w:left="576" w:hanging="576"/>
    </w:pPr>
    <w:rPr>
      <w:rFonts w:ascii="Century" w:hAnsi="Century"/>
      <w:noProof w:val="0"/>
      <w:sz w:val="22"/>
      <w:szCs w:val="20"/>
    </w:rPr>
  </w:style>
  <w:style w:type="paragraph" w:customStyle="1" w:styleId="Bullet-3">
    <w:name w:val="Bullet-(3)"/>
    <w:basedOn w:val="Bullet-1"/>
    <w:next w:val="BodyText1"/>
    <w:rsid w:val="00A55759"/>
    <w:pPr>
      <w:tabs>
        <w:tab w:val="clear" w:pos="1469"/>
        <w:tab w:val="left" w:pos="1958"/>
      </w:tabs>
      <w:ind w:left="1959"/>
    </w:pPr>
  </w:style>
  <w:style w:type="paragraph" w:customStyle="1" w:styleId="Bullet-5">
    <w:name w:val="Bullet-(5)"/>
    <w:basedOn w:val="Bullet-1"/>
    <w:next w:val="BodyText1"/>
    <w:rsid w:val="00A55759"/>
    <w:pPr>
      <w:tabs>
        <w:tab w:val="clear" w:pos="1469"/>
        <w:tab w:val="left" w:pos="2938"/>
      </w:tabs>
      <w:ind w:left="2938"/>
    </w:pPr>
  </w:style>
  <w:style w:type="paragraph" w:customStyle="1" w:styleId="Bullet-6">
    <w:name w:val="Bullet-(6)"/>
    <w:basedOn w:val="Bullet-1"/>
    <w:next w:val="BodyText1"/>
    <w:rsid w:val="00A55759"/>
    <w:pPr>
      <w:tabs>
        <w:tab w:val="clear" w:pos="1469"/>
        <w:tab w:val="left" w:pos="3427"/>
      </w:tabs>
      <w:ind w:left="3428"/>
    </w:pPr>
  </w:style>
  <w:style w:type="paragraph" w:customStyle="1" w:styleId="Bullet-4">
    <w:name w:val="Bullet-(4)"/>
    <w:basedOn w:val="Bullet-1"/>
    <w:next w:val="BodyText1"/>
    <w:rsid w:val="00A55759"/>
    <w:pPr>
      <w:tabs>
        <w:tab w:val="clear" w:pos="1469"/>
        <w:tab w:val="left" w:pos="2448"/>
      </w:tabs>
      <w:ind w:left="2448"/>
    </w:pPr>
  </w:style>
  <w:style w:type="character" w:customStyle="1" w:styleId="EmphSmallcaps">
    <w:name w:val="Emph Smallcaps"/>
    <w:rsid w:val="00A55759"/>
    <w:rPr>
      <w:smallCaps/>
      <w:strike w:val="0"/>
      <w:dstrike w:val="0"/>
      <w:u w:val="none"/>
      <w:effect w:val="none"/>
      <w:vertAlign w:val="baseline"/>
    </w:rPr>
  </w:style>
  <w:style w:type="paragraph" w:customStyle="1" w:styleId="Workbook-FillinNumList">
    <w:name w:val="Workbook-FillinNumList"/>
    <w:basedOn w:val="Normal"/>
    <w:next w:val="BodyText1"/>
    <w:autoRedefine/>
    <w:rsid w:val="00A55759"/>
    <w:pPr>
      <w:spacing w:after="120"/>
      <w:ind w:left="495" w:hanging="495"/>
    </w:pPr>
    <w:rPr>
      <w:sz w:val="22"/>
      <w:szCs w:val="20"/>
    </w:rPr>
  </w:style>
  <w:style w:type="paragraph" w:customStyle="1" w:styleId="WorkbookHeader">
    <w:name w:val="WorkbookHeader"/>
    <w:basedOn w:val="BodyText"/>
    <w:next w:val="BodyText1"/>
    <w:rsid w:val="00A55759"/>
    <w:pPr>
      <w:widowControl/>
      <w:tabs>
        <w:tab w:val="right" w:leader="underscore" w:pos="7800"/>
        <w:tab w:val="left" w:leader="underscore" w:pos="9120"/>
      </w:tabs>
      <w:suppressAutoHyphens w:val="0"/>
      <w:spacing w:line="240" w:lineRule="auto"/>
      <w:ind w:left="0"/>
    </w:pPr>
    <w:rPr>
      <w:rFonts w:eastAsia="Times New Roman"/>
      <w:noProof w:val="0"/>
      <w:sz w:val="24"/>
      <w:szCs w:val="24"/>
    </w:rPr>
  </w:style>
  <w:style w:type="paragraph" w:customStyle="1" w:styleId="Workbook-Indent-1">
    <w:name w:val="Workbook-Indent-1"/>
    <w:basedOn w:val="Normal"/>
    <w:next w:val="BodyText1"/>
    <w:autoRedefine/>
    <w:rsid w:val="00A55759"/>
    <w:pPr>
      <w:spacing w:after="120"/>
      <w:ind w:left="540"/>
    </w:pPr>
    <w:rPr>
      <w:noProof w:val="0"/>
      <w:sz w:val="22"/>
      <w:szCs w:val="20"/>
    </w:rPr>
  </w:style>
  <w:style w:type="paragraph" w:customStyle="1" w:styleId="Workbook-Indent-a">
    <w:name w:val="Workbook-Indent-a"/>
    <w:basedOn w:val="Normal"/>
    <w:next w:val="BodyText1"/>
    <w:autoRedefine/>
    <w:rsid w:val="00A55759"/>
    <w:pPr>
      <w:spacing w:after="120"/>
      <w:ind w:left="990"/>
    </w:pPr>
    <w:rPr>
      <w:noProof w:val="0"/>
      <w:sz w:val="22"/>
      <w:szCs w:val="20"/>
    </w:rPr>
  </w:style>
  <w:style w:type="paragraph" w:customStyle="1" w:styleId="HintsBelow">
    <w:name w:val="HintsBelow"/>
    <w:basedOn w:val="BodyText1"/>
    <w:next w:val="BodyText1"/>
    <w:rsid w:val="00A55759"/>
    <w:pPr>
      <w:spacing w:before="40" w:after="60" w:line="480" w:lineRule="auto"/>
    </w:pPr>
    <w:rPr>
      <w:i/>
      <w:sz w:val="18"/>
    </w:rPr>
  </w:style>
  <w:style w:type="paragraph" w:customStyle="1" w:styleId="NLNum">
    <w:name w:val="NL_Num"/>
    <w:basedOn w:val="NL-1"/>
    <w:next w:val="BodyText1"/>
    <w:rsid w:val="00A55759"/>
  </w:style>
  <w:style w:type="paragraph" w:customStyle="1" w:styleId="NL11">
    <w:name w:val="NL_1.1"/>
    <w:basedOn w:val="NL-1"/>
    <w:next w:val="BodyText1"/>
    <w:rsid w:val="00A55759"/>
  </w:style>
  <w:style w:type="paragraph" w:customStyle="1" w:styleId="NLEven">
    <w:name w:val="NL_Even"/>
    <w:basedOn w:val="NL-1"/>
    <w:next w:val="BodyText1"/>
    <w:rsid w:val="00A55759"/>
  </w:style>
  <w:style w:type="paragraph" w:customStyle="1" w:styleId="NLOdd">
    <w:name w:val="NL_Odd"/>
    <w:basedOn w:val="NL-1"/>
    <w:next w:val="BodyText1"/>
    <w:rsid w:val="00A55759"/>
  </w:style>
  <w:style w:type="character" w:customStyle="1" w:styleId="updated-short-citation">
    <w:name w:val="updated-short-citation"/>
    <w:basedOn w:val="DefaultParagraphFont"/>
    <w:rsid w:val="00A55759"/>
  </w:style>
  <w:style w:type="character" w:styleId="FollowedHyperlink">
    <w:name w:val="FollowedHyperlink"/>
    <w:rsid w:val="00A55759"/>
    <w:rPr>
      <w:color w:val="800080"/>
      <w:u w:val="single"/>
    </w:rPr>
  </w:style>
  <w:style w:type="paragraph" w:customStyle="1" w:styleId="Style0">
    <w:name w:val="Style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2"/>
      <w:szCs w:val="32"/>
    </w:rPr>
  </w:style>
  <w:style w:type="paragraph" w:customStyle="1" w:styleId="Style2">
    <w:name w:val="Style2"/>
    <w:basedOn w:val="Normal"/>
    <w:next w:val="Normal"/>
    <w:rsid w:val="00C20E58"/>
    <w:pPr>
      <w:widowControl w:val="0"/>
      <w:autoSpaceDE w:val="0"/>
      <w:autoSpaceDN w:val="0"/>
      <w:adjustRightInd w:val="0"/>
      <w:spacing w:line="240" w:lineRule="auto"/>
      <w:ind w:left="0"/>
    </w:pPr>
    <w:rPr>
      <w:rFonts w:ascii="Minion-Bold" w:hAnsi="Minion-Bold" w:cs="Minion-Bold"/>
      <w:noProof w:val="0"/>
      <w:sz w:val="52"/>
      <w:szCs w:val="52"/>
    </w:rPr>
  </w:style>
  <w:style w:type="paragraph" w:customStyle="1" w:styleId="Style3">
    <w:name w:val="Style3"/>
    <w:basedOn w:val="Normal"/>
    <w:next w:val="Normal"/>
    <w:rsid w:val="00C20E58"/>
    <w:pPr>
      <w:widowControl w:val="0"/>
      <w:autoSpaceDE w:val="0"/>
      <w:autoSpaceDN w:val="0"/>
      <w:adjustRightInd w:val="0"/>
      <w:spacing w:line="240" w:lineRule="auto"/>
      <w:ind w:left="0"/>
    </w:pPr>
    <w:rPr>
      <w:rFonts w:ascii="Minion-Black" w:hAnsi="Minion-Black" w:cs="Minion-Black"/>
      <w:noProof w:val="0"/>
      <w:sz w:val="30"/>
      <w:szCs w:val="30"/>
    </w:rPr>
  </w:style>
  <w:style w:type="paragraph" w:customStyle="1" w:styleId="Style4">
    <w:name w:val="Style4"/>
    <w:basedOn w:val="Normal"/>
    <w:next w:val="Normal"/>
    <w:rsid w:val="00C20E58"/>
    <w:pPr>
      <w:widowControl w:val="0"/>
      <w:autoSpaceDE w:val="0"/>
      <w:autoSpaceDN w:val="0"/>
      <w:adjustRightInd w:val="0"/>
      <w:spacing w:line="240" w:lineRule="auto"/>
      <w:ind w:left="0"/>
    </w:pPr>
    <w:rPr>
      <w:rFonts w:ascii="Wingdings3" w:hAnsi="Wingdings3" w:cs="Wingdings3"/>
      <w:noProof w:val="0"/>
    </w:rPr>
  </w:style>
  <w:style w:type="paragraph" w:customStyle="1" w:styleId="Style12">
    <w:name w:val="Style1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Style18">
    <w:name w:val="Style18"/>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0">
    <w:name w:val="Style20"/>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3"/>
      <w:szCs w:val="23"/>
    </w:rPr>
  </w:style>
  <w:style w:type="paragraph" w:customStyle="1" w:styleId="Style21">
    <w:name w:val="Style21"/>
    <w:basedOn w:val="Normal"/>
    <w:next w:val="Normal"/>
    <w:rsid w:val="00C20E58"/>
    <w:pPr>
      <w:widowControl w:val="0"/>
      <w:autoSpaceDE w:val="0"/>
      <w:autoSpaceDN w:val="0"/>
      <w:adjustRightInd w:val="0"/>
      <w:spacing w:line="240" w:lineRule="auto"/>
      <w:ind w:left="0"/>
    </w:pPr>
    <w:rPr>
      <w:rFonts w:ascii="Minion-Regular" w:hAnsi="Minion-Regular" w:cs="Minion-Regular"/>
      <w:noProof w:val="0"/>
    </w:rPr>
  </w:style>
  <w:style w:type="paragraph" w:customStyle="1" w:styleId="Style22">
    <w:name w:val="Style22"/>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8"/>
      <w:szCs w:val="28"/>
    </w:rPr>
  </w:style>
  <w:style w:type="paragraph" w:customStyle="1" w:styleId="Style23">
    <w:name w:val="Style23"/>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24"/>
      <w:szCs w:val="24"/>
    </w:rPr>
  </w:style>
  <w:style w:type="paragraph" w:customStyle="1" w:styleId="MediumGrid2-Accent11">
    <w:name w:val="Medium Grid 2 - Accent 11"/>
    <w:qFormat/>
    <w:rsid w:val="00C20E58"/>
    <w:rPr>
      <w:rFonts w:ascii="Calibri" w:eastAsia="Calibri" w:hAnsi="Calibri" w:cs="Calibri"/>
      <w:sz w:val="22"/>
      <w:szCs w:val="22"/>
    </w:rPr>
  </w:style>
  <w:style w:type="paragraph" w:customStyle="1" w:styleId="Glossaryterm">
    <w:name w:val="Glossary term"/>
    <w:basedOn w:val="Normal"/>
    <w:rsid w:val="00C20E58"/>
    <w:pPr>
      <w:autoSpaceDE w:val="0"/>
      <w:autoSpaceDN w:val="0"/>
      <w:ind w:left="720" w:hanging="720"/>
    </w:pPr>
    <w:rPr>
      <w:noProof w:val="0"/>
      <w:snapToGrid w:val="0"/>
      <w:sz w:val="24"/>
      <w:szCs w:val="24"/>
    </w:rPr>
  </w:style>
  <w:style w:type="paragraph" w:styleId="BodyTextIndent">
    <w:name w:val="Body Text Indent"/>
    <w:basedOn w:val="Normal"/>
    <w:rsid w:val="00C20E58"/>
    <w:pPr>
      <w:spacing w:after="120"/>
    </w:pPr>
  </w:style>
  <w:style w:type="paragraph" w:customStyle="1" w:styleId="Style14">
    <w:name w:val="Style14"/>
    <w:basedOn w:val="Normal"/>
    <w:next w:val="Normal"/>
    <w:rsid w:val="00C20E58"/>
    <w:pPr>
      <w:widowControl w:val="0"/>
      <w:autoSpaceDE w:val="0"/>
      <w:autoSpaceDN w:val="0"/>
      <w:adjustRightInd w:val="0"/>
      <w:spacing w:line="240" w:lineRule="auto"/>
      <w:ind w:left="0"/>
    </w:pPr>
    <w:rPr>
      <w:rFonts w:ascii="Minion-Regular" w:hAnsi="Minion-Regular" w:cs="Minion-Regular"/>
      <w:noProof w:val="0"/>
      <w:sz w:val="30"/>
      <w:szCs w:val="30"/>
    </w:rPr>
  </w:style>
  <w:style w:type="paragraph" w:customStyle="1" w:styleId="Tabletext">
    <w:name w:val="Table text"/>
    <w:basedOn w:val="Normal"/>
    <w:rsid w:val="00C20E58"/>
    <w:pPr>
      <w:spacing w:before="60" w:after="60" w:line="240" w:lineRule="auto"/>
      <w:ind w:left="0"/>
    </w:pPr>
    <w:rPr>
      <w:noProof w:val="0"/>
      <w:sz w:val="18"/>
      <w:szCs w:val="24"/>
    </w:rPr>
  </w:style>
  <w:style w:type="paragraph" w:customStyle="1" w:styleId="PartChTitleList">
    <w:name w:val="Part_ChTitle_List"/>
    <w:basedOn w:val="Normal"/>
    <w:rsid w:val="001069FD"/>
    <w:pPr>
      <w:tabs>
        <w:tab w:val="left" w:pos="0"/>
      </w:tabs>
    </w:pPr>
    <w:rPr>
      <w:b/>
    </w:rPr>
  </w:style>
  <w:style w:type="paragraph" w:customStyle="1" w:styleId="PartChTitleListlast">
    <w:name w:val="Part_ChTitle_List_last"/>
    <w:basedOn w:val="PartChTitleList"/>
    <w:rsid w:val="001069FD"/>
    <w:pPr>
      <w:pBdr>
        <w:bottom w:val="single" w:sz="4" w:space="1" w:color="auto"/>
      </w:pBdr>
      <w:tabs>
        <w:tab w:val="clear" w:pos="0"/>
        <w:tab w:val="left" w:pos="360"/>
      </w:tabs>
      <w:spacing w:after="240"/>
      <w:ind w:left="0"/>
    </w:pPr>
  </w:style>
  <w:style w:type="paragraph" w:customStyle="1" w:styleId="OutlineHead5">
    <w:name w:val="Outline Head 5"/>
    <w:basedOn w:val="OutlineHead4"/>
    <w:rsid w:val="003B6BF4"/>
    <w:pPr>
      <w:tabs>
        <w:tab w:val="clear" w:pos="1080"/>
        <w:tab w:val="clear" w:pos="1170"/>
        <w:tab w:val="left" w:pos="1166"/>
        <w:tab w:val="left" w:pos="1382"/>
      </w:tabs>
      <w:ind w:left="1382" w:hanging="1382"/>
    </w:pPr>
  </w:style>
  <w:style w:type="character" w:customStyle="1" w:styleId="BodyTextChar">
    <w:name w:val="Body Text Char"/>
    <w:locked/>
    <w:rsid w:val="00C5707A"/>
    <w:rPr>
      <w:rFonts w:ascii="Times New Roman" w:eastAsia="Times New Roman" w:hAnsi="Times New Roman" w:cs="Times New Roman"/>
      <w:noProof/>
      <w:sz w:val="21"/>
      <w:szCs w:val="21"/>
    </w:rPr>
  </w:style>
  <w:style w:type="character" w:customStyle="1" w:styleId="BodyText3Char">
    <w:name w:val="Body Text 3 Char"/>
    <w:locked/>
    <w:rsid w:val="00C5707A"/>
    <w:rPr>
      <w:rFonts w:ascii="Times New Roman" w:eastAsia="Times New Roman" w:hAnsi="Times New Roman" w:cs="Times New Roman"/>
      <w:noProof/>
      <w:color w:val="000000"/>
      <w:sz w:val="21"/>
      <w:szCs w:val="21"/>
    </w:rPr>
  </w:style>
  <w:style w:type="paragraph" w:customStyle="1" w:styleId="LightGrid-Accent31">
    <w:name w:val="Light Grid - Accent 31"/>
    <w:basedOn w:val="Normal"/>
    <w:qFormat/>
    <w:rsid w:val="001D1560"/>
    <w:pPr>
      <w:spacing w:before="480" w:line="276" w:lineRule="auto"/>
      <w:ind w:left="720"/>
      <w:contextualSpacing/>
    </w:pPr>
    <w:rPr>
      <w:rFonts w:ascii="Calibri" w:eastAsia="Calibri" w:hAnsi="Calibri" w:cs="Calibri"/>
      <w:sz w:val="22"/>
      <w:szCs w:val="22"/>
    </w:rPr>
  </w:style>
  <w:style w:type="character" w:customStyle="1" w:styleId="BalloonTextChar">
    <w:name w:val="Balloon Text Char"/>
    <w:semiHidden/>
    <w:locked/>
    <w:rsid w:val="001D1560"/>
    <w:rPr>
      <w:rFonts w:ascii="Lucida Grande" w:hAnsi="Lucida Grande" w:cs="Times New Roman"/>
      <w:noProof/>
      <w:sz w:val="18"/>
      <w:szCs w:val="18"/>
    </w:rPr>
  </w:style>
  <w:style w:type="character" w:customStyle="1" w:styleId="CommentTextChar">
    <w:name w:val="Comment Text Char"/>
    <w:semiHidden/>
    <w:locked/>
    <w:rsid w:val="001D1560"/>
    <w:rPr>
      <w:rFonts w:ascii="Times New Roman" w:hAnsi="Times New Roman" w:cs="Times New Roman"/>
      <w:noProof/>
      <w:sz w:val="21"/>
      <w:szCs w:val="21"/>
    </w:rPr>
  </w:style>
  <w:style w:type="character" w:customStyle="1" w:styleId="CommentSubjectChar">
    <w:name w:val="Comment Subject Char"/>
    <w:semiHidden/>
    <w:locked/>
    <w:rsid w:val="001D1560"/>
    <w:rPr>
      <w:rFonts w:ascii="Times New Roman" w:hAnsi="Times New Roman" w:cs="Times New Roman"/>
      <w:b/>
      <w:bCs/>
      <w:noProof/>
      <w:sz w:val="20"/>
      <w:szCs w:val="20"/>
    </w:rPr>
  </w:style>
  <w:style w:type="character" w:customStyle="1" w:styleId="KeyTerm">
    <w:name w:val="Key Term"/>
    <w:rsid w:val="001D1560"/>
    <w:rPr>
      <w:rFonts w:ascii="Times New Roman" w:hAnsi="Times New Roman"/>
      <w:b/>
      <w:sz w:val="21"/>
    </w:rPr>
  </w:style>
  <w:style w:type="paragraph" w:customStyle="1" w:styleId="MRQuestion">
    <w:name w:val="MR Question"/>
    <w:rsid w:val="001D1560"/>
    <w:pPr>
      <w:tabs>
        <w:tab w:val="left" w:pos="360"/>
        <w:tab w:val="left" w:pos="720"/>
      </w:tabs>
      <w:spacing w:after="120"/>
    </w:pPr>
    <w:rPr>
      <w:rFonts w:eastAsia="Calibri"/>
      <w:i/>
      <w:noProof/>
      <w:sz w:val="21"/>
      <w:szCs w:val="18"/>
    </w:rPr>
  </w:style>
  <w:style w:type="character" w:customStyle="1" w:styleId="Lead-inText">
    <w:name w:val="Lead-in Text"/>
    <w:rsid w:val="001D1560"/>
    <w:rPr>
      <w:rFonts w:ascii="Times New Roman" w:hAnsi="Times New Roman"/>
      <w:b/>
      <w:sz w:val="21"/>
    </w:rPr>
  </w:style>
  <w:style w:type="paragraph" w:customStyle="1" w:styleId="ListAnswer">
    <w:name w:val="List Answer"/>
    <w:rsid w:val="001D1560"/>
    <w:pPr>
      <w:spacing w:after="120"/>
      <w:ind w:left="360"/>
    </w:pPr>
    <w:rPr>
      <w:rFonts w:eastAsia="Calibri" w:cs="Calibri"/>
      <w:noProof/>
      <w:sz w:val="21"/>
      <w:szCs w:val="22"/>
    </w:rPr>
  </w:style>
  <w:style w:type="paragraph" w:customStyle="1" w:styleId="ListMid">
    <w:name w:val="List Mid"/>
    <w:basedOn w:val="LightGrid-Accent31"/>
    <w:rsid w:val="001D1560"/>
    <w:pPr>
      <w:spacing w:before="0" w:line="240" w:lineRule="auto"/>
      <w:ind w:left="360"/>
      <w:contextualSpacing w:val="0"/>
    </w:pPr>
    <w:rPr>
      <w:rFonts w:ascii="Times New Roman" w:hAnsi="Times New Roman"/>
      <w:b/>
      <w:sz w:val="21"/>
    </w:rPr>
  </w:style>
  <w:style w:type="paragraph" w:customStyle="1" w:styleId="ListAnswerLast">
    <w:name w:val="List Answer Last"/>
    <w:rsid w:val="001D1560"/>
    <w:pPr>
      <w:spacing w:after="180"/>
      <w:ind w:left="360"/>
    </w:pPr>
    <w:rPr>
      <w:rFonts w:eastAsia="Calibri" w:cs="Calibri"/>
      <w:noProof/>
      <w:sz w:val="21"/>
      <w:szCs w:val="22"/>
    </w:rPr>
  </w:style>
  <w:style w:type="character" w:customStyle="1" w:styleId="Char6">
    <w:name w:val="Char6"/>
    <w:rsid w:val="001D1560"/>
    <w:rPr>
      <w:rFonts w:eastAsia="Times New Roman"/>
      <w:color w:val="000000"/>
      <w:sz w:val="24"/>
      <w:lang w:val="en-US"/>
    </w:rPr>
  </w:style>
  <w:style w:type="paragraph" w:customStyle="1" w:styleId="OUT-v0-i0-F">
    <w:name w:val="OUT-v0-i0-F"/>
    <w:basedOn w:val="OutlineHead1"/>
    <w:rsid w:val="00D446E7"/>
    <w:pPr>
      <w:spacing w:line="280" w:lineRule="atLeast"/>
    </w:pPr>
    <w:rPr>
      <w:rFonts w:eastAsia="Calibri"/>
      <w:bCs/>
      <w:szCs w:val="20"/>
    </w:rPr>
  </w:style>
  <w:style w:type="character" w:customStyle="1" w:styleId="BulletedListFirstChar">
    <w:name w:val="Bulleted List First Char"/>
    <w:link w:val="BulletedListFirst"/>
    <w:locked/>
    <w:rsid w:val="001D1560"/>
    <w:rPr>
      <w:noProof/>
      <w:sz w:val="21"/>
      <w:szCs w:val="24"/>
      <w:lang w:val="en-US" w:eastAsia="en-US" w:bidi="ar-SA"/>
    </w:rPr>
  </w:style>
  <w:style w:type="character" w:customStyle="1" w:styleId="BulletedAnswerLastChar">
    <w:name w:val="Bulleted Answer Last Char"/>
    <w:basedOn w:val="BulletedAnswerChar"/>
    <w:link w:val="BulletedAnswerLast"/>
    <w:locked/>
    <w:rsid w:val="001D1560"/>
    <w:rPr>
      <w:noProof/>
      <w:sz w:val="21"/>
      <w:szCs w:val="24"/>
      <w:lang w:val="en-US" w:eastAsia="en-US" w:bidi="ar-SA"/>
    </w:rPr>
  </w:style>
  <w:style w:type="character" w:customStyle="1" w:styleId="TXTChar">
    <w:name w:val="TXT Char"/>
    <w:link w:val="TXT"/>
    <w:rsid w:val="00B96D15"/>
    <w:rPr>
      <w:noProof/>
      <w:sz w:val="22"/>
      <w:szCs w:val="24"/>
    </w:rPr>
  </w:style>
  <w:style w:type="character" w:customStyle="1" w:styleId="TXTspaceafterChar">
    <w:name w:val="TXT space after Char"/>
    <w:link w:val="TXTspaceafter"/>
    <w:rsid w:val="00335E6C"/>
    <w:rPr>
      <w:noProof/>
      <w:sz w:val="22"/>
      <w:szCs w:val="24"/>
    </w:rPr>
  </w:style>
  <w:style w:type="paragraph" w:customStyle="1" w:styleId="Styleh1Before0ptAfter6pt">
    <w:name w:val="Style h1 + Before:  0 pt After:  6 pt"/>
    <w:basedOn w:val="h1"/>
    <w:rsid w:val="00335E6C"/>
    <w:pPr>
      <w:spacing w:before="0" w:after="120"/>
    </w:pPr>
    <w:rPr>
      <w:szCs w:val="20"/>
    </w:rPr>
  </w:style>
  <w:style w:type="paragraph" w:customStyle="1" w:styleId="StyleTXTSmallcaps">
    <w:name w:val="Style TXT+ Small caps"/>
    <w:basedOn w:val="TXT"/>
    <w:rsid w:val="00007CD9"/>
    <w:rPr>
      <w:smallCaps/>
    </w:rPr>
  </w:style>
  <w:style w:type="paragraph" w:customStyle="1" w:styleId="TXT-vi">
    <w:name w:val="TXT-vi"/>
    <w:basedOn w:val="TXT"/>
    <w:link w:val="TXT-viChar"/>
    <w:autoRedefine/>
    <w:rsid w:val="002E762F"/>
    <w:pPr>
      <w:spacing w:line="240" w:lineRule="atLeast"/>
    </w:pPr>
    <w:rPr>
      <w:i/>
      <w:iCs/>
    </w:rPr>
  </w:style>
  <w:style w:type="paragraph" w:customStyle="1" w:styleId="StyleOutlineHead1Smallcaps">
    <w:name w:val="Style Outline Head 1 + Small caps"/>
    <w:basedOn w:val="OutlineHead1"/>
    <w:rsid w:val="001A5971"/>
    <w:rPr>
      <w:bCs/>
      <w:smallCaps/>
    </w:rPr>
  </w:style>
  <w:style w:type="paragraph" w:customStyle="1" w:styleId="h2-h1">
    <w:name w:val="h2-h1"/>
    <w:basedOn w:val="h2"/>
    <w:rsid w:val="0074690B"/>
    <w:pPr>
      <w:spacing w:before="0"/>
    </w:pPr>
    <w:rPr>
      <w:szCs w:val="20"/>
    </w:rPr>
  </w:style>
  <w:style w:type="character" w:customStyle="1" w:styleId="TXT-viChar">
    <w:name w:val="TXT-vi Char"/>
    <w:link w:val="TXT-vi"/>
    <w:rsid w:val="002E762F"/>
    <w:rPr>
      <w:i/>
      <w:iCs/>
      <w:noProof/>
      <w:sz w:val="22"/>
      <w:szCs w:val="24"/>
    </w:rPr>
  </w:style>
  <w:style w:type="paragraph" w:customStyle="1" w:styleId="CRNL-v0-F">
    <w:name w:val="CR / NL-v0-F"/>
    <w:basedOn w:val="Normal"/>
    <w:uiPriority w:val="99"/>
    <w:rsid w:val="00B22B52"/>
    <w:pPr>
      <w:widowControl w:val="0"/>
      <w:tabs>
        <w:tab w:val="left" w:pos="635"/>
      </w:tabs>
      <w:suppressAutoHyphens/>
      <w:autoSpaceDE w:val="0"/>
      <w:autoSpaceDN w:val="0"/>
      <w:adjustRightInd w:val="0"/>
      <w:spacing w:before="120" w:line="240" w:lineRule="atLeast"/>
      <w:ind w:left="0" w:firstLine="360"/>
      <w:textAlignment w:val="center"/>
    </w:pPr>
    <w:rPr>
      <w:rFonts w:cs="TimesNewRomanPS"/>
      <w:noProof w:val="0"/>
      <w:color w:val="000000"/>
      <w:sz w:val="22"/>
      <w:szCs w:val="22"/>
    </w:rPr>
  </w:style>
  <w:style w:type="paragraph" w:customStyle="1" w:styleId="CRNL-v0-mid">
    <w:name w:val="CR / NL-v0-mid"/>
    <w:basedOn w:val="CRNL-v0-F"/>
    <w:uiPriority w:val="99"/>
    <w:rsid w:val="00B9278C"/>
    <w:pPr>
      <w:spacing w:before="0"/>
    </w:pPr>
  </w:style>
  <w:style w:type="paragraph" w:customStyle="1" w:styleId="h3">
    <w:name w:val="h3"/>
    <w:basedOn w:val="Normal"/>
    <w:next w:val="Normal"/>
    <w:uiPriority w:val="99"/>
    <w:rsid w:val="00A93838"/>
    <w:pPr>
      <w:widowControl w:val="0"/>
      <w:suppressAutoHyphens/>
      <w:autoSpaceDE w:val="0"/>
      <w:autoSpaceDN w:val="0"/>
      <w:adjustRightInd w:val="0"/>
      <w:spacing w:before="220" w:after="120" w:line="260" w:lineRule="atLeast"/>
      <w:ind w:left="0"/>
      <w:textAlignment w:val="center"/>
    </w:pPr>
    <w:rPr>
      <w:rFonts w:cs="TimesNewRomanPS-Bold"/>
      <w:b/>
      <w:bCs/>
      <w:noProof w:val="0"/>
      <w:color w:val="000000"/>
      <w:sz w:val="22"/>
      <w:szCs w:val="22"/>
    </w:rPr>
  </w:style>
  <w:style w:type="character" w:customStyle="1" w:styleId="OUT-v0-i0smc">
    <w:name w:val="OUT-v0-i0 / smc"/>
    <w:uiPriority w:val="99"/>
    <w:rsid w:val="00A93838"/>
    <w:rPr>
      <w:rFonts w:ascii="TimesNewRomanPS-Bold" w:hAnsi="TimesNewRomanPS-Bold"/>
      <w:b/>
      <w:smallCaps/>
    </w:rPr>
  </w:style>
  <w:style w:type="character" w:customStyle="1" w:styleId="OUT-v0-i1smc">
    <w:name w:val="OUT-v0-i1 / smc"/>
    <w:uiPriority w:val="99"/>
    <w:rsid w:val="00CB5C30"/>
    <w:rPr>
      <w:smallCaps/>
    </w:rPr>
  </w:style>
  <w:style w:type="character" w:customStyle="1" w:styleId="OUT-v0-i2smc">
    <w:name w:val="OUT-v0-i2 / smc"/>
    <w:uiPriority w:val="99"/>
    <w:rsid w:val="000239A9"/>
    <w:rPr>
      <w:rFonts w:ascii="Times New Roman" w:hAnsi="Times New Roman"/>
      <w:caps w:val="0"/>
      <w:smallCaps/>
      <w:sz w:val="22"/>
    </w:rPr>
  </w:style>
  <w:style w:type="character" w:customStyle="1" w:styleId="TXTsmc">
    <w:name w:val="TXT / smc"/>
    <w:uiPriority w:val="99"/>
    <w:rsid w:val="00100B3E"/>
    <w:rPr>
      <w:rFonts w:ascii="Times New Roman" w:hAnsi="Times New Roman"/>
      <w:caps w:val="0"/>
      <w:smallCaps/>
      <w:strike w:val="0"/>
      <w:dstrike w:val="0"/>
      <w:vanish w:val="0"/>
      <w:color w:val="000000"/>
      <w:sz w:val="22"/>
      <w:vertAlign w:val="baseline"/>
    </w:rPr>
  </w:style>
  <w:style w:type="character" w:customStyle="1" w:styleId="CRNL-v0-vi">
    <w:name w:val="CR / NL-v0-vi"/>
    <w:uiPriority w:val="99"/>
    <w:rsid w:val="00CF2E2D"/>
    <w:rPr>
      <w:rFonts w:ascii="Times New Roman" w:hAnsi="Times New Roman"/>
      <w:i/>
      <w:sz w:val="22"/>
    </w:rPr>
  </w:style>
  <w:style w:type="character" w:customStyle="1" w:styleId="CRNL-v0smc-vi">
    <w:name w:val="CR / NL-v0 / smc-vi"/>
    <w:uiPriority w:val="99"/>
    <w:rsid w:val="00A93838"/>
    <w:rPr>
      <w:rFonts w:ascii="TimesNewRomanPS-Italic" w:hAnsi="TimesNewRomanPS-Italic"/>
      <w:i/>
      <w:smallCaps/>
    </w:rPr>
  </w:style>
  <w:style w:type="character" w:customStyle="1" w:styleId="CRNL-v0smc">
    <w:name w:val="CR / NL-v0 / smc"/>
    <w:uiPriority w:val="99"/>
    <w:rsid w:val="00A93838"/>
    <w:rPr>
      <w:rFonts w:ascii="TimesNewRomanPS" w:hAnsi="TimesNewRomanPS"/>
      <w:smallCaps/>
    </w:rPr>
  </w:style>
  <w:style w:type="character" w:customStyle="1" w:styleId="StyleOUT-v0-i0smc11ptNotSmallcaps">
    <w:name w:val="Style OUT-v0-i0 / smc + 11 pt Not Small caps"/>
    <w:rsid w:val="001146D3"/>
    <w:rPr>
      <w:rFonts w:ascii="Times New Roman" w:hAnsi="Times New Roman"/>
      <w:b/>
      <w:bCs/>
      <w:caps w:val="0"/>
      <w:smallCaps/>
      <w:strike w:val="0"/>
      <w:dstrike w:val="0"/>
      <w:vanish w:val="0"/>
      <w:color w:val="000000"/>
      <w:sz w:val="22"/>
      <w:vertAlign w:val="baseline"/>
    </w:rPr>
  </w:style>
  <w:style w:type="character" w:customStyle="1" w:styleId="StyleOUT-v0-i1smc11ptNotSmallcaps">
    <w:name w:val="Style OUT-v0-i1 / smc + 11 pt Not Small caps"/>
    <w:rsid w:val="00117CB1"/>
    <w:rPr>
      <w:rFonts w:ascii="Times New Roman" w:hAnsi="Times New Roman"/>
      <w:caps w:val="0"/>
      <w:smallCaps/>
      <w:strike w:val="0"/>
      <w:dstrike w:val="0"/>
      <w:vanish w:val="0"/>
      <w:color w:val="000000"/>
      <w:sz w:val="22"/>
      <w:vertAlign w:val="baseline"/>
    </w:rPr>
  </w:style>
  <w:style w:type="character" w:customStyle="1" w:styleId="StyleOUT-v0-i2smcNotSmallcaps">
    <w:name w:val="Style OUT-v0-i2 / smc + Not Small caps"/>
    <w:rsid w:val="000239A9"/>
  </w:style>
  <w:style w:type="character" w:customStyle="1" w:styleId="StyleOUT-v0-i0smc12pt">
    <w:name w:val="Style OUT-v0-i0 / smc + 12 pt"/>
    <w:rsid w:val="003D68CF"/>
    <w:rPr>
      <w:rFonts w:ascii="Times New Roman" w:hAnsi="Times New Roman"/>
      <w:b/>
      <w:bCs/>
      <w:caps w:val="0"/>
      <w:smallCaps/>
      <w:sz w:val="22"/>
    </w:rPr>
  </w:style>
  <w:style w:type="character" w:customStyle="1" w:styleId="StyleCRNL-v0smc-vi11ptNotItalicBlackNotSmallcaps">
    <w:name w:val="Style CR / NL-v0 / smc-vi + 11 pt Not Italic Black Not Small caps"/>
    <w:rsid w:val="00B73336"/>
    <w:rPr>
      <w:rFonts w:ascii="Times New Roman" w:hAnsi="Times New Roman"/>
      <w:i w:val="0"/>
      <w:caps w:val="0"/>
      <w:smallCaps/>
      <w:color w:val="000000"/>
      <w:sz w:val="22"/>
    </w:rPr>
  </w:style>
  <w:style w:type="character" w:customStyle="1" w:styleId="StyleCRNL-v0smc11ptBlackNotSmallcaps">
    <w:name w:val="Style CR / NL-v0 / smc + 11 pt Black Not Small caps"/>
    <w:rsid w:val="00EC1FF1"/>
    <w:rPr>
      <w:rFonts w:ascii="Times New Roman" w:hAnsi="Times New Roman"/>
      <w:caps w:val="0"/>
      <w:smallCaps/>
      <w:color w:val="000000"/>
      <w:sz w:val="22"/>
    </w:rPr>
  </w:style>
  <w:style w:type="character" w:customStyle="1" w:styleId="StyleCRNL-v0-vi11ptNotItalicBlack">
    <w:name w:val="Style CR / NL-v0-vi + 11 pt Not Italic Black"/>
    <w:rsid w:val="001004AC"/>
    <w:rPr>
      <w:rFonts w:ascii="Times New Roman" w:hAnsi="Times New Roman"/>
      <w:i/>
      <w:color w:val="000000"/>
      <w:sz w:val="22"/>
    </w:rPr>
  </w:style>
  <w:style w:type="paragraph" w:customStyle="1" w:styleId="OUT-v0-i0">
    <w:name w:val="OUT-v0-i0"/>
    <w:basedOn w:val="Normal"/>
    <w:uiPriority w:val="99"/>
    <w:rsid w:val="00D446E7"/>
    <w:pPr>
      <w:widowControl w:val="0"/>
      <w:tabs>
        <w:tab w:val="left" w:pos="415"/>
      </w:tabs>
      <w:suppressAutoHyphens/>
      <w:autoSpaceDE w:val="0"/>
      <w:autoSpaceDN w:val="0"/>
      <w:adjustRightInd w:val="0"/>
      <w:spacing w:before="120" w:line="280" w:lineRule="atLeast"/>
      <w:ind w:left="418" w:hanging="418"/>
      <w:textAlignment w:val="center"/>
    </w:pPr>
    <w:rPr>
      <w:rFonts w:cs="TimesNewRomanPS-Bold"/>
      <w:b/>
      <w:bCs/>
      <w:noProof w:val="0"/>
      <w:color w:val="000000"/>
      <w:sz w:val="22"/>
      <w:szCs w:val="22"/>
    </w:rPr>
  </w:style>
  <w:style w:type="character" w:customStyle="1" w:styleId="OUT-v0-i2-vi">
    <w:name w:val="OUT-v0-i2-vi"/>
    <w:uiPriority w:val="99"/>
    <w:rsid w:val="00534BE6"/>
    <w:rPr>
      <w:rFonts w:ascii="Times New Roman" w:hAnsi="Times New Roman"/>
      <w:i/>
      <w:sz w:val="22"/>
    </w:rPr>
  </w:style>
  <w:style w:type="character" w:customStyle="1" w:styleId="OUT-v0-i1-vi">
    <w:name w:val="OUT-v0-i1-vi"/>
    <w:uiPriority w:val="99"/>
    <w:rsid w:val="006D4267"/>
    <w:rPr>
      <w:rFonts w:ascii="TimesNewRomanPS-Italic" w:hAnsi="TimesNewRomanPS-Italic"/>
      <w:i/>
    </w:rPr>
  </w:style>
  <w:style w:type="character" w:customStyle="1" w:styleId="StyleOUT-v0-i0smcTimesNewRoman11ptNotSmallcaps">
    <w:name w:val="Style OUT-v0-i0 / smc + Times New Roman 11 pt Not Small caps"/>
    <w:rsid w:val="0011625F"/>
    <w:rPr>
      <w:rFonts w:ascii="Times New Roman" w:hAnsi="Times New Roman"/>
      <w:b/>
      <w:bCs/>
      <w:caps w:val="0"/>
      <w:smallCaps/>
      <w:sz w:val="22"/>
    </w:rPr>
  </w:style>
  <w:style w:type="character" w:customStyle="1" w:styleId="StyleOUT-v0-i0smcTimesNewRoman11ptNotSmallcaps1">
    <w:name w:val="Style OUT-v0-i0 / smc + Times New Roman 11 pt Not Small caps1"/>
    <w:rsid w:val="0011625F"/>
    <w:rPr>
      <w:rFonts w:ascii="Times New Roman" w:hAnsi="Times New Roman"/>
      <w:b/>
      <w:bCs/>
      <w:caps w:val="0"/>
      <w:smallCaps/>
      <w:sz w:val="22"/>
    </w:rPr>
  </w:style>
  <w:style w:type="character" w:customStyle="1" w:styleId="StyleOUT-v0-i0smcTimesNewRoman11ptBlackNotSmallca">
    <w:name w:val="Style OUT-v0-i0 / smc + Times New Roman 11 pt Black Not Small ca..."/>
    <w:rsid w:val="00083DD0"/>
    <w:rPr>
      <w:rFonts w:ascii="Times New Roman" w:hAnsi="Times New Roman"/>
      <w:b/>
      <w:bCs/>
      <w:caps w:val="0"/>
      <w:smallCaps/>
      <w:color w:val="000000"/>
      <w:sz w:val="22"/>
    </w:rPr>
  </w:style>
  <w:style w:type="character" w:customStyle="1" w:styleId="StyleStyleOUT-v0-i0smcTimesNewRoman11ptBlackNotSmall">
    <w:name w:val="Style Style OUT-v0-i0 / smc + Times New Roman 11 pt Black Not Small..."/>
    <w:rsid w:val="0051330F"/>
  </w:style>
  <w:style w:type="character" w:customStyle="1" w:styleId="StyleOUT-v0-i1smc11pt">
    <w:name w:val="Style OUT-v0-i1 / smc + 11 pt"/>
    <w:rsid w:val="00E2581E"/>
    <w:rPr>
      <w:rFonts w:ascii="Times New Roman" w:hAnsi="Times New Roman"/>
      <w:caps w:val="0"/>
      <w:smallCaps/>
      <w:sz w:val="22"/>
    </w:rPr>
  </w:style>
  <w:style w:type="character" w:customStyle="1" w:styleId="StyleOUT-v0-i2smc11pt">
    <w:name w:val="Style OUT-v0-i2 / smc + 11 pt"/>
    <w:rsid w:val="00E2581E"/>
  </w:style>
  <w:style w:type="character" w:customStyle="1" w:styleId="StyleOUT-v0-i2smc11ptCondensedby01pt">
    <w:name w:val="Style OUT-v0-i2 / smc + 11 pt Condensed by  0.1 pt"/>
    <w:rsid w:val="00100B3E"/>
    <w:rPr>
      <w:rFonts w:ascii="Times New Roman" w:hAnsi="Times New Roman"/>
      <w:caps w:val="0"/>
      <w:smallCaps/>
      <w:spacing w:val="-2"/>
      <w:sz w:val="22"/>
    </w:rPr>
  </w:style>
  <w:style w:type="character" w:customStyle="1" w:styleId="StyleOUT-v0-i2smc11ptCondensedby005pt">
    <w:name w:val="Style OUT-v0-i2 / smc + 11 pt Condensed by  0.05 pt"/>
    <w:rsid w:val="00100B3E"/>
    <w:rPr>
      <w:rFonts w:ascii="Times New Roman" w:hAnsi="Times New Roman"/>
      <w:caps w:val="0"/>
      <w:smallCaps/>
      <w:spacing w:val="-1"/>
      <w:sz w:val="22"/>
    </w:rPr>
  </w:style>
  <w:style w:type="character" w:customStyle="1" w:styleId="StyleTXTsmc11pt">
    <w:name w:val="Style TXT / smc + 11 pt"/>
    <w:rsid w:val="00100B3E"/>
  </w:style>
  <w:style w:type="character" w:customStyle="1" w:styleId="StyleOUT-v0-i2-vi11pt">
    <w:name w:val="Style OUT-v0-i2-vi + 11 pt"/>
    <w:rsid w:val="00525421"/>
    <w:rPr>
      <w:rFonts w:ascii="Times New Roman" w:hAnsi="Times New Roman"/>
      <w:i/>
      <w:iCs/>
      <w:sz w:val="22"/>
    </w:rPr>
  </w:style>
  <w:style w:type="character" w:customStyle="1" w:styleId="StyleOUT-v0-i2-vi11ptCondensedby015pt">
    <w:name w:val="Style OUT-v0-i2-vi + 11 pt Condensed by  0.15 pt"/>
    <w:rsid w:val="00CF2E2D"/>
    <w:rPr>
      <w:rFonts w:ascii="Times New Roman" w:hAnsi="Times New Roman"/>
      <w:i/>
      <w:iCs/>
      <w:spacing w:val="-3"/>
      <w:sz w:val="22"/>
    </w:rPr>
  </w:style>
  <w:style w:type="paragraph" w:customStyle="1" w:styleId="StyleTXT11pt">
    <w:name w:val="Style TXT + 11 pt"/>
    <w:basedOn w:val="TXT"/>
    <w:rsid w:val="00B17715"/>
  </w:style>
  <w:style w:type="character" w:customStyle="1" w:styleId="StyleCRNL-v0-vi11ptBlack">
    <w:name w:val="Style CR / NL-v0-vi + 11 pt Black"/>
    <w:rsid w:val="00575716"/>
    <w:rPr>
      <w:rFonts w:ascii="Times New Roman" w:hAnsi="Times New Roman"/>
      <w:i/>
      <w:iCs/>
      <w:color w:val="000000"/>
      <w:sz w:val="22"/>
    </w:rPr>
  </w:style>
  <w:style w:type="character" w:customStyle="1" w:styleId="COT-sub1">
    <w:name w:val="CO / T-sub1"/>
    <w:uiPriority w:val="99"/>
    <w:rsid w:val="004D1673"/>
    <w:rPr>
      <w:rFonts w:ascii="TimesNewRomanPS" w:hAnsi="TimesNewRomanPS"/>
      <w:color w:val="000000"/>
      <w:spacing w:val="0"/>
      <w:w w:val="100"/>
      <w:position w:val="0"/>
      <w:sz w:val="44"/>
      <w:u w:val="none"/>
      <w:vertAlign w:val="baseline"/>
      <w:lang w:val="en-US"/>
    </w:rPr>
  </w:style>
  <w:style w:type="character" w:customStyle="1" w:styleId="StyleOUT-v0-i0smc11pt">
    <w:name w:val="Style OUT-v0-i0 / smc + 11 pt"/>
    <w:rsid w:val="00B06E13"/>
    <w:rPr>
      <w:rFonts w:ascii="Times New Roman" w:hAnsi="Times New Roman"/>
      <w:b/>
      <w:bCs/>
      <w:caps w:val="0"/>
      <w:smallCaps/>
      <w:sz w:val="22"/>
    </w:rPr>
  </w:style>
  <w:style w:type="character" w:customStyle="1" w:styleId="StyleOUT-v0-i0smc11ptBlack">
    <w:name w:val="Style OUT-v0-i0 / smc + 11 pt Black"/>
    <w:rsid w:val="00096668"/>
    <w:rPr>
      <w:rFonts w:ascii="Times New Roman" w:hAnsi="Times New Roman"/>
      <w:b/>
      <w:bCs/>
      <w:caps w:val="0"/>
      <w:smallCaps/>
      <w:color w:val="000000"/>
      <w:sz w:val="22"/>
    </w:rPr>
  </w:style>
  <w:style w:type="character" w:customStyle="1" w:styleId="StyleOUT-v0-i0smc11pt1">
    <w:name w:val="Style OUT-v0-i0 / smc + 11 pt1"/>
    <w:rsid w:val="00EA6DF7"/>
    <w:rPr>
      <w:rFonts w:ascii="Times New Roman" w:hAnsi="Times New Roman"/>
      <w:b/>
      <w:bCs/>
      <w:smallCaps/>
      <w:sz w:val="22"/>
    </w:rPr>
  </w:style>
  <w:style w:type="character" w:customStyle="1" w:styleId="StyleOUT-v0-i1smc12pt">
    <w:name w:val="Style OUT-v0-i1 / smc + 12 pt"/>
    <w:rsid w:val="00696153"/>
    <w:rPr>
      <w:rFonts w:ascii="Times New Roman" w:hAnsi="Times New Roman"/>
      <w:smallCaps/>
      <w:sz w:val="22"/>
    </w:rPr>
  </w:style>
  <w:style w:type="character" w:customStyle="1" w:styleId="StyleOUT-v0-i2smc12pt">
    <w:name w:val="Style OUT-v0-i2 / smc + 12 pt"/>
    <w:basedOn w:val="OUT-v0-i2smc"/>
    <w:rsid w:val="00FD7A15"/>
    <w:rPr>
      <w:rFonts w:ascii="Times New Roman" w:hAnsi="Times New Roman"/>
      <w:caps w:val="0"/>
      <w:smallCaps/>
      <w:sz w:val="22"/>
    </w:rPr>
  </w:style>
  <w:style w:type="character" w:customStyle="1" w:styleId="StyleOUT-v0-i0smc11ptBlack1">
    <w:name w:val="Style OUT-v0-i0 / smc + 11 pt Black1"/>
    <w:rsid w:val="00181276"/>
    <w:rPr>
      <w:rFonts w:ascii="Times New Roman" w:hAnsi="Times New Roman"/>
      <w:b/>
      <w:bCs/>
      <w:smallCaps/>
      <w:color w:val="000000"/>
      <w:sz w:val="22"/>
    </w:rPr>
  </w:style>
  <w:style w:type="character" w:customStyle="1" w:styleId="StyleTXTsmc12pt">
    <w:name w:val="Style TXT / smc + 12 pt"/>
    <w:basedOn w:val="TXTsmc"/>
    <w:rsid w:val="00B2436D"/>
    <w:rPr>
      <w:rFonts w:ascii="Times New Roman" w:hAnsi="Times New Roman"/>
      <w:caps w:val="0"/>
      <w:smallCaps/>
      <w:strike w:val="0"/>
      <w:dstrike w:val="0"/>
      <w:vanish w:val="0"/>
      <w:color w:val="000000"/>
      <w:sz w:val="22"/>
      <w:vertAlign w:val="baseline"/>
    </w:rPr>
  </w:style>
  <w:style w:type="character" w:customStyle="1" w:styleId="StyleCRNL-v0smc12ptBlack">
    <w:name w:val="Style CR / NL-v0 / smc + 12 pt Black"/>
    <w:rsid w:val="00B2436D"/>
    <w:rPr>
      <w:rFonts w:ascii="Times New Roman" w:hAnsi="Times New Roman"/>
      <w:smallCaps/>
      <w:color w:val="000000"/>
      <w:sz w:val="22"/>
    </w:rPr>
  </w:style>
  <w:style w:type="character" w:customStyle="1" w:styleId="StyleOUT-v0-i2-vi12pt">
    <w:name w:val="Style OUT-v0-i2-vi + 12 pt"/>
    <w:rsid w:val="00B2436D"/>
    <w:rPr>
      <w:rFonts w:ascii="Times New Roman" w:hAnsi="Times New Roman"/>
      <w:i/>
      <w:iCs/>
      <w:sz w:val="22"/>
    </w:rPr>
  </w:style>
  <w:style w:type="character" w:customStyle="1" w:styleId="StyleCRNL-v0-vi12ptBlack">
    <w:name w:val="Style CR / NL-v0-vi + 12 pt Black"/>
    <w:rsid w:val="00D24E79"/>
    <w:rPr>
      <w:rFonts w:ascii="Times New Roman" w:hAnsi="Times New Roman"/>
      <w:i/>
      <w:iCs/>
      <w:color w:val="000000"/>
      <w:sz w:val="22"/>
    </w:rPr>
  </w:style>
  <w:style w:type="paragraph" w:customStyle="1" w:styleId="StyleTXT12pt">
    <w:name w:val="Style TXT + 12 pt"/>
    <w:basedOn w:val="TXT"/>
    <w:rsid w:val="001C01FF"/>
  </w:style>
  <w:style w:type="paragraph" w:customStyle="1" w:styleId="StyleTXT12ptItalic">
    <w:name w:val="Style TXT + 12 pt Italic"/>
    <w:basedOn w:val="TXT"/>
    <w:rsid w:val="003716FD"/>
    <w:rPr>
      <w:i/>
      <w:iCs/>
    </w:rPr>
  </w:style>
  <w:style w:type="character" w:customStyle="1" w:styleId="StyleOUT-v0-i0smc11pt2">
    <w:name w:val="Style OUT-v0-i0 / smc + 11 pt2"/>
    <w:rsid w:val="00653F12"/>
    <w:rPr>
      <w:rFonts w:ascii="Times New Roman" w:hAnsi="Times New Roman"/>
      <w:b/>
      <w:bCs/>
      <w:smallCaps/>
      <w:sz w:val="22"/>
    </w:rPr>
  </w:style>
  <w:style w:type="character" w:customStyle="1" w:styleId="StyleOUT-v0-i1smc12pt1">
    <w:name w:val="Style OUT-v0-i1 / smc + 12 pt1"/>
    <w:rsid w:val="00653F12"/>
    <w:rPr>
      <w:rFonts w:ascii="Times New Roman" w:hAnsi="Times New Roman"/>
      <w:smallCaps/>
      <w:sz w:val="22"/>
    </w:rPr>
  </w:style>
  <w:style w:type="character" w:customStyle="1" w:styleId="StyleOUT-v0-i2smc12pt1">
    <w:name w:val="Style OUT-v0-i2 / smc + 12 pt1"/>
    <w:basedOn w:val="OUT-v0-i2smc"/>
    <w:rsid w:val="00EC424E"/>
    <w:rPr>
      <w:rFonts w:ascii="Times New Roman" w:hAnsi="Times New Roman"/>
      <w:caps w:val="0"/>
      <w:smallCaps/>
      <w:sz w:val="22"/>
    </w:rPr>
  </w:style>
  <w:style w:type="character" w:customStyle="1" w:styleId="StyleOUT-v0-i0smc11ptBlack2">
    <w:name w:val="Style OUT-v0-i0 / smc + 11 pt Black2"/>
    <w:rsid w:val="00A85A34"/>
    <w:rPr>
      <w:rFonts w:ascii="Times New Roman" w:hAnsi="Times New Roman"/>
      <w:b/>
      <w:bCs/>
      <w:smallCaps/>
      <w:color w:val="000000"/>
      <w:sz w:val="22"/>
    </w:rPr>
  </w:style>
  <w:style w:type="character" w:customStyle="1" w:styleId="StyleOUT-v0-i2smc12ptCondensedby015pt">
    <w:name w:val="Style OUT-v0-i2 / smc + 12 pt Condensed by  0.15 pt"/>
    <w:rsid w:val="00183AB4"/>
    <w:rPr>
      <w:rFonts w:ascii="Times New Roman" w:hAnsi="Times New Roman"/>
      <w:caps w:val="0"/>
      <w:smallCaps/>
      <w:spacing w:val="-3"/>
      <w:sz w:val="22"/>
    </w:rPr>
  </w:style>
  <w:style w:type="character" w:customStyle="1" w:styleId="StyleOUT-v0-i2smc12ptCondensedby01pt">
    <w:name w:val="Style OUT-v0-i2 / smc + 12 pt Condensed by  0.1 pt"/>
    <w:rsid w:val="00183AB4"/>
    <w:rPr>
      <w:rFonts w:ascii="Times New Roman" w:hAnsi="Times New Roman"/>
      <w:caps w:val="0"/>
      <w:smallCaps/>
      <w:spacing w:val="-2"/>
      <w:sz w:val="22"/>
    </w:rPr>
  </w:style>
  <w:style w:type="character" w:customStyle="1" w:styleId="StyleOUT-v0-i2-vi12pt1">
    <w:name w:val="Style OUT-v0-i2-vi + 12 pt1"/>
    <w:rsid w:val="005219F4"/>
    <w:rPr>
      <w:rFonts w:ascii="Times New Roman" w:hAnsi="Times New Roman"/>
      <w:i/>
      <w:iCs/>
      <w:sz w:val="22"/>
    </w:rPr>
  </w:style>
  <w:style w:type="paragraph" w:customStyle="1" w:styleId="StyleTXT12pt1">
    <w:name w:val="Style TXT + 12 pt1"/>
    <w:basedOn w:val="TXT"/>
    <w:rsid w:val="005219F4"/>
  </w:style>
  <w:style w:type="character" w:customStyle="1" w:styleId="StyleCRNL-v0-vi12ptBlack1">
    <w:name w:val="Style CR / NL-v0-vi + 12 pt Black1"/>
    <w:rsid w:val="005219F4"/>
    <w:rPr>
      <w:rFonts w:ascii="Times New Roman" w:hAnsi="Times New Roman"/>
      <w:i/>
      <w:iCs/>
      <w:color w:val="000000"/>
      <w:sz w:val="22"/>
    </w:rPr>
  </w:style>
  <w:style w:type="paragraph" w:customStyle="1" w:styleId="StyleTXT12ptCondensedby01pt">
    <w:name w:val="Style TXT + 12 pt Condensed by  0.1 pt"/>
    <w:basedOn w:val="TXT"/>
    <w:rsid w:val="005219F4"/>
    <w:rPr>
      <w:spacing w:val="-2"/>
    </w:rPr>
  </w:style>
  <w:style w:type="character" w:customStyle="1" w:styleId="StyleCRNL-v0-vi12ptBlackCondensedby01pt">
    <w:name w:val="Style CR / NL-v0-vi + 12 pt Black Condensed by  0.1 pt"/>
    <w:rsid w:val="00B30426"/>
    <w:rPr>
      <w:rFonts w:ascii="Times New Roman" w:hAnsi="Times New Roman"/>
      <w:i/>
      <w:iCs/>
      <w:color w:val="000000"/>
      <w:spacing w:val="-2"/>
      <w:sz w:val="22"/>
    </w:rPr>
  </w:style>
  <w:style w:type="character" w:customStyle="1" w:styleId="StyleOUT-v0-i2-vi12pt2">
    <w:name w:val="Style OUT-v0-i2-vi + 12 pt2"/>
    <w:rsid w:val="000F2388"/>
    <w:rPr>
      <w:rFonts w:ascii="Times New Roman" w:hAnsi="Times New Roman"/>
      <w:i/>
      <w:iCs/>
      <w:sz w:val="22"/>
    </w:rPr>
  </w:style>
  <w:style w:type="character" w:customStyle="1" w:styleId="StyleOUT-v0-i2-vi12ptCondensedby005pt">
    <w:name w:val="Style OUT-v0-i2-vi + 12 pt Condensed by  0.05 pt"/>
    <w:rsid w:val="001C3300"/>
    <w:rPr>
      <w:rFonts w:ascii="Times New Roman" w:hAnsi="Times New Roman"/>
      <w:i/>
      <w:iCs/>
      <w:spacing w:val="-1"/>
      <w:sz w:val="22"/>
    </w:rPr>
  </w:style>
  <w:style w:type="character" w:customStyle="1" w:styleId="StyleOUT-v0-i2-vi12ptCondensedby01pt">
    <w:name w:val="Style OUT-v0-i2-vi + 12 pt Condensed by  0.1 pt"/>
    <w:rsid w:val="006C09F2"/>
    <w:rPr>
      <w:rFonts w:ascii="Times New Roman" w:hAnsi="Times New Roman"/>
      <w:i/>
      <w:iCs/>
      <w:spacing w:val="-2"/>
      <w:sz w:val="22"/>
    </w:rPr>
  </w:style>
  <w:style w:type="paragraph" w:customStyle="1" w:styleId="StyleTXT12pt2">
    <w:name w:val="Style TXT + 12 pt2"/>
    <w:basedOn w:val="TXT"/>
    <w:rsid w:val="00E824C2"/>
  </w:style>
  <w:style w:type="character" w:customStyle="1" w:styleId="StyleCRNL-v0-vi12ptBlack2">
    <w:name w:val="Style CR / NL-v0-vi + 12 pt Black2"/>
    <w:rsid w:val="008C2971"/>
    <w:rPr>
      <w:rFonts w:ascii="Times New Roman" w:hAnsi="Times New Roman"/>
      <w:i/>
      <w:iCs/>
      <w:color w:val="000000"/>
      <w:sz w:val="22"/>
    </w:rPr>
  </w:style>
  <w:style w:type="character" w:customStyle="1" w:styleId="StyleOUT-v0-i1smc12pt2">
    <w:name w:val="Style OUT-v0-i1 / smc + 12 pt2"/>
    <w:rsid w:val="001D66DD"/>
    <w:rPr>
      <w:rFonts w:ascii="Times New Roman" w:hAnsi="Times New Roman"/>
      <w:caps w:val="0"/>
      <w:smallCaps/>
      <w:sz w:val="22"/>
    </w:rPr>
  </w:style>
  <w:style w:type="character" w:customStyle="1" w:styleId="StyleOUT-v0-i2smc12pt2">
    <w:name w:val="Style OUT-v0-i2 / smc + 12 pt2"/>
    <w:basedOn w:val="OUT-v0-i2smc"/>
    <w:rsid w:val="001D66DD"/>
    <w:rPr>
      <w:rFonts w:ascii="Times New Roman" w:hAnsi="Times New Roman"/>
      <w:caps w:val="0"/>
      <w:smallCaps/>
      <w:sz w:val="22"/>
    </w:rPr>
  </w:style>
  <w:style w:type="character" w:customStyle="1" w:styleId="StyleTXTsmc12pt1">
    <w:name w:val="Style TXT / smc + 12 pt1"/>
    <w:basedOn w:val="TXTsmc"/>
    <w:rsid w:val="001D66DD"/>
    <w:rPr>
      <w:rFonts w:ascii="Times New Roman" w:hAnsi="Times New Roman"/>
      <w:caps w:val="0"/>
      <w:smallCaps/>
      <w:strike w:val="0"/>
      <w:dstrike w:val="0"/>
      <w:vanish w:val="0"/>
      <w:color w:val="000000"/>
      <w:sz w:val="22"/>
      <w:vertAlign w:val="baseline"/>
    </w:rPr>
  </w:style>
  <w:style w:type="character" w:customStyle="1" w:styleId="StyleOUT-v0-i0smc11pt3">
    <w:name w:val="Style OUT-v0-i0 / smc + 11 pt3"/>
    <w:rsid w:val="00306168"/>
    <w:rPr>
      <w:rFonts w:ascii="Times New Roman" w:hAnsi="Times New Roman"/>
      <w:b/>
      <w:bCs/>
      <w:caps w:val="0"/>
      <w:smallCaps/>
      <w:sz w:val="22"/>
    </w:rPr>
  </w:style>
  <w:style w:type="character" w:customStyle="1" w:styleId="StyleOUT-v0-i1smc12pt3">
    <w:name w:val="Style OUT-v0-i1 / smc + 12 pt3"/>
    <w:rsid w:val="00306168"/>
    <w:rPr>
      <w:rFonts w:ascii="Times New Roman" w:hAnsi="Times New Roman"/>
      <w:smallCaps/>
      <w:sz w:val="22"/>
    </w:rPr>
  </w:style>
  <w:style w:type="character" w:customStyle="1" w:styleId="StyleOUT-v0-i2smc12pt3">
    <w:name w:val="Style OUT-v0-i2 / smc + 12 pt3"/>
    <w:basedOn w:val="OUT-v0-i2smc"/>
    <w:rsid w:val="006B5F6A"/>
    <w:rPr>
      <w:rFonts w:ascii="Times New Roman" w:hAnsi="Times New Roman"/>
      <w:caps w:val="0"/>
      <w:smallCaps/>
      <w:sz w:val="22"/>
    </w:rPr>
  </w:style>
  <w:style w:type="character" w:customStyle="1" w:styleId="StyleOUT-v0-i2smc12ptCondensedby015pt1">
    <w:name w:val="Style OUT-v0-i2 / smc + 12 pt Condensed by  0.15 pt1"/>
    <w:rsid w:val="003E7C87"/>
    <w:rPr>
      <w:rFonts w:ascii="Times New Roman" w:hAnsi="Times New Roman"/>
      <w:caps w:val="0"/>
      <w:smallCaps/>
      <w:spacing w:val="-3"/>
      <w:sz w:val="22"/>
    </w:rPr>
  </w:style>
  <w:style w:type="character" w:customStyle="1" w:styleId="StyleTXTsmc12pt2">
    <w:name w:val="Style TXT / smc + 12 pt2"/>
    <w:basedOn w:val="TXTsmc"/>
    <w:rsid w:val="003E7C87"/>
    <w:rPr>
      <w:rFonts w:ascii="Times New Roman" w:hAnsi="Times New Roman"/>
      <w:caps w:val="0"/>
      <w:smallCaps/>
      <w:strike w:val="0"/>
      <w:dstrike w:val="0"/>
      <w:vanish w:val="0"/>
      <w:color w:val="000000"/>
      <w:sz w:val="22"/>
      <w:vertAlign w:val="baseline"/>
    </w:rPr>
  </w:style>
  <w:style w:type="character" w:customStyle="1" w:styleId="StyleOUT-v0-i2smc12ptCondensedby01pt1">
    <w:name w:val="Style OUT-v0-i2 / smc + 12 pt Condensed by  0.1 pt1"/>
    <w:rsid w:val="003E7C87"/>
    <w:rPr>
      <w:rFonts w:ascii="Times New Roman" w:hAnsi="Times New Roman"/>
      <w:caps w:val="0"/>
      <w:smallCaps/>
      <w:spacing w:val="-2"/>
      <w:sz w:val="22"/>
    </w:rPr>
  </w:style>
  <w:style w:type="character" w:customStyle="1" w:styleId="StyleOUT-v0-i2smc12ptCondensedby005pt">
    <w:name w:val="Style OUT-v0-i2 / smc + 12 pt Condensed by  0.05 pt"/>
    <w:rsid w:val="003E7C87"/>
    <w:rPr>
      <w:rFonts w:ascii="Times New Roman" w:hAnsi="Times New Roman"/>
      <w:caps w:val="0"/>
      <w:smallCaps/>
      <w:spacing w:val="-1"/>
      <w:sz w:val="22"/>
    </w:rPr>
  </w:style>
  <w:style w:type="character" w:customStyle="1" w:styleId="StyleOUT-v0-i1smc12ptCondensedby005pt">
    <w:name w:val="Style OUT-v0-i1 / smc + 12 pt Condensed by  0.05 pt"/>
    <w:rsid w:val="003E7C87"/>
    <w:rPr>
      <w:rFonts w:ascii="Times New Roman" w:hAnsi="Times New Roman"/>
      <w:smallCaps/>
      <w:spacing w:val="-1"/>
      <w:sz w:val="22"/>
    </w:rPr>
  </w:style>
  <w:style w:type="character" w:customStyle="1" w:styleId="StyleOUT-v0-i0smc11ptBlack3">
    <w:name w:val="Style OUT-v0-i0 / smc + 11 pt Black3"/>
    <w:rsid w:val="008B1BC6"/>
    <w:rPr>
      <w:rFonts w:ascii="Times New Roman" w:hAnsi="Times New Roman"/>
      <w:b/>
      <w:bCs/>
      <w:smallCaps/>
      <w:color w:val="000000"/>
      <w:sz w:val="22"/>
    </w:rPr>
  </w:style>
  <w:style w:type="character" w:customStyle="1" w:styleId="StyleTXTsmc12ptCondensedby01pt">
    <w:name w:val="Style TXT / smc + 12 pt Condensed by  0.1 pt"/>
    <w:rsid w:val="008B1BC6"/>
    <w:rPr>
      <w:rFonts w:ascii="Times New Roman" w:hAnsi="Times New Roman"/>
      <w:caps w:val="0"/>
      <w:smallCaps/>
      <w:strike w:val="0"/>
      <w:dstrike w:val="0"/>
      <w:vanish w:val="0"/>
      <w:color w:val="000000"/>
      <w:spacing w:val="-2"/>
      <w:sz w:val="22"/>
      <w:vertAlign w:val="baseline"/>
    </w:rPr>
  </w:style>
  <w:style w:type="character" w:customStyle="1" w:styleId="StyleOUT-v0-i2-vi12pt3">
    <w:name w:val="Style OUT-v0-i2-vi + 12 pt3"/>
    <w:rsid w:val="008B1BC6"/>
    <w:rPr>
      <w:rFonts w:ascii="Times New Roman" w:hAnsi="Times New Roman"/>
      <w:i/>
      <w:iCs/>
      <w:sz w:val="22"/>
    </w:rPr>
  </w:style>
  <w:style w:type="paragraph" w:customStyle="1" w:styleId="StyleTXT12pt3">
    <w:name w:val="Style TXT + 12 pt3"/>
    <w:basedOn w:val="TXT"/>
    <w:rsid w:val="008B1BC6"/>
  </w:style>
  <w:style w:type="character" w:customStyle="1" w:styleId="StyleCRNL-v0-vi12ptBlack3">
    <w:name w:val="Style CR / NL-v0-vi + 12 pt Black3"/>
    <w:rsid w:val="008B1BC6"/>
    <w:rPr>
      <w:rFonts w:ascii="Times New Roman" w:hAnsi="Times New Roman"/>
      <w:i/>
      <w:iCs/>
      <w:color w:val="000000"/>
      <w:sz w:val="22"/>
    </w:rPr>
  </w:style>
  <w:style w:type="character" w:customStyle="1" w:styleId="StyleCRNL-v0-vi12ptBlackCondensedby005pt">
    <w:name w:val="Style CR / NL-v0-vi + 12 pt Black Condensed by  0.05 pt"/>
    <w:rsid w:val="008B1BC6"/>
    <w:rPr>
      <w:rFonts w:ascii="Times New Roman" w:hAnsi="Times New Roman"/>
      <w:i/>
      <w:iCs/>
      <w:color w:val="000000"/>
      <w:spacing w:val="-1"/>
      <w:sz w:val="22"/>
    </w:rPr>
  </w:style>
  <w:style w:type="character" w:customStyle="1" w:styleId="StyleOUT-v0-i2-vi12pt4">
    <w:name w:val="Style OUT-v0-i2-vi + 12 pt4"/>
    <w:rsid w:val="005C2653"/>
    <w:rPr>
      <w:rFonts w:ascii="Times New Roman" w:hAnsi="Times New Roman"/>
      <w:i/>
      <w:iCs/>
      <w:sz w:val="22"/>
    </w:rPr>
  </w:style>
  <w:style w:type="paragraph" w:customStyle="1" w:styleId="StyleTXT12pt4">
    <w:name w:val="Style TXT + 12 pt4"/>
    <w:basedOn w:val="TXT"/>
    <w:rsid w:val="006C7532"/>
  </w:style>
  <w:style w:type="character" w:customStyle="1" w:styleId="StyleCRNL-v0-vi12ptBlack4">
    <w:name w:val="Style CR / NL-v0-vi + 12 pt Black4"/>
    <w:rsid w:val="006C7532"/>
    <w:rPr>
      <w:rFonts w:ascii="Times New Roman" w:hAnsi="Times New Roman"/>
      <w:i/>
      <w:iCs/>
      <w:color w:val="000000"/>
      <w:sz w:val="22"/>
    </w:rPr>
  </w:style>
  <w:style w:type="character" w:customStyle="1" w:styleId="StyleOUT-v0-i2-vi12pt5">
    <w:name w:val="Style OUT-v0-i2-vi + 12 pt5"/>
    <w:rsid w:val="006A686D"/>
    <w:rPr>
      <w:rFonts w:ascii="Times New Roman" w:hAnsi="Times New Roman"/>
      <w:i/>
      <w:iCs/>
      <w:sz w:val="22"/>
    </w:rPr>
  </w:style>
  <w:style w:type="character" w:customStyle="1" w:styleId="StyleOUT-v0-i2-vi12ptCondensedby015pt">
    <w:name w:val="Style OUT-v0-i2-vi + 12 pt Condensed by  0.15 pt"/>
    <w:rsid w:val="00CB20C2"/>
    <w:rPr>
      <w:rFonts w:ascii="Times New Roman" w:hAnsi="Times New Roman"/>
      <w:i/>
      <w:iCs/>
      <w:spacing w:val="-3"/>
      <w:sz w:val="22"/>
    </w:rPr>
  </w:style>
  <w:style w:type="character" w:customStyle="1" w:styleId="StyleCRNL-v0-vi12ptBlack5">
    <w:name w:val="Style CR / NL-v0-vi + 12 pt Black5"/>
    <w:rsid w:val="00CB20C2"/>
    <w:rPr>
      <w:rFonts w:ascii="Times New Roman" w:hAnsi="Times New Roman"/>
      <w:i/>
      <w:iCs/>
      <w:color w:val="000000"/>
      <w:sz w:val="22"/>
    </w:rPr>
  </w:style>
  <w:style w:type="paragraph" w:customStyle="1" w:styleId="StyleTXT12pt5">
    <w:name w:val="Style TXT + 12 pt5"/>
    <w:basedOn w:val="TXT"/>
    <w:rsid w:val="00CB20C2"/>
  </w:style>
  <w:style w:type="character" w:customStyle="1" w:styleId="StyleOUT-v0-i1-vi12pt">
    <w:name w:val="Style OUT-v0-i1-vi + 12 pt"/>
    <w:rsid w:val="00A06F69"/>
    <w:rPr>
      <w:rFonts w:ascii="Times New Roman" w:hAnsi="Times New Roman"/>
      <w:i/>
      <w:iCs/>
      <w:sz w:val="22"/>
    </w:rPr>
  </w:style>
  <w:style w:type="character" w:customStyle="1" w:styleId="StyleOUT-v0-i2-vi12pt6">
    <w:name w:val="Style OUT-v0-i2-vi + 12 pt6"/>
    <w:rsid w:val="00A06F69"/>
    <w:rPr>
      <w:rFonts w:ascii="Times New Roman" w:hAnsi="Times New Roman"/>
      <w:i/>
      <w:iCs/>
      <w:sz w:val="22"/>
    </w:rPr>
  </w:style>
  <w:style w:type="character" w:customStyle="1" w:styleId="StyleOUT-v0-i2-vi12ptCondensedby01pt1">
    <w:name w:val="Style OUT-v0-i2-vi + 12 pt Condensed by  0.1 pt1"/>
    <w:rsid w:val="00A06F69"/>
    <w:rPr>
      <w:rFonts w:ascii="Times New Roman" w:hAnsi="Times New Roman"/>
      <w:i/>
      <w:iCs/>
      <w:spacing w:val="-2"/>
      <w:sz w:val="22"/>
    </w:rPr>
  </w:style>
  <w:style w:type="paragraph" w:customStyle="1" w:styleId="StyleTXT12pt6">
    <w:name w:val="Style TXT + 12 pt6"/>
    <w:basedOn w:val="TXT"/>
    <w:rsid w:val="00892821"/>
  </w:style>
  <w:style w:type="character" w:customStyle="1" w:styleId="StyleCRNL-v0-vi12ptBlack6">
    <w:name w:val="Style CR / NL-v0-vi + 12 pt Black6"/>
    <w:rsid w:val="00C703D6"/>
    <w:rPr>
      <w:rFonts w:ascii="Times New Roman" w:hAnsi="Times New Roman"/>
      <w:i/>
      <w:iCs/>
      <w:color w:val="000000"/>
      <w:sz w:val="22"/>
    </w:rPr>
  </w:style>
  <w:style w:type="character" w:customStyle="1" w:styleId="StyleOUT-v0-i2-vi12pt7">
    <w:name w:val="Style OUT-v0-i2-vi + 12 pt7"/>
    <w:rsid w:val="002F53AD"/>
    <w:rPr>
      <w:rFonts w:ascii="Times New Roman" w:hAnsi="Times New Roman"/>
      <w:i/>
      <w:iCs/>
      <w:sz w:val="22"/>
    </w:rPr>
  </w:style>
  <w:style w:type="character" w:customStyle="1" w:styleId="StyleCRNL-v0-vi12ptBlack7">
    <w:name w:val="Style CR / NL-v0-vi + 12 pt Black7"/>
    <w:rsid w:val="00E774AC"/>
    <w:rPr>
      <w:rFonts w:ascii="Times New Roman" w:hAnsi="Times New Roman"/>
      <w:i/>
      <w:iCs/>
      <w:color w:val="000000"/>
      <w:sz w:val="22"/>
    </w:rPr>
  </w:style>
  <w:style w:type="paragraph" w:customStyle="1" w:styleId="StyleTXT12pt7">
    <w:name w:val="Style TXT + 12 pt7"/>
    <w:basedOn w:val="TXT"/>
    <w:rsid w:val="005454D5"/>
  </w:style>
  <w:style w:type="character" w:customStyle="1" w:styleId="StyleOUT-v0-i2-vi12pt8">
    <w:name w:val="Style OUT-v0-i2-vi + 12 pt8"/>
    <w:rsid w:val="005F1A14"/>
    <w:rPr>
      <w:rFonts w:ascii="Times New Roman" w:hAnsi="Times New Roman"/>
      <w:i/>
      <w:iCs/>
      <w:sz w:val="22"/>
    </w:rPr>
  </w:style>
  <w:style w:type="paragraph" w:customStyle="1" w:styleId="StyleTXT12pt8">
    <w:name w:val="Style TXT + 12 pt8"/>
    <w:basedOn w:val="TXT"/>
    <w:rsid w:val="005F1A14"/>
  </w:style>
  <w:style w:type="character" w:customStyle="1" w:styleId="h3-vi">
    <w:name w:val="h3-vi"/>
    <w:uiPriority w:val="99"/>
    <w:rsid w:val="008644F7"/>
    <w:rPr>
      <w:b/>
      <w:i/>
    </w:rPr>
  </w:style>
  <w:style w:type="character" w:customStyle="1" w:styleId="StyleOUT-v0-i2-vi12pt9">
    <w:name w:val="Style OUT-v0-i2-vi + 12 pt9"/>
    <w:rsid w:val="00F640C8"/>
    <w:rPr>
      <w:rFonts w:ascii="Times New Roman" w:hAnsi="Times New Roman"/>
      <w:i/>
      <w:iCs/>
      <w:sz w:val="22"/>
    </w:rPr>
  </w:style>
  <w:style w:type="character" w:customStyle="1" w:styleId="StyleOUT-v0-i1-vi12pt1">
    <w:name w:val="Style OUT-v0-i1-vi + 12 pt1"/>
    <w:rsid w:val="00711838"/>
    <w:rPr>
      <w:rFonts w:ascii="Times New Roman" w:hAnsi="Times New Roman"/>
      <w:i/>
      <w:iCs/>
      <w:sz w:val="22"/>
    </w:rPr>
  </w:style>
  <w:style w:type="character" w:customStyle="1" w:styleId="Styleh3-vi12ptBlack">
    <w:name w:val="Style h3-vi + 12 pt Black"/>
    <w:rsid w:val="00A31BE2"/>
    <w:rPr>
      <w:rFonts w:ascii="Times New Roman" w:hAnsi="Times New Roman"/>
      <w:b/>
      <w:bCs/>
      <w:i/>
      <w:iCs/>
      <w:color w:val="000000"/>
      <w:sz w:val="22"/>
    </w:rPr>
  </w:style>
  <w:style w:type="paragraph" w:customStyle="1" w:styleId="StyleTXT12pt9">
    <w:name w:val="Style TXT + 12 pt9"/>
    <w:basedOn w:val="TXT"/>
    <w:rsid w:val="00A31BE2"/>
  </w:style>
  <w:style w:type="character" w:customStyle="1" w:styleId="StyleCRNL-v0-vi12ptBlack8">
    <w:name w:val="Style CR / NL-v0-vi + 12 pt Black8"/>
    <w:rsid w:val="00415FBF"/>
    <w:rPr>
      <w:rFonts w:ascii="Times New Roman" w:hAnsi="Times New Roman"/>
      <w:i/>
      <w:iCs/>
      <w:color w:val="000000"/>
      <w:sz w:val="22"/>
    </w:rPr>
  </w:style>
  <w:style w:type="paragraph" w:customStyle="1" w:styleId="Styleh1Before0pt">
    <w:name w:val="Style h1 + Before:  0 pt"/>
    <w:basedOn w:val="h1"/>
    <w:rsid w:val="00E538BE"/>
    <w:pPr>
      <w:spacing w:before="0"/>
    </w:pPr>
    <w:rPr>
      <w:szCs w:val="20"/>
    </w:rPr>
  </w:style>
  <w:style w:type="character" w:customStyle="1" w:styleId="StyleOUT-v0-i2-vi12pt10">
    <w:name w:val="Style OUT-v0-i2-vi + 12 pt10"/>
    <w:rsid w:val="002F0921"/>
    <w:rPr>
      <w:rFonts w:ascii="Times New Roman" w:hAnsi="Times New Roman"/>
      <w:i/>
      <w:iCs/>
      <w:sz w:val="22"/>
    </w:rPr>
  </w:style>
  <w:style w:type="paragraph" w:customStyle="1" w:styleId="StyleTXT12pt10">
    <w:name w:val="Style TXT + 12 pt10"/>
    <w:basedOn w:val="TXT"/>
    <w:rsid w:val="002F0921"/>
  </w:style>
  <w:style w:type="character" w:customStyle="1" w:styleId="StyleCRNL-v0-vi12ptBlack9">
    <w:name w:val="Style CR / NL-v0-vi + 12 pt Black9"/>
    <w:rsid w:val="002F0921"/>
    <w:rPr>
      <w:rFonts w:ascii="Times New Roman" w:hAnsi="Times New Roman"/>
      <w:i/>
      <w:iCs/>
      <w:color w:val="000000"/>
      <w:sz w:val="22"/>
    </w:rPr>
  </w:style>
  <w:style w:type="character" w:customStyle="1" w:styleId="StyleOUT-v0-i2-vi12pt11">
    <w:name w:val="Style OUT-v0-i2-vi + 12 pt11"/>
    <w:rsid w:val="0033059E"/>
    <w:rPr>
      <w:rFonts w:ascii="Times New Roman" w:hAnsi="Times New Roman"/>
      <w:i/>
      <w:iCs/>
      <w:sz w:val="22"/>
    </w:rPr>
  </w:style>
  <w:style w:type="character" w:customStyle="1" w:styleId="StyleOUT-v0-i2-vi12ptCondensedby005pt1">
    <w:name w:val="Style OUT-v0-i2-vi + 12 pt Condensed by  0.05 pt1"/>
    <w:rsid w:val="0033059E"/>
    <w:rPr>
      <w:rFonts w:ascii="Times New Roman" w:hAnsi="Times New Roman"/>
      <w:i/>
      <w:iCs/>
      <w:spacing w:val="-1"/>
      <w:sz w:val="22"/>
    </w:rPr>
  </w:style>
  <w:style w:type="paragraph" w:customStyle="1" w:styleId="StyleTXT12pt11">
    <w:name w:val="Style TXT + 12 pt11"/>
    <w:basedOn w:val="TXT"/>
    <w:rsid w:val="00DD44DC"/>
  </w:style>
  <w:style w:type="character" w:customStyle="1" w:styleId="StyleCRNL-v0-vi12ptBlackCondensedby01pt1">
    <w:name w:val="Style CR / NL-v0-vi + 12 pt Black Condensed by  0.1 pt1"/>
    <w:rsid w:val="00B61CBB"/>
    <w:rPr>
      <w:rFonts w:ascii="Times New Roman" w:hAnsi="Times New Roman"/>
      <w:i/>
      <w:iCs/>
      <w:color w:val="000000"/>
      <w:spacing w:val="-2"/>
      <w:sz w:val="22"/>
    </w:rPr>
  </w:style>
  <w:style w:type="character" w:customStyle="1" w:styleId="StyleCRNL-v0-vi12ptBlack10">
    <w:name w:val="Style CR / NL-v0-vi + 12 pt Black10"/>
    <w:rsid w:val="00B61CBB"/>
    <w:rPr>
      <w:rFonts w:ascii="Times New Roman" w:hAnsi="Times New Roman"/>
      <w:i/>
      <w:iCs/>
      <w:color w:val="000000"/>
      <w:sz w:val="22"/>
    </w:rPr>
  </w:style>
  <w:style w:type="character" w:customStyle="1" w:styleId="StyleCRNL-v0-vi12ptBlackCondensedby015pt">
    <w:name w:val="Style CR / NL-v0-vi + 12 pt Black Condensed by  0.15 pt"/>
    <w:rsid w:val="009A65FB"/>
    <w:rPr>
      <w:rFonts w:ascii="Times New Roman" w:hAnsi="Times New Roman"/>
      <w:i/>
      <w:iCs/>
      <w:color w:val="000000"/>
      <w:spacing w:val="-3"/>
      <w:sz w:val="22"/>
    </w:rPr>
  </w:style>
  <w:style w:type="character" w:customStyle="1" w:styleId="StyleOUT-v0-i2-vi12pt12">
    <w:name w:val="Style OUT-v0-i2-vi + 12 pt12"/>
    <w:rsid w:val="007751E7"/>
    <w:rPr>
      <w:rFonts w:ascii="Times New Roman" w:hAnsi="Times New Roman"/>
      <w:i/>
      <w:iCs/>
      <w:sz w:val="22"/>
    </w:rPr>
  </w:style>
  <w:style w:type="character" w:customStyle="1" w:styleId="StyleOUT-v0-i2-vi12ptCondensedby005pt2">
    <w:name w:val="Style OUT-v0-i2-vi + 12 pt Condensed by  0.05 pt2"/>
    <w:rsid w:val="00F46C1E"/>
    <w:rPr>
      <w:rFonts w:ascii="Times New Roman" w:hAnsi="Times New Roman"/>
      <w:i/>
      <w:iCs/>
      <w:spacing w:val="-1"/>
      <w:sz w:val="22"/>
    </w:rPr>
  </w:style>
  <w:style w:type="paragraph" w:customStyle="1" w:styleId="StyleTXT12pt12">
    <w:name w:val="Style TXT + 12 pt12"/>
    <w:basedOn w:val="TXT"/>
    <w:rsid w:val="002E6D2F"/>
  </w:style>
  <w:style w:type="character" w:customStyle="1" w:styleId="StyleCRNL-v0-vi12ptBlack11">
    <w:name w:val="Style CR / NL-v0-vi + 12 pt Black11"/>
    <w:rsid w:val="002E6D2F"/>
    <w:rPr>
      <w:rFonts w:ascii="Times New Roman" w:hAnsi="Times New Roman"/>
      <w:i/>
      <w:iCs/>
      <w:color w:val="000000"/>
      <w:sz w:val="22"/>
    </w:rPr>
  </w:style>
  <w:style w:type="character" w:customStyle="1" w:styleId="StyleOUT-v0-i2-vi12pt13">
    <w:name w:val="Style OUT-v0-i2-vi + 12 pt13"/>
    <w:rsid w:val="007160D4"/>
    <w:rPr>
      <w:rFonts w:ascii="Times New Roman" w:hAnsi="Times New Roman"/>
      <w:i/>
      <w:iCs/>
      <w:sz w:val="22"/>
    </w:rPr>
  </w:style>
  <w:style w:type="paragraph" w:customStyle="1" w:styleId="StyleTXT12pt13">
    <w:name w:val="Style TXT + 12 pt13"/>
    <w:basedOn w:val="TXT"/>
    <w:rsid w:val="00CD6EA7"/>
  </w:style>
  <w:style w:type="character" w:customStyle="1" w:styleId="StyleCRNL-v0-vi12ptBlack12">
    <w:name w:val="Style CR / NL-v0-vi + 12 pt Black12"/>
    <w:rsid w:val="003A3576"/>
    <w:rPr>
      <w:rFonts w:ascii="Times New Roman" w:hAnsi="Times New Roman"/>
      <w:i/>
      <w:iCs/>
      <w:color w:val="000000"/>
      <w:sz w:val="22"/>
    </w:rPr>
  </w:style>
  <w:style w:type="character" w:customStyle="1" w:styleId="StyleOUT-v0-i2-vi12pt14">
    <w:name w:val="Style OUT-v0-i2-vi + 12 pt14"/>
    <w:rsid w:val="009901C6"/>
    <w:rPr>
      <w:rFonts w:ascii="Times New Roman" w:hAnsi="Times New Roman"/>
      <w:i/>
      <w:iCs/>
      <w:sz w:val="22"/>
    </w:rPr>
  </w:style>
  <w:style w:type="character" w:customStyle="1" w:styleId="StyleOUT-v0-i2-vi12ptCondensedby005pt3">
    <w:name w:val="Style OUT-v0-i2-vi + 12 pt Condensed by  0.05 pt3"/>
    <w:rsid w:val="00E64BA7"/>
    <w:rPr>
      <w:rFonts w:ascii="Times New Roman" w:hAnsi="Times New Roman"/>
      <w:i/>
      <w:iCs/>
      <w:spacing w:val="-1"/>
      <w:sz w:val="22"/>
    </w:rPr>
  </w:style>
  <w:style w:type="paragraph" w:customStyle="1" w:styleId="StyleTXT12pt14">
    <w:name w:val="Style TXT + 12 pt14"/>
    <w:basedOn w:val="TXT"/>
    <w:rsid w:val="00E64BA7"/>
  </w:style>
  <w:style w:type="character" w:customStyle="1" w:styleId="StyleCRNL-v0-vi12ptBlack13">
    <w:name w:val="Style CR / NL-v0-vi + 12 pt Black13"/>
    <w:rsid w:val="00381E12"/>
    <w:rPr>
      <w:rFonts w:ascii="Times New Roman" w:hAnsi="Times New Roman"/>
      <w:i/>
      <w:iCs/>
      <w:color w:val="000000"/>
      <w:sz w:val="22"/>
    </w:rPr>
  </w:style>
  <w:style w:type="character" w:customStyle="1" w:styleId="StyleOUT-v0-i2-vi12pt15">
    <w:name w:val="Style OUT-v0-i2-vi + 12 pt15"/>
    <w:rsid w:val="009276AD"/>
    <w:rPr>
      <w:rFonts w:ascii="Times New Roman" w:hAnsi="Times New Roman"/>
      <w:i/>
      <w:iCs/>
      <w:sz w:val="22"/>
    </w:rPr>
  </w:style>
  <w:style w:type="paragraph" w:customStyle="1" w:styleId="StyleTXT12pt15">
    <w:name w:val="Style TXT + 12 pt15"/>
    <w:basedOn w:val="TXT"/>
    <w:rsid w:val="00191E1B"/>
  </w:style>
  <w:style w:type="paragraph" w:customStyle="1" w:styleId="StyleTXT12ptCondensedby01pt1">
    <w:name w:val="Style TXT + 12 pt Condensed by  0.1 pt1"/>
    <w:basedOn w:val="TXT"/>
    <w:rsid w:val="00450321"/>
    <w:rPr>
      <w:spacing w:val="-2"/>
    </w:rPr>
  </w:style>
  <w:style w:type="character" w:customStyle="1" w:styleId="StyleCRNL-v0-vi12ptBlackCondensedby015pt1">
    <w:name w:val="Style CR / NL-v0-vi + 12 pt Black Condensed by  0.15 pt1"/>
    <w:rsid w:val="002843D3"/>
    <w:rPr>
      <w:rFonts w:ascii="Times New Roman" w:hAnsi="Times New Roman"/>
      <w:i/>
      <w:iCs/>
      <w:color w:val="000000"/>
      <w:spacing w:val="-3"/>
      <w:sz w:val="22"/>
    </w:rPr>
  </w:style>
  <w:style w:type="character" w:customStyle="1" w:styleId="StyleOUT-v0-i2-vi12pt16">
    <w:name w:val="Style OUT-v0-i2-vi + 12 pt16"/>
    <w:rsid w:val="003D2400"/>
    <w:rPr>
      <w:rFonts w:ascii="Times New Roman" w:hAnsi="Times New Roman"/>
      <w:i/>
      <w:iCs/>
      <w:sz w:val="22"/>
    </w:rPr>
  </w:style>
  <w:style w:type="paragraph" w:customStyle="1" w:styleId="StyleTXT12pt16">
    <w:name w:val="Style TXT + 12 pt16"/>
    <w:basedOn w:val="TXT"/>
    <w:rsid w:val="0006469A"/>
  </w:style>
  <w:style w:type="character" w:customStyle="1" w:styleId="StyleOUT-v0-i2-vi12pt17">
    <w:name w:val="Style OUT-v0-i2-vi + 12 pt17"/>
    <w:rsid w:val="00173820"/>
    <w:rPr>
      <w:rFonts w:ascii="Times New Roman" w:hAnsi="Times New Roman"/>
      <w:i/>
      <w:iCs/>
      <w:sz w:val="22"/>
    </w:rPr>
  </w:style>
  <w:style w:type="paragraph" w:customStyle="1" w:styleId="StyleTXT12pt17">
    <w:name w:val="Style TXT + 12 pt17"/>
    <w:basedOn w:val="TXT"/>
    <w:rsid w:val="00173820"/>
  </w:style>
  <w:style w:type="character" w:customStyle="1" w:styleId="StyleCRNL-v0-vi12ptBlack14">
    <w:name w:val="Style CR / NL-v0-vi + 12 pt Black14"/>
    <w:rsid w:val="002556AC"/>
    <w:rPr>
      <w:rFonts w:ascii="Times New Roman" w:hAnsi="Times New Roman"/>
      <w:i/>
      <w:iCs/>
      <w:color w:val="000000"/>
      <w:sz w:val="22"/>
    </w:rPr>
  </w:style>
  <w:style w:type="character" w:customStyle="1" w:styleId="StyleOUT-v0-i2-vi12pt18">
    <w:name w:val="Style OUT-v0-i2-vi + 12 pt18"/>
    <w:rsid w:val="00B56932"/>
    <w:rPr>
      <w:rFonts w:ascii="Times New Roman" w:hAnsi="Times New Roman"/>
      <w:i/>
      <w:iCs/>
      <w:sz w:val="22"/>
    </w:rPr>
  </w:style>
  <w:style w:type="paragraph" w:customStyle="1" w:styleId="StyleTXT12pt18">
    <w:name w:val="Style TXT + 12 pt18"/>
    <w:basedOn w:val="TXT"/>
    <w:rsid w:val="0058280C"/>
  </w:style>
  <w:style w:type="character" w:customStyle="1" w:styleId="Heading1Char">
    <w:name w:val="Heading 1 Char"/>
    <w:basedOn w:val="DefaultParagraphFont"/>
    <w:link w:val="Heading1"/>
    <w:uiPriority w:val="9"/>
    <w:rsid w:val="00816AA8"/>
    <w:rPr>
      <w:rFonts w:ascii="Arial" w:hAnsi="Arial"/>
      <w:b/>
      <w:caps/>
      <w:noProof/>
      <w:kern w:val="28"/>
      <w:sz w:val="28"/>
    </w:rPr>
  </w:style>
  <w:style w:type="character" w:customStyle="1" w:styleId="Heading2Char">
    <w:name w:val="Heading 2 Char"/>
    <w:basedOn w:val="DefaultParagraphFont"/>
    <w:link w:val="Heading2"/>
    <w:uiPriority w:val="9"/>
    <w:rsid w:val="00816AA8"/>
    <w:rPr>
      <w:rFonts w:ascii="Arial" w:hAnsi="Arial"/>
      <w:b/>
      <w:noProof/>
      <w:kern w:val="28"/>
      <w:sz w:val="28"/>
    </w:rPr>
  </w:style>
  <w:style w:type="character" w:customStyle="1" w:styleId="Heading3Char">
    <w:name w:val="Heading 3 Char"/>
    <w:basedOn w:val="DefaultParagraphFont"/>
    <w:link w:val="Heading3"/>
    <w:uiPriority w:val="9"/>
    <w:rsid w:val="00816AA8"/>
    <w:rPr>
      <w:rFonts w:ascii="Arial Narrow" w:hAnsi="Arial Narrow"/>
      <w:b/>
      <w:noProof/>
      <w:kern w:val="28"/>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04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3EB2B1-D6FC-439C-8931-11BF98E27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17</Pages>
  <Words>8146</Words>
  <Characters>46438</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PART ONE: First Things First: Beginnings in History, to 500 B</vt:lpstr>
    </vt:vector>
  </TitlesOfParts>
  <Manager/>
  <Company/>
  <LinksUpToDate>false</LinksUpToDate>
  <CharactersWithSpaces>54476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ONE: First Things First: Beginnings in History, to 500 B</dc:title>
  <dc:subject/>
  <dc:creator>Sosa, Stephanie</dc:creator>
  <cp:keywords/>
  <cp:lastModifiedBy>geetha.d</cp:lastModifiedBy>
  <cp:revision>6</cp:revision>
  <cp:lastPrinted>2011-03-07T02:08:00Z</cp:lastPrinted>
  <dcterms:created xsi:type="dcterms:W3CDTF">2021-05-08T18:37:00Z</dcterms:created>
  <dcterms:modified xsi:type="dcterms:W3CDTF">2021-05-22T05:10:00Z</dcterms:modified>
</cp:coreProperties>
</file>