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contextualSpacing w:val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United States History HST201</w:t>
      </w:r>
    </w:p>
    <w:p w:rsidR="00000000" w:rsidDel="00000000" w:rsidP="00000000" w:rsidRDefault="00000000" w:rsidRPr="00000000" w14:paraId="00000001">
      <w:pPr>
        <w:contextualSpacing w:val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contextualSpacing w:val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3. Cultural Literacy Infusion (optional designation)</w:t>
      </w:r>
    </w:p>
    <w:tbl>
      <w:tblPr>
        <w:tblStyle w:val="Table1"/>
        <w:tblW w:w="14616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42"/>
        <w:gridCol w:w="4905"/>
        <w:gridCol w:w="4969"/>
        <w:tblGridChange w:id="0">
          <w:tblGrid>
            <w:gridCol w:w="4742"/>
            <w:gridCol w:w="4905"/>
            <w:gridCol w:w="4969"/>
          </w:tblGrid>
        </w:tblGridChange>
      </w:tblGrid>
      <w:tr>
        <w:trPr>
          <w:trHeight w:val="580" w:hRule="atLeast"/>
        </w:trPr>
        <w:tc>
          <w:tcPr>
            <w:shd w:fill="d6e3bc" w:val="clear"/>
          </w:tcPr>
          <w:p w:rsidR="00000000" w:rsidDel="00000000" w:rsidP="00000000" w:rsidRDefault="00000000" w:rsidRPr="00000000" w14:paraId="00000003">
            <w:pPr>
              <w:contextualSpacing w:val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As a result of taking a designated Cultural Literacy course, learners would be able to:</w:t>
            </w:r>
          </w:p>
        </w:tc>
        <w:tc>
          <w:tcPr>
            <w:shd w:fill="d6e3bc" w:val="clear"/>
          </w:tcPr>
          <w:p w:rsidR="00000000" w:rsidDel="00000000" w:rsidP="00000000" w:rsidRDefault="00000000" w:rsidRPr="00000000" w14:paraId="00000004">
            <w:pPr>
              <w:contextualSpacing w:val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Course Outcome(s) related to the Outcome</w:t>
            </w:r>
          </w:p>
        </w:tc>
        <w:tc>
          <w:tcPr>
            <w:shd w:fill="d6e3bc" w:val="clear"/>
          </w:tcPr>
          <w:p w:rsidR="00000000" w:rsidDel="00000000" w:rsidP="00000000" w:rsidRDefault="00000000" w:rsidRPr="00000000" w14:paraId="00000005">
            <w:pPr>
              <w:contextualSpacing w:val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Under what conditions and criteria will the course outcome be assessed? (i.e., a menu of suggested assessment options)</w:t>
            </w:r>
          </w:p>
        </w:tc>
      </w:tr>
      <w:tr>
        <w:trPr>
          <w:trHeight w:val="20" w:hRule="atLeast"/>
        </w:trPr>
        <w:tc>
          <w:tcPr/>
          <w:p w:rsidR="00000000" w:rsidDel="00000000" w:rsidP="00000000" w:rsidRDefault="00000000" w:rsidRPr="00000000" w14:paraId="00000006">
            <w:pPr>
              <w:numPr>
                <w:ilvl w:val="0"/>
                <w:numId w:val="4"/>
              </w:numPr>
              <w:ind w:left="360" w:hanging="360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Identify and analyze complex practices, values, and beliefs and the culturally and historically defined meanings of difference.</w:t>
            </w:r>
          </w:p>
        </w:tc>
        <w:tc>
          <w:tcPr/>
          <w:p w:rsidR="00000000" w:rsidDel="00000000" w:rsidP="00000000" w:rsidRDefault="00000000" w:rsidRPr="00000000" w14:paraId="00000007">
            <w:pPr>
              <w:numPr>
                <w:ilvl w:val="0"/>
                <w:numId w:val="6"/>
              </w:numPr>
              <w:ind w:left="720" w:hanging="360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Develop knowledge and understanding of people and events that shaped this nation's history from 1492 to 1820.</w:t>
            </w:r>
          </w:p>
          <w:p w:rsidR="00000000" w:rsidDel="00000000" w:rsidP="00000000" w:rsidRDefault="00000000" w:rsidRPr="00000000" w14:paraId="00000008">
            <w:pPr>
              <w:numPr>
                <w:ilvl w:val="0"/>
                <w:numId w:val="6"/>
              </w:numPr>
              <w:ind w:left="720" w:hanging="360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Develop the ability to analyze and interpret historical data from multiple (sometimes conflicting) sources and develop multiple perspectives.</w:t>
            </w:r>
          </w:p>
          <w:p w:rsidR="00000000" w:rsidDel="00000000" w:rsidP="00000000" w:rsidRDefault="00000000" w:rsidRPr="00000000" w14:paraId="00000009">
            <w:pPr>
              <w:numPr>
                <w:ilvl w:val="0"/>
                <w:numId w:val="6"/>
              </w:numPr>
              <w:ind w:left="720" w:hanging="360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Develop meaningful connections and insights into the links between "history" and contemporary times, with a particular eye towards continuity AND change.</w:t>
            </w:r>
          </w:p>
        </w:tc>
        <w:tc>
          <w:tcPr/>
          <w:p w:rsidR="00000000" w:rsidDel="00000000" w:rsidP="00000000" w:rsidRDefault="00000000" w:rsidRPr="00000000" w14:paraId="0000000A">
            <w:pPr>
              <w:numPr>
                <w:ilvl w:val="0"/>
                <w:numId w:val="2"/>
              </w:numPr>
              <w:ind w:left="720" w:hanging="360"/>
              <w:contextualSpacing w:val="1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weekly quizzes based on textbook/class materials</w:t>
            </w:r>
          </w:p>
          <w:p w:rsidR="00000000" w:rsidDel="00000000" w:rsidP="00000000" w:rsidRDefault="00000000" w:rsidRPr="00000000" w14:paraId="0000000B">
            <w:pPr>
              <w:numPr>
                <w:ilvl w:val="0"/>
                <w:numId w:val="2"/>
              </w:numPr>
              <w:ind w:left="720" w:hanging="360"/>
              <w:contextualSpacing w:val="1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forum discussions among student groups</w:t>
            </w:r>
          </w:p>
          <w:p w:rsidR="00000000" w:rsidDel="00000000" w:rsidP="00000000" w:rsidRDefault="00000000" w:rsidRPr="00000000" w14:paraId="0000000C">
            <w:pPr>
              <w:numPr>
                <w:ilvl w:val="0"/>
                <w:numId w:val="2"/>
              </w:numPr>
              <w:ind w:left="720" w:hanging="360"/>
              <w:contextualSpacing w:val="1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incorporating video reviews into written analysis work</w:t>
            </w:r>
          </w:p>
        </w:tc>
      </w:tr>
    </w:tbl>
    <w:p w:rsidR="00000000" w:rsidDel="00000000" w:rsidP="00000000" w:rsidRDefault="00000000" w:rsidRPr="00000000" w14:paraId="0000000D">
      <w:pPr>
        <w:contextualSpacing w:val="0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4616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24"/>
        <w:gridCol w:w="4823"/>
        <w:gridCol w:w="4969"/>
        <w:tblGridChange w:id="0">
          <w:tblGrid>
            <w:gridCol w:w="4824"/>
            <w:gridCol w:w="4823"/>
            <w:gridCol w:w="4969"/>
          </w:tblGrid>
        </w:tblGridChange>
      </w:tblGrid>
      <w:tr>
        <w:trPr>
          <w:trHeight w:val="20" w:hRule="atLeast"/>
        </w:trPr>
        <w:tc>
          <w:tcPr>
            <w:shd w:fill="d6e3bc" w:val="clear"/>
          </w:tcPr>
          <w:p w:rsidR="00000000" w:rsidDel="00000000" w:rsidP="00000000" w:rsidRDefault="00000000" w:rsidRPr="00000000" w14:paraId="0000000E">
            <w:pPr>
              <w:contextualSpacing w:val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 course with the Cultural Literacy designation will:</w:t>
            </w:r>
          </w:p>
        </w:tc>
        <w:tc>
          <w:tcPr>
            <w:shd w:fill="d6e3bc" w:val="clear"/>
          </w:tcPr>
          <w:p w:rsidR="00000000" w:rsidDel="00000000" w:rsidP="00000000" w:rsidRDefault="00000000" w:rsidRPr="00000000" w14:paraId="0000000F">
            <w:pPr>
              <w:contextualSpacing w:val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How course meets criterion</w:t>
            </w:r>
          </w:p>
        </w:tc>
        <w:tc>
          <w:tcPr>
            <w:shd w:fill="d6e3bc" w:val="clear"/>
          </w:tcPr>
          <w:p w:rsidR="00000000" w:rsidDel="00000000" w:rsidP="00000000" w:rsidRDefault="00000000" w:rsidRPr="00000000" w14:paraId="00000010">
            <w:pPr>
              <w:contextualSpacing w:val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Related Course Outline statements</w:t>
            </w:r>
          </w:p>
        </w:tc>
      </w:tr>
      <w:tr>
        <w:trPr>
          <w:trHeight w:val="20" w:hRule="atLeast"/>
        </w:trPr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contextualSpacing w:val="1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Explore how culturally-based assumptions influence perceptions</w:t>
            </w:r>
          </w:p>
        </w:tc>
        <w:tc>
          <w:tcPr/>
          <w:p w:rsidR="00000000" w:rsidDel="00000000" w:rsidP="00000000" w:rsidRDefault="00000000" w:rsidRPr="00000000" w14:paraId="00000012">
            <w:pPr>
              <w:contextualSpacing w:val="0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We will study and discuss:</w:t>
            </w:r>
          </w:p>
          <w:p w:rsidR="00000000" w:rsidDel="00000000" w:rsidP="00000000" w:rsidRDefault="00000000" w:rsidRPr="00000000" w14:paraId="00000013">
            <w:pPr>
              <w:numPr>
                <w:ilvl w:val="0"/>
                <w:numId w:val="17"/>
              </w:numPr>
              <w:spacing w:line="276" w:lineRule="auto"/>
              <w:ind w:left="720" w:hanging="360"/>
              <w:contextualSpacing w:val="1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Worldview differences between European and Indigenous Societies</w:t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17"/>
              </w:numPr>
              <w:spacing w:line="276" w:lineRule="auto"/>
              <w:ind w:left="720" w:hanging="360"/>
              <w:contextualSpacing w:val="1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Religion - Protestant vs. Catholic settlement in North America</w:t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17"/>
              </w:numPr>
              <w:spacing w:line="276" w:lineRule="auto"/>
              <w:ind w:left="720" w:hanging="360"/>
              <w:contextualSpacing w:val="1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Slave diversity - Tobacco vs rice</w:t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17"/>
              </w:numPr>
              <w:spacing w:line="276" w:lineRule="auto"/>
              <w:ind w:left="720" w:hanging="360"/>
              <w:contextualSpacing w:val="1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Gullah language and slave culture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numPr>
                <w:ilvl w:val="0"/>
                <w:numId w:val="6"/>
              </w:numPr>
              <w:ind w:left="720" w:hanging="360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Develop knowledge and understanding of people and events that shaped this nation's history from 1492 to 1820.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0" w:hRule="atLeast"/>
        </w:trPr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contextualSpacing w:val="1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Examine the historical bases and evolution of diverse cultural ideas</w:t>
            </w:r>
          </w:p>
        </w:tc>
        <w:tc>
          <w:tcPr/>
          <w:p w:rsidR="00000000" w:rsidDel="00000000" w:rsidP="00000000" w:rsidRDefault="00000000" w:rsidRPr="00000000" w14:paraId="00000019">
            <w:pPr>
              <w:contextualSpacing w:val="0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We will study and analyze: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3"/>
              </w:numPr>
              <w:spacing w:line="276" w:lineRule="auto"/>
              <w:ind w:left="720" w:hanging="360"/>
              <w:contextualSpacing w:val="1"/>
              <w:rPr>
                <w:rFonts w:ascii="Helvetica Neue" w:cs="Helvetica Neue" w:eastAsia="Helvetica Neue" w:hAnsi="Helvetica Neue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European diversity in the Colonies - New York</w:t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3"/>
              </w:numPr>
              <w:spacing w:line="276" w:lineRule="auto"/>
              <w:ind w:left="720" w:hanging="360"/>
              <w:contextualSpacing w:val="1"/>
              <w:rPr>
                <w:rFonts w:ascii="Helvetica Neue" w:cs="Helvetica Neue" w:eastAsia="Helvetica Neue" w:hAnsi="Helvetica Neue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First Great Awakening - religious expansion &amp; Quakers</w:t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3"/>
              </w:numPr>
              <w:spacing w:line="276" w:lineRule="auto"/>
              <w:ind w:left="720" w:hanging="360"/>
              <w:contextualSpacing w:val="1"/>
              <w:rPr>
                <w:rFonts w:ascii="Helvetica Neue" w:cs="Helvetica Neue" w:eastAsia="Helvetica Neue" w:hAnsi="Helvetica Neue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Industrial Revolution - especially influence of women in textiles</w:t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3"/>
              </w:numPr>
              <w:spacing w:line="276" w:lineRule="auto"/>
              <w:ind w:left="720" w:hanging="360"/>
              <w:contextualSpacing w:val="1"/>
              <w:rPr>
                <w:rFonts w:ascii="Helvetica Neue" w:cs="Helvetica Neue" w:eastAsia="Helvetica Neue" w:hAnsi="Helvetica Neue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Economics - barter/apprentice system becomes wage-based economy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numPr>
                <w:ilvl w:val="0"/>
                <w:numId w:val="6"/>
              </w:numPr>
              <w:ind w:left="720" w:hanging="360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Develop the ability to analyze and interpret historical data from multiple (sometimes conflicting) sources and develop multiple perspectives.</w:t>
            </w:r>
          </w:p>
          <w:p w:rsidR="00000000" w:rsidDel="00000000" w:rsidP="00000000" w:rsidRDefault="00000000" w:rsidRPr="00000000" w14:paraId="0000001F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contextualSpacing w:val="0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4616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24"/>
        <w:gridCol w:w="4823"/>
        <w:gridCol w:w="4969"/>
        <w:tblGridChange w:id="0">
          <w:tblGrid>
            <w:gridCol w:w="4824"/>
            <w:gridCol w:w="4823"/>
            <w:gridCol w:w="4969"/>
          </w:tblGrid>
        </w:tblGridChange>
      </w:tblGrid>
      <w:tr>
        <w:trPr>
          <w:trHeight w:val="20" w:hRule="atLeast"/>
        </w:trPr>
        <w:tc>
          <w:tcPr>
            <w:shd w:fill="d6e3bc" w:val="clear"/>
          </w:tcPr>
          <w:p w:rsidR="00000000" w:rsidDel="00000000" w:rsidP="00000000" w:rsidRDefault="00000000" w:rsidRPr="00000000" w14:paraId="00000021">
            <w:pPr>
              <w:contextualSpacing w:val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 course with the Cultural Literacy designation will also do at least one of the following:</w:t>
            </w:r>
          </w:p>
        </w:tc>
        <w:tc>
          <w:tcPr>
            <w:shd w:fill="d6e3bc" w:val="clear"/>
          </w:tcPr>
          <w:p w:rsidR="00000000" w:rsidDel="00000000" w:rsidP="00000000" w:rsidRDefault="00000000" w:rsidRPr="00000000" w14:paraId="00000022">
            <w:pPr>
              <w:contextualSpacing w:val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How course meets criterion</w:t>
            </w:r>
          </w:p>
        </w:tc>
        <w:tc>
          <w:tcPr>
            <w:shd w:fill="d6e3bc" w:val="clear"/>
          </w:tcPr>
          <w:p w:rsidR="00000000" w:rsidDel="00000000" w:rsidP="00000000" w:rsidRDefault="00000000" w:rsidRPr="00000000" w14:paraId="00000023">
            <w:pPr>
              <w:contextualSpacing w:val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Related Course Outline statements</w:t>
            </w:r>
          </w:p>
        </w:tc>
      </w:tr>
      <w:tr>
        <w:trPr>
          <w:trHeight w:val="20" w:hRule="atLeast"/>
        </w:trPr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contextualSpacing w:val="1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Critically examine the impact of cultural filters on social interaction so as to encourage sensitivity and empathy toward people with different values or beliefs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, or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0" w:hRule="atLeast"/>
        </w:trPr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contextualSpacing w:val="1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Investigate how discrimination arises from culturally defined meanings attributed to difference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, or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contextualSpacing w:val="0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We will study:</w:t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Bacon’s Rebellion - Wealthy Tidewater Elite vs. Lower class Interior Frontiersmen/Farmers</w:t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Demographic shift in Virginia - Indians out, Slaves in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5"/>
              </w:numPr>
              <w:spacing w:line="276" w:lineRule="auto"/>
              <w:ind w:left="720" w:hanging="360"/>
              <w:contextualSpacing w:val="1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Constitutional issues - guaranteed rights, federal vs. state powers, codification of slavery</w:t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5"/>
              </w:numPr>
              <w:spacing w:line="276" w:lineRule="auto"/>
              <w:ind w:left="720" w:hanging="360"/>
              <w:contextualSpacing w:val="1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Elitism and the influence of southern slave owners far beyond their numbers</w:t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5"/>
              </w:numPr>
              <w:spacing w:line="276" w:lineRule="auto"/>
              <w:ind w:left="720" w:hanging="360"/>
              <w:contextualSpacing w:val="1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Changing view of race over time - Free Blacks, emancipation/manumission, lifetime servitude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numPr>
                <w:ilvl w:val="0"/>
                <w:numId w:val="7"/>
              </w:numPr>
              <w:ind w:left="720" w:hanging="360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Develop meaningful connections and insights into the links between "history" and contemporary times, with a particular eye towards continuity AND change.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0" w:hRule="atLeast"/>
        </w:trPr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contextualSpacing w:val="1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Analyze how social institutions perpetuate systems of privilege and discrimination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, or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0" w:hRule="atLeast"/>
        </w:trPr>
        <w:tc>
          <w:tcPr/>
          <w:p w:rsidR="00000000" w:rsidDel="00000000" w:rsidP="00000000" w:rsidRDefault="00000000" w:rsidRPr="00000000" w14:paraId="00000032">
            <w:pPr>
              <w:numPr>
                <w:ilvl w:val="0"/>
                <w:numId w:val="7"/>
              </w:numPr>
              <w:ind w:left="360" w:hanging="360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Explore social constructs in terms of power relationships.</w:t>
            </w:r>
          </w:p>
        </w:tc>
        <w:tc>
          <w:tcPr/>
          <w:p w:rsidR="00000000" w:rsidDel="00000000" w:rsidP="00000000" w:rsidRDefault="00000000" w:rsidRPr="00000000" w14:paraId="00000033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120" w:lineRule="auto"/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________________________________________</w:t>
        <w:tab/>
        <w:tab/>
        <w:tab/>
        <w:t xml:space="preserve">____________________________________________</w:t>
      </w:r>
    </w:p>
    <w:p w:rsidR="00000000" w:rsidDel="00000000" w:rsidP="00000000" w:rsidRDefault="00000000" w:rsidRPr="00000000" w14:paraId="00000038">
      <w:pPr>
        <w:spacing w:after="120" w:lineRule="auto"/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Instructor</w:t>
        <w:tab/>
        <w:tab/>
        <w:tab/>
        <w:tab/>
        <w:t xml:space="preserve">Date</w:t>
        <w:tab/>
        <w:tab/>
        <w:tab/>
        <w:tab/>
        <w:tab/>
        <w:t xml:space="preserve">Academic Dean</w:t>
        <w:tab/>
        <w:tab/>
        <w:tab/>
        <w:t xml:space="preserve">Date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contextualSpacing w:val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United States History HST202</w:t>
      </w:r>
    </w:p>
    <w:p w:rsidR="00000000" w:rsidDel="00000000" w:rsidP="00000000" w:rsidRDefault="00000000" w:rsidRPr="00000000" w14:paraId="0000003A">
      <w:pPr>
        <w:contextualSpacing w:val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contextualSpacing w:val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3. Cultural Literacy Infusion (optional designation)</w:t>
      </w:r>
    </w:p>
    <w:tbl>
      <w:tblPr>
        <w:tblStyle w:val="Table4"/>
        <w:tblW w:w="14616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42"/>
        <w:gridCol w:w="4905"/>
        <w:gridCol w:w="4969"/>
        <w:tblGridChange w:id="0">
          <w:tblGrid>
            <w:gridCol w:w="4742"/>
            <w:gridCol w:w="4905"/>
            <w:gridCol w:w="4969"/>
          </w:tblGrid>
        </w:tblGridChange>
      </w:tblGrid>
      <w:tr>
        <w:trPr>
          <w:trHeight w:val="580" w:hRule="atLeast"/>
        </w:trPr>
        <w:tc>
          <w:tcPr>
            <w:shd w:fill="d6e3bc" w:val="clear"/>
          </w:tcPr>
          <w:p w:rsidR="00000000" w:rsidDel="00000000" w:rsidP="00000000" w:rsidRDefault="00000000" w:rsidRPr="00000000" w14:paraId="0000003C">
            <w:pPr>
              <w:contextualSpacing w:val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As a result of taking a designated Cultural Literacy course, learners would be able to:</w:t>
            </w:r>
          </w:p>
        </w:tc>
        <w:tc>
          <w:tcPr>
            <w:shd w:fill="d6e3bc" w:val="clear"/>
          </w:tcPr>
          <w:p w:rsidR="00000000" w:rsidDel="00000000" w:rsidP="00000000" w:rsidRDefault="00000000" w:rsidRPr="00000000" w14:paraId="0000003D">
            <w:pPr>
              <w:contextualSpacing w:val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Course Outcome(s) related to the Outcome</w:t>
            </w:r>
          </w:p>
        </w:tc>
        <w:tc>
          <w:tcPr>
            <w:shd w:fill="d6e3bc" w:val="clear"/>
          </w:tcPr>
          <w:p w:rsidR="00000000" w:rsidDel="00000000" w:rsidP="00000000" w:rsidRDefault="00000000" w:rsidRPr="00000000" w14:paraId="0000003E">
            <w:pPr>
              <w:contextualSpacing w:val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Under what conditions and criteria will the course outcome be assessed? (i.e., a menu of suggested assessment options)</w:t>
            </w:r>
          </w:p>
        </w:tc>
      </w:tr>
      <w:tr>
        <w:trPr>
          <w:trHeight w:val="20" w:hRule="atLeast"/>
        </w:trPr>
        <w:tc>
          <w:tcPr/>
          <w:p w:rsidR="00000000" w:rsidDel="00000000" w:rsidP="00000000" w:rsidRDefault="00000000" w:rsidRPr="00000000" w14:paraId="0000003F">
            <w:pPr>
              <w:numPr>
                <w:ilvl w:val="0"/>
                <w:numId w:val="9"/>
              </w:numPr>
              <w:ind w:left="360"/>
              <w:rPr/>
            </w:pPr>
            <w:r w:rsidDel="00000000" w:rsidR="00000000" w:rsidRPr="00000000">
              <w:rPr>
                <w:rtl w:val="0"/>
              </w:rPr>
              <w:t xml:space="preserve">Identify and analyze complex practices, values, and beliefs and the culturally and historically defined meanings of difference.</w:t>
            </w:r>
          </w:p>
        </w:tc>
        <w:tc>
          <w:tcPr/>
          <w:p w:rsidR="00000000" w:rsidDel="00000000" w:rsidP="00000000" w:rsidRDefault="00000000" w:rsidRPr="00000000" w14:paraId="00000040">
            <w:pPr>
              <w:numPr>
                <w:ilvl w:val="0"/>
                <w:numId w:val="1"/>
              </w:numPr>
              <w:ind w:left="720" w:hanging="360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Develop knowledge and understanding of people and events that shaped this nation's history from 1820 to 1900.</w:t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1"/>
              </w:numPr>
              <w:ind w:left="720" w:hanging="360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Develop the ability to analyze and interpret historical data from multiple (sometimes conflicting) sources and develop multiple perspectives.</w:t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1"/>
              </w:numPr>
              <w:ind w:left="720" w:hanging="360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Develop meaningful connections and insights into the links between "history" and contemporary times, with a particular eye towards continuity AND change.</w:t>
            </w:r>
          </w:p>
        </w:tc>
        <w:tc>
          <w:tcPr/>
          <w:p w:rsidR="00000000" w:rsidDel="00000000" w:rsidP="00000000" w:rsidRDefault="00000000" w:rsidRPr="00000000" w14:paraId="00000043">
            <w:pPr>
              <w:numPr>
                <w:ilvl w:val="0"/>
                <w:numId w:val="8"/>
              </w:numPr>
              <w:ind w:left="720" w:hanging="360"/>
              <w:contextualSpacing w:val="1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weekly quizzes based on textbook/class materials</w:t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8"/>
              </w:numPr>
              <w:ind w:left="720" w:hanging="360"/>
              <w:contextualSpacing w:val="1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forum discussions among student groups</w:t>
            </w:r>
          </w:p>
          <w:p w:rsidR="00000000" w:rsidDel="00000000" w:rsidP="00000000" w:rsidRDefault="00000000" w:rsidRPr="00000000" w14:paraId="00000045">
            <w:pPr>
              <w:numPr>
                <w:ilvl w:val="0"/>
                <w:numId w:val="8"/>
              </w:numPr>
              <w:ind w:left="720" w:hanging="360"/>
              <w:contextualSpacing w:val="1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incorporating video reviews into written analysis work</w:t>
            </w:r>
          </w:p>
        </w:tc>
      </w:tr>
    </w:tbl>
    <w:p w:rsidR="00000000" w:rsidDel="00000000" w:rsidP="00000000" w:rsidRDefault="00000000" w:rsidRPr="00000000" w14:paraId="00000046">
      <w:pPr>
        <w:contextualSpacing w:val="0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4616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24"/>
        <w:gridCol w:w="4823"/>
        <w:gridCol w:w="4969"/>
        <w:tblGridChange w:id="0">
          <w:tblGrid>
            <w:gridCol w:w="4824"/>
            <w:gridCol w:w="4823"/>
            <w:gridCol w:w="4969"/>
          </w:tblGrid>
        </w:tblGridChange>
      </w:tblGrid>
      <w:tr>
        <w:trPr>
          <w:trHeight w:val="20" w:hRule="atLeast"/>
        </w:trPr>
        <w:tc>
          <w:tcPr>
            <w:shd w:fill="d6e3bc" w:val="clear"/>
          </w:tcPr>
          <w:p w:rsidR="00000000" w:rsidDel="00000000" w:rsidP="00000000" w:rsidRDefault="00000000" w:rsidRPr="00000000" w14:paraId="00000047">
            <w:pPr>
              <w:contextualSpacing w:val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 course with the Cultural Literacy designation will:</w:t>
            </w:r>
          </w:p>
        </w:tc>
        <w:tc>
          <w:tcPr>
            <w:shd w:fill="d6e3bc" w:val="clear"/>
          </w:tcPr>
          <w:p w:rsidR="00000000" w:rsidDel="00000000" w:rsidP="00000000" w:rsidRDefault="00000000" w:rsidRPr="00000000" w14:paraId="00000048">
            <w:pPr>
              <w:contextualSpacing w:val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How course meets criterion</w:t>
            </w:r>
          </w:p>
        </w:tc>
        <w:tc>
          <w:tcPr>
            <w:shd w:fill="d6e3bc" w:val="clear"/>
          </w:tcPr>
          <w:p w:rsidR="00000000" w:rsidDel="00000000" w:rsidP="00000000" w:rsidRDefault="00000000" w:rsidRPr="00000000" w14:paraId="00000049">
            <w:pPr>
              <w:contextualSpacing w:val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Related Course Outline statements</w:t>
            </w:r>
          </w:p>
        </w:tc>
      </w:tr>
      <w:tr>
        <w:trPr>
          <w:trHeight w:val="20" w:hRule="atLeast"/>
        </w:trPr>
        <w:tc>
          <w:tcPr/>
          <w:p w:rsidR="00000000" w:rsidDel="00000000" w:rsidP="00000000" w:rsidRDefault="00000000" w:rsidRPr="00000000" w14:paraId="0000004A">
            <w:pPr>
              <w:numPr>
                <w:ilvl w:val="0"/>
                <w:numId w:val="1"/>
              </w:numPr>
              <w:ind w:left="360"/>
              <w:contextualSpacing w:val="1"/>
              <w:rPr/>
            </w:pPr>
            <w:r w:rsidDel="00000000" w:rsidR="00000000" w:rsidRPr="00000000">
              <w:rPr>
                <w:rtl w:val="0"/>
              </w:rPr>
              <w:t xml:space="preserve">Explore how culturally-based assumptions influence perceptions</w:t>
            </w:r>
          </w:p>
        </w:tc>
        <w:tc>
          <w:tcPr/>
          <w:p w:rsidR="00000000" w:rsidDel="00000000" w:rsidP="00000000" w:rsidRDefault="00000000" w:rsidRPr="00000000" w14:paraId="0000004B">
            <w:pPr>
              <w:contextualSpacing w:val="0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We will study and discuss:</w:t>
            </w:r>
          </w:p>
          <w:p w:rsidR="00000000" w:rsidDel="00000000" w:rsidP="00000000" w:rsidRDefault="00000000" w:rsidRPr="00000000" w14:paraId="0000004C">
            <w:pPr>
              <w:numPr>
                <w:ilvl w:val="0"/>
                <w:numId w:val="1"/>
              </w:numPr>
              <w:spacing w:line="276" w:lineRule="auto"/>
              <w:ind w:left="720" w:hanging="360"/>
              <w:contextualSpacing w:val="1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American Cultural differences - the North-South divide</w:t>
            </w:r>
          </w:p>
          <w:p w:rsidR="00000000" w:rsidDel="00000000" w:rsidP="00000000" w:rsidRDefault="00000000" w:rsidRPr="00000000" w14:paraId="0000004D">
            <w:pPr>
              <w:numPr>
                <w:ilvl w:val="0"/>
                <w:numId w:val="1"/>
              </w:numPr>
              <w:ind w:left="720" w:hanging="360"/>
              <w:contextualSpacing w:val="1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1840’s immigration of Catholic Irish and Germans</w:t>
            </w:r>
          </w:p>
          <w:p w:rsidR="00000000" w:rsidDel="00000000" w:rsidP="00000000" w:rsidRDefault="00000000" w:rsidRPr="00000000" w14:paraId="0000004E">
            <w:pPr>
              <w:numPr>
                <w:ilvl w:val="0"/>
                <w:numId w:val="1"/>
              </w:numPr>
              <w:ind w:left="720" w:hanging="360"/>
              <w:contextualSpacing w:val="1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American Nativism and the rise of the American “Know Nothing” Party</w:t>
            </w:r>
          </w:p>
          <w:p w:rsidR="00000000" w:rsidDel="00000000" w:rsidP="00000000" w:rsidRDefault="00000000" w:rsidRPr="00000000" w14:paraId="0000004F">
            <w:pPr>
              <w:numPr>
                <w:ilvl w:val="0"/>
                <w:numId w:val="1"/>
              </w:numPr>
              <w:ind w:left="720" w:hanging="360"/>
              <w:contextualSpacing w:val="1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Manifest Destiny vs. “others” (Indians, Mexicans)</w:t>
            </w:r>
          </w:p>
        </w:tc>
        <w:tc>
          <w:tcPr/>
          <w:p w:rsidR="00000000" w:rsidDel="00000000" w:rsidP="00000000" w:rsidRDefault="00000000" w:rsidRPr="00000000" w14:paraId="00000050">
            <w:pPr>
              <w:numPr>
                <w:ilvl w:val="0"/>
                <w:numId w:val="1"/>
              </w:numPr>
              <w:ind w:left="720" w:hanging="360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Develop knowledge and understanding of people and events that shaped this nation's history from 1820 to 1900.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0" w:hRule="atLeast"/>
        </w:trPr>
        <w:tc>
          <w:tcPr/>
          <w:p w:rsidR="00000000" w:rsidDel="00000000" w:rsidP="00000000" w:rsidRDefault="00000000" w:rsidRPr="00000000" w14:paraId="00000051">
            <w:pPr>
              <w:numPr>
                <w:ilvl w:val="0"/>
                <w:numId w:val="1"/>
              </w:numPr>
              <w:ind w:left="360"/>
              <w:contextualSpacing w:val="1"/>
              <w:rPr/>
            </w:pPr>
            <w:r w:rsidDel="00000000" w:rsidR="00000000" w:rsidRPr="00000000">
              <w:rPr>
                <w:rtl w:val="0"/>
              </w:rPr>
              <w:t xml:space="preserve">Examine the historical bases and evolution of diverse cultural ideas</w:t>
            </w:r>
          </w:p>
        </w:tc>
        <w:tc>
          <w:tcPr/>
          <w:p w:rsidR="00000000" w:rsidDel="00000000" w:rsidP="00000000" w:rsidRDefault="00000000" w:rsidRPr="00000000" w14:paraId="00000052">
            <w:pPr>
              <w:contextualSpacing w:val="0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We will study and analyze:</w:t>
            </w:r>
          </w:p>
          <w:p w:rsidR="00000000" w:rsidDel="00000000" w:rsidP="00000000" w:rsidRDefault="00000000" w:rsidRPr="00000000" w14:paraId="00000053">
            <w:pPr>
              <w:numPr>
                <w:ilvl w:val="0"/>
                <w:numId w:val="12"/>
              </w:numPr>
              <w:spacing w:line="276" w:lineRule="auto"/>
              <w:ind w:left="720" w:hanging="360"/>
              <w:contextualSpacing w:val="1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Democratic Party - From the Party of Jefferson to the party of the white man</w:t>
            </w:r>
          </w:p>
          <w:p w:rsidR="00000000" w:rsidDel="00000000" w:rsidP="00000000" w:rsidRDefault="00000000" w:rsidRPr="00000000" w14:paraId="00000054">
            <w:pPr>
              <w:numPr>
                <w:ilvl w:val="0"/>
                <w:numId w:val="12"/>
              </w:numPr>
              <w:ind w:left="720" w:hanging="360"/>
              <w:contextualSpacing w:val="1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Seneca Falls Convention and women’s rights - “the vote” of contention</w:t>
            </w:r>
          </w:p>
          <w:p w:rsidR="00000000" w:rsidDel="00000000" w:rsidP="00000000" w:rsidRDefault="00000000" w:rsidRPr="00000000" w14:paraId="00000055">
            <w:pPr>
              <w:numPr>
                <w:ilvl w:val="0"/>
                <w:numId w:val="12"/>
              </w:numPr>
              <w:spacing w:line="276" w:lineRule="auto"/>
              <w:ind w:left="720" w:hanging="360"/>
              <w:contextualSpacing w:val="1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Chinese Exclusion Act - first barring of immigrants to the U.S. based on race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numPr>
                <w:ilvl w:val="0"/>
                <w:numId w:val="1"/>
              </w:numPr>
              <w:ind w:left="720" w:hanging="360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Develop the ability to analyze and interpret historical data from multiple (sometimes conflicting) sources and develop multiple perspectives.</w:t>
            </w:r>
          </w:p>
          <w:p w:rsidR="00000000" w:rsidDel="00000000" w:rsidP="00000000" w:rsidRDefault="00000000" w:rsidRPr="00000000" w14:paraId="00000057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contextualSpacing w:val="0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4616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24"/>
        <w:gridCol w:w="4823"/>
        <w:gridCol w:w="4969"/>
        <w:tblGridChange w:id="0">
          <w:tblGrid>
            <w:gridCol w:w="4824"/>
            <w:gridCol w:w="4823"/>
            <w:gridCol w:w="4969"/>
          </w:tblGrid>
        </w:tblGridChange>
      </w:tblGrid>
      <w:tr>
        <w:trPr>
          <w:trHeight w:val="20" w:hRule="atLeast"/>
        </w:trPr>
        <w:tc>
          <w:tcPr>
            <w:shd w:fill="d6e3bc" w:val="clear"/>
          </w:tcPr>
          <w:p w:rsidR="00000000" w:rsidDel="00000000" w:rsidP="00000000" w:rsidRDefault="00000000" w:rsidRPr="00000000" w14:paraId="00000059">
            <w:pPr>
              <w:contextualSpacing w:val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 course with the Cultural Literacy designation will also do at least one of the following:</w:t>
            </w:r>
          </w:p>
        </w:tc>
        <w:tc>
          <w:tcPr>
            <w:shd w:fill="d6e3bc" w:val="clear"/>
          </w:tcPr>
          <w:p w:rsidR="00000000" w:rsidDel="00000000" w:rsidP="00000000" w:rsidRDefault="00000000" w:rsidRPr="00000000" w14:paraId="0000005A">
            <w:pPr>
              <w:contextualSpacing w:val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How course meets criterion</w:t>
            </w:r>
          </w:p>
        </w:tc>
        <w:tc>
          <w:tcPr>
            <w:shd w:fill="d6e3bc" w:val="clear"/>
          </w:tcPr>
          <w:p w:rsidR="00000000" w:rsidDel="00000000" w:rsidP="00000000" w:rsidRDefault="00000000" w:rsidRPr="00000000" w14:paraId="0000005B">
            <w:pPr>
              <w:contextualSpacing w:val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Related Course Outline statements</w:t>
            </w:r>
          </w:p>
        </w:tc>
      </w:tr>
      <w:tr>
        <w:trPr>
          <w:trHeight w:val="20" w:hRule="atLeast"/>
        </w:trPr>
        <w:tc>
          <w:tcPr/>
          <w:p w:rsidR="00000000" w:rsidDel="00000000" w:rsidP="00000000" w:rsidRDefault="00000000" w:rsidRPr="00000000" w14:paraId="0000005C">
            <w:pPr>
              <w:numPr>
                <w:ilvl w:val="0"/>
                <w:numId w:val="11"/>
              </w:numPr>
              <w:ind w:left="360"/>
              <w:contextualSpacing w:val="1"/>
              <w:rPr/>
            </w:pPr>
            <w:r w:rsidDel="00000000" w:rsidR="00000000" w:rsidRPr="00000000">
              <w:rPr>
                <w:rtl w:val="0"/>
              </w:rPr>
              <w:t xml:space="preserve">Critically examine the impact of cultural filters on social interaction so as to encourage sensitivity and empathy toward people with different values or beliefs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, or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0" w:hRule="atLeast"/>
        </w:trPr>
        <w:tc>
          <w:tcPr/>
          <w:p w:rsidR="00000000" w:rsidDel="00000000" w:rsidP="00000000" w:rsidRDefault="00000000" w:rsidRPr="00000000" w14:paraId="0000005F">
            <w:pPr>
              <w:numPr>
                <w:ilvl w:val="0"/>
                <w:numId w:val="11"/>
              </w:numPr>
              <w:ind w:left="360"/>
              <w:contextualSpacing w:val="1"/>
              <w:rPr/>
            </w:pPr>
            <w:r w:rsidDel="00000000" w:rsidR="00000000" w:rsidRPr="00000000">
              <w:rPr>
                <w:rtl w:val="0"/>
              </w:rPr>
              <w:t xml:space="preserve">Investigate how discrimination arises from culturally defined meanings attributed to difference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, or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contextualSpacing w:val="0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We will study:</w:t>
            </w:r>
          </w:p>
          <w:p w:rsidR="00000000" w:rsidDel="00000000" w:rsidP="00000000" w:rsidRDefault="00000000" w:rsidRPr="00000000" w14:paraId="00000061">
            <w:pPr>
              <w:numPr>
                <w:ilvl w:val="0"/>
                <w:numId w:val="11"/>
              </w:numPr>
              <w:ind w:left="720" w:hanging="360"/>
              <w:contextualSpacing w:val="1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Texas, Tejanos, immigrants and borders, and the Mexican American War</w:t>
            </w:r>
          </w:p>
          <w:p w:rsidR="00000000" w:rsidDel="00000000" w:rsidP="00000000" w:rsidRDefault="00000000" w:rsidRPr="00000000" w14:paraId="00000062">
            <w:pPr>
              <w:numPr>
                <w:ilvl w:val="0"/>
                <w:numId w:val="11"/>
              </w:numPr>
              <w:spacing w:line="276" w:lineRule="auto"/>
              <w:ind w:left="720" w:hanging="360"/>
              <w:contextualSpacing w:val="1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Reconstruction, Black Codes, States Rights - slavery by another name</w:t>
            </w:r>
          </w:p>
          <w:p w:rsidR="00000000" w:rsidDel="00000000" w:rsidP="00000000" w:rsidRDefault="00000000" w:rsidRPr="00000000" w14:paraId="00000063">
            <w:pPr>
              <w:numPr>
                <w:ilvl w:val="0"/>
                <w:numId w:val="11"/>
              </w:numPr>
              <w:spacing w:line="276" w:lineRule="auto"/>
              <w:ind w:left="720" w:hanging="360"/>
              <w:contextualSpacing w:val="1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Genocide, atrocities, Christianity - Native Americans after the Civil War</w:t>
            </w:r>
          </w:p>
          <w:p w:rsidR="00000000" w:rsidDel="00000000" w:rsidP="00000000" w:rsidRDefault="00000000" w:rsidRPr="00000000" w14:paraId="00000064">
            <w:pPr>
              <w:numPr>
                <w:ilvl w:val="0"/>
                <w:numId w:val="11"/>
              </w:numPr>
              <w:spacing w:line="276" w:lineRule="auto"/>
              <w:ind w:left="720" w:hanging="360"/>
              <w:contextualSpacing w:val="1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Federal Government and Reservation Policy</w:t>
            </w:r>
          </w:p>
          <w:p w:rsidR="00000000" w:rsidDel="00000000" w:rsidP="00000000" w:rsidRDefault="00000000" w:rsidRPr="00000000" w14:paraId="00000065">
            <w:pPr>
              <w:numPr>
                <w:ilvl w:val="0"/>
                <w:numId w:val="11"/>
              </w:numPr>
              <w:spacing w:line="276" w:lineRule="auto"/>
              <w:ind w:left="720" w:hanging="360"/>
              <w:contextualSpacing w:val="1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Assimilation Policy - Dawes Act and assimilation</w:t>
            </w:r>
          </w:p>
        </w:tc>
        <w:tc>
          <w:tcPr/>
          <w:p w:rsidR="00000000" w:rsidDel="00000000" w:rsidP="00000000" w:rsidRDefault="00000000" w:rsidRPr="00000000" w14:paraId="00000066">
            <w:pPr>
              <w:numPr>
                <w:ilvl w:val="0"/>
                <w:numId w:val="11"/>
              </w:numPr>
              <w:ind w:left="720" w:hanging="360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Develop meaningful connections and insights into the links between "history" and contemporary times, with a particular eye towards continuity AND change.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0" w:hRule="atLeast"/>
        </w:trPr>
        <w:tc>
          <w:tcPr/>
          <w:p w:rsidR="00000000" w:rsidDel="00000000" w:rsidP="00000000" w:rsidRDefault="00000000" w:rsidRPr="00000000" w14:paraId="00000067">
            <w:pPr>
              <w:numPr>
                <w:ilvl w:val="0"/>
                <w:numId w:val="11"/>
              </w:numPr>
              <w:ind w:left="360"/>
              <w:contextualSpacing w:val="1"/>
              <w:rPr/>
            </w:pPr>
            <w:r w:rsidDel="00000000" w:rsidR="00000000" w:rsidRPr="00000000">
              <w:rPr>
                <w:rtl w:val="0"/>
              </w:rPr>
              <w:t xml:space="preserve">Analyze how social institutions perpetuate systems of privilege and discrimination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, or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0" w:hRule="atLeast"/>
        </w:trPr>
        <w:tc>
          <w:tcPr/>
          <w:p w:rsidR="00000000" w:rsidDel="00000000" w:rsidP="00000000" w:rsidRDefault="00000000" w:rsidRPr="00000000" w14:paraId="0000006A">
            <w:pPr>
              <w:numPr>
                <w:ilvl w:val="0"/>
                <w:numId w:val="11"/>
              </w:numPr>
              <w:ind w:left="360"/>
              <w:rPr/>
            </w:pPr>
            <w:r w:rsidDel="00000000" w:rsidR="00000000" w:rsidRPr="00000000">
              <w:rPr>
                <w:rtl w:val="0"/>
              </w:rPr>
              <w:t xml:space="preserve">Explore social constructs in terms of power relationships.</w:t>
            </w:r>
          </w:p>
        </w:tc>
        <w:tc>
          <w:tcPr/>
          <w:p w:rsidR="00000000" w:rsidDel="00000000" w:rsidP="00000000" w:rsidRDefault="00000000" w:rsidRPr="00000000" w14:paraId="0000006B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120" w:lineRule="auto"/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________________________________________</w:t>
        <w:tab/>
        <w:tab/>
        <w:tab/>
        <w:t xml:space="preserve">____________________________________________</w:t>
      </w:r>
    </w:p>
    <w:p w:rsidR="00000000" w:rsidDel="00000000" w:rsidP="00000000" w:rsidRDefault="00000000" w:rsidRPr="00000000" w14:paraId="00000070">
      <w:pPr>
        <w:spacing w:after="120" w:lineRule="auto"/>
        <w:contextualSpacing w:val="0"/>
        <w:rPr/>
      </w:pPr>
      <w:r w:rsidDel="00000000" w:rsidR="00000000" w:rsidRPr="00000000">
        <w:rPr>
          <w:b w:val="1"/>
          <w:rtl w:val="0"/>
        </w:rPr>
        <w:t xml:space="preserve">Instructor</w:t>
        <w:tab/>
        <w:tab/>
        <w:tab/>
        <w:tab/>
        <w:t xml:space="preserve">Date</w:t>
        <w:tab/>
        <w:tab/>
        <w:tab/>
        <w:tab/>
        <w:tab/>
        <w:t xml:space="preserve">Academic Dean</w:t>
        <w:tab/>
        <w:tab/>
        <w:tab/>
        <w:t xml:space="preserve">Date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120" w:lineRule="auto"/>
        <w:contextualSpacing w:val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120" w:lineRule="auto"/>
        <w:contextualSpacing w:val="0"/>
        <w:rPr>
          <w:b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contextualSpacing w:val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United States History HST203</w:t>
      </w:r>
    </w:p>
    <w:p w:rsidR="00000000" w:rsidDel="00000000" w:rsidP="00000000" w:rsidRDefault="00000000" w:rsidRPr="00000000" w14:paraId="00000074">
      <w:pPr>
        <w:contextualSpacing w:val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contextualSpacing w:val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3. Cultural Literacy Infusion (optional designation)</w:t>
      </w:r>
    </w:p>
    <w:tbl>
      <w:tblPr>
        <w:tblStyle w:val="Table7"/>
        <w:tblW w:w="14616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42"/>
        <w:gridCol w:w="4905"/>
        <w:gridCol w:w="4969"/>
        <w:tblGridChange w:id="0">
          <w:tblGrid>
            <w:gridCol w:w="4742"/>
            <w:gridCol w:w="4905"/>
            <w:gridCol w:w="4969"/>
          </w:tblGrid>
        </w:tblGridChange>
      </w:tblGrid>
      <w:tr>
        <w:trPr>
          <w:trHeight w:val="580" w:hRule="atLeast"/>
        </w:trPr>
        <w:tc>
          <w:tcPr>
            <w:shd w:fill="d6e3bc" w:val="clear"/>
          </w:tcPr>
          <w:p w:rsidR="00000000" w:rsidDel="00000000" w:rsidP="00000000" w:rsidRDefault="00000000" w:rsidRPr="00000000" w14:paraId="00000076">
            <w:pPr>
              <w:contextualSpacing w:val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As a result of taking a designated Cultural Literacy course, learners would be able to:</w:t>
            </w:r>
          </w:p>
        </w:tc>
        <w:tc>
          <w:tcPr>
            <w:shd w:fill="d6e3bc" w:val="clear"/>
          </w:tcPr>
          <w:p w:rsidR="00000000" w:rsidDel="00000000" w:rsidP="00000000" w:rsidRDefault="00000000" w:rsidRPr="00000000" w14:paraId="00000077">
            <w:pPr>
              <w:contextualSpacing w:val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Course Outcome(s) related to the Outcome</w:t>
            </w:r>
          </w:p>
        </w:tc>
        <w:tc>
          <w:tcPr>
            <w:shd w:fill="d6e3bc" w:val="clear"/>
          </w:tcPr>
          <w:p w:rsidR="00000000" w:rsidDel="00000000" w:rsidP="00000000" w:rsidRDefault="00000000" w:rsidRPr="00000000" w14:paraId="00000078">
            <w:pPr>
              <w:contextualSpacing w:val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Under what conditions and criteria will the course outcome be assessed? (i.e., a menu of suggested assessment options)</w:t>
            </w:r>
          </w:p>
        </w:tc>
      </w:tr>
      <w:tr>
        <w:trPr>
          <w:trHeight w:val="20" w:hRule="atLeast"/>
        </w:trPr>
        <w:tc>
          <w:tcPr/>
          <w:p w:rsidR="00000000" w:rsidDel="00000000" w:rsidP="00000000" w:rsidRDefault="00000000" w:rsidRPr="00000000" w14:paraId="00000079">
            <w:pPr>
              <w:numPr>
                <w:ilvl w:val="0"/>
                <w:numId w:val="14"/>
              </w:numPr>
              <w:ind w:left="360"/>
              <w:rPr/>
            </w:pPr>
            <w:r w:rsidDel="00000000" w:rsidR="00000000" w:rsidRPr="00000000">
              <w:rPr>
                <w:rtl w:val="0"/>
              </w:rPr>
              <w:t xml:space="preserve">Identify and analyze complex practices, values, and beliefs and the culturally and historically defined meanings of difference.</w:t>
            </w:r>
          </w:p>
        </w:tc>
        <w:tc>
          <w:tcPr/>
          <w:p w:rsidR="00000000" w:rsidDel="00000000" w:rsidP="00000000" w:rsidRDefault="00000000" w:rsidRPr="00000000" w14:paraId="0000007A">
            <w:pPr>
              <w:numPr>
                <w:ilvl w:val="0"/>
                <w:numId w:val="10"/>
              </w:numPr>
              <w:ind w:left="720" w:hanging="360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Develop knowledge and understanding of people and events that shaped this nation's history from 1900 to 1990.</w:t>
            </w:r>
          </w:p>
          <w:p w:rsidR="00000000" w:rsidDel="00000000" w:rsidP="00000000" w:rsidRDefault="00000000" w:rsidRPr="00000000" w14:paraId="0000007B">
            <w:pPr>
              <w:numPr>
                <w:ilvl w:val="0"/>
                <w:numId w:val="10"/>
              </w:numPr>
              <w:ind w:left="720" w:hanging="360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Develop the ability to analyze and interpret historical data from multiple (sometimes conflicting) sources and develop multiple perspectives.</w:t>
            </w:r>
          </w:p>
          <w:p w:rsidR="00000000" w:rsidDel="00000000" w:rsidP="00000000" w:rsidRDefault="00000000" w:rsidRPr="00000000" w14:paraId="0000007C">
            <w:pPr>
              <w:numPr>
                <w:ilvl w:val="0"/>
                <w:numId w:val="10"/>
              </w:numPr>
              <w:ind w:left="720" w:hanging="360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Develop meaningful connections and insights into the links between "history" and contemporary times, with a particular eye towards continuity AND change.</w:t>
            </w:r>
          </w:p>
        </w:tc>
        <w:tc>
          <w:tcPr/>
          <w:p w:rsidR="00000000" w:rsidDel="00000000" w:rsidP="00000000" w:rsidRDefault="00000000" w:rsidRPr="00000000" w14:paraId="0000007D">
            <w:pPr>
              <w:numPr>
                <w:ilvl w:val="0"/>
                <w:numId w:val="16"/>
              </w:numPr>
              <w:ind w:left="720" w:hanging="360"/>
              <w:contextualSpacing w:val="1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weekly quizzes based on textbook/class materials</w:t>
            </w:r>
          </w:p>
          <w:p w:rsidR="00000000" w:rsidDel="00000000" w:rsidP="00000000" w:rsidRDefault="00000000" w:rsidRPr="00000000" w14:paraId="0000007E">
            <w:pPr>
              <w:numPr>
                <w:ilvl w:val="0"/>
                <w:numId w:val="16"/>
              </w:numPr>
              <w:ind w:left="720" w:hanging="360"/>
              <w:contextualSpacing w:val="1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forum discussions among student groups</w:t>
            </w:r>
          </w:p>
          <w:p w:rsidR="00000000" w:rsidDel="00000000" w:rsidP="00000000" w:rsidRDefault="00000000" w:rsidRPr="00000000" w14:paraId="0000007F">
            <w:pPr>
              <w:numPr>
                <w:ilvl w:val="0"/>
                <w:numId w:val="16"/>
              </w:numPr>
              <w:ind w:left="720" w:hanging="360"/>
              <w:contextualSpacing w:val="1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incorporating video reviews into written analysis work</w:t>
            </w:r>
          </w:p>
        </w:tc>
      </w:tr>
    </w:tbl>
    <w:p w:rsidR="00000000" w:rsidDel="00000000" w:rsidP="00000000" w:rsidRDefault="00000000" w:rsidRPr="00000000" w14:paraId="00000080">
      <w:pPr>
        <w:contextualSpacing w:val="0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4616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24"/>
        <w:gridCol w:w="4823"/>
        <w:gridCol w:w="4969"/>
        <w:tblGridChange w:id="0">
          <w:tblGrid>
            <w:gridCol w:w="4824"/>
            <w:gridCol w:w="4823"/>
            <w:gridCol w:w="4969"/>
          </w:tblGrid>
        </w:tblGridChange>
      </w:tblGrid>
      <w:tr>
        <w:trPr>
          <w:trHeight w:val="20" w:hRule="atLeast"/>
        </w:trPr>
        <w:tc>
          <w:tcPr>
            <w:shd w:fill="d6e3bc" w:val="clear"/>
          </w:tcPr>
          <w:p w:rsidR="00000000" w:rsidDel="00000000" w:rsidP="00000000" w:rsidRDefault="00000000" w:rsidRPr="00000000" w14:paraId="00000081">
            <w:pPr>
              <w:contextualSpacing w:val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 course with the Cultural Literacy designation will:</w:t>
            </w:r>
          </w:p>
        </w:tc>
        <w:tc>
          <w:tcPr>
            <w:shd w:fill="d6e3bc" w:val="clear"/>
          </w:tcPr>
          <w:p w:rsidR="00000000" w:rsidDel="00000000" w:rsidP="00000000" w:rsidRDefault="00000000" w:rsidRPr="00000000" w14:paraId="00000082">
            <w:pPr>
              <w:contextualSpacing w:val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How course meets criterion</w:t>
            </w:r>
          </w:p>
        </w:tc>
        <w:tc>
          <w:tcPr>
            <w:shd w:fill="d6e3bc" w:val="clear"/>
          </w:tcPr>
          <w:p w:rsidR="00000000" w:rsidDel="00000000" w:rsidP="00000000" w:rsidRDefault="00000000" w:rsidRPr="00000000" w14:paraId="00000083">
            <w:pPr>
              <w:contextualSpacing w:val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Related Course Outline statements</w:t>
            </w:r>
          </w:p>
        </w:tc>
      </w:tr>
      <w:tr>
        <w:trPr>
          <w:trHeight w:val="20" w:hRule="atLeast"/>
        </w:trPr>
        <w:tc>
          <w:tcPr/>
          <w:p w:rsidR="00000000" w:rsidDel="00000000" w:rsidP="00000000" w:rsidRDefault="00000000" w:rsidRPr="00000000" w14:paraId="00000084">
            <w:pPr>
              <w:numPr>
                <w:ilvl w:val="0"/>
                <w:numId w:val="10"/>
              </w:numPr>
              <w:ind w:left="360"/>
              <w:contextualSpacing w:val="1"/>
              <w:rPr/>
            </w:pPr>
            <w:r w:rsidDel="00000000" w:rsidR="00000000" w:rsidRPr="00000000">
              <w:rPr>
                <w:rtl w:val="0"/>
              </w:rPr>
              <w:t xml:space="preserve">Explore how culturally-based assumptions influence perceptions</w:t>
            </w:r>
          </w:p>
        </w:tc>
        <w:tc>
          <w:tcPr/>
          <w:p w:rsidR="00000000" w:rsidDel="00000000" w:rsidP="00000000" w:rsidRDefault="00000000" w:rsidRPr="00000000" w14:paraId="00000085">
            <w:pPr>
              <w:contextualSpacing w:val="0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We will study and discuss:</w:t>
            </w:r>
          </w:p>
          <w:p w:rsidR="00000000" w:rsidDel="00000000" w:rsidP="00000000" w:rsidRDefault="00000000" w:rsidRPr="00000000" w14:paraId="00000086">
            <w:pPr>
              <w:numPr>
                <w:ilvl w:val="0"/>
                <w:numId w:val="10"/>
              </w:numPr>
              <w:ind w:left="720" w:hanging="360"/>
              <w:contextualSpacing w:val="1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Imperialism, Social Darwinism, Eurocentrism, and “survival of the fittest”</w:t>
            </w:r>
          </w:p>
          <w:p w:rsidR="00000000" w:rsidDel="00000000" w:rsidP="00000000" w:rsidRDefault="00000000" w:rsidRPr="00000000" w14:paraId="00000087">
            <w:pPr>
              <w:numPr>
                <w:ilvl w:val="0"/>
                <w:numId w:val="10"/>
              </w:numPr>
              <w:ind w:left="720" w:hanging="360"/>
              <w:contextualSpacing w:val="1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Conflicting motivations of Progressivism</w:t>
            </w:r>
          </w:p>
          <w:p w:rsidR="00000000" w:rsidDel="00000000" w:rsidP="00000000" w:rsidRDefault="00000000" w:rsidRPr="00000000" w14:paraId="00000088">
            <w:pPr>
              <w:numPr>
                <w:ilvl w:val="0"/>
                <w:numId w:val="10"/>
              </w:numPr>
              <w:ind w:left="720" w:hanging="360"/>
              <w:contextualSpacing w:val="1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Immigration restriction, anti-Catholicism, and WASP ideology</w:t>
            </w:r>
          </w:p>
          <w:p w:rsidR="00000000" w:rsidDel="00000000" w:rsidP="00000000" w:rsidRDefault="00000000" w:rsidRPr="00000000" w14:paraId="00000089">
            <w:pPr>
              <w:numPr>
                <w:ilvl w:val="0"/>
                <w:numId w:val="10"/>
              </w:numPr>
              <w:spacing w:line="276" w:lineRule="auto"/>
              <w:ind w:left="720" w:hanging="360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Women’s Suffrage, the 19th Amendment, and women’s “sphere”</w:t>
            </w:r>
          </w:p>
        </w:tc>
        <w:tc>
          <w:tcPr/>
          <w:p w:rsidR="00000000" w:rsidDel="00000000" w:rsidP="00000000" w:rsidRDefault="00000000" w:rsidRPr="00000000" w14:paraId="0000008A">
            <w:pPr>
              <w:numPr>
                <w:ilvl w:val="0"/>
                <w:numId w:val="10"/>
              </w:numPr>
              <w:ind w:left="720" w:hanging="360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Develop knowledge and understanding of people and events that shaped this nation's history from 1900 to 1990.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0" w:hRule="atLeast"/>
        </w:trPr>
        <w:tc>
          <w:tcPr/>
          <w:p w:rsidR="00000000" w:rsidDel="00000000" w:rsidP="00000000" w:rsidRDefault="00000000" w:rsidRPr="00000000" w14:paraId="0000008B">
            <w:pPr>
              <w:numPr>
                <w:ilvl w:val="0"/>
                <w:numId w:val="10"/>
              </w:numPr>
              <w:ind w:left="360"/>
              <w:contextualSpacing w:val="1"/>
              <w:rPr/>
            </w:pPr>
            <w:r w:rsidDel="00000000" w:rsidR="00000000" w:rsidRPr="00000000">
              <w:rPr>
                <w:rtl w:val="0"/>
              </w:rPr>
              <w:t xml:space="preserve">Examine the historical bases and evolution of diverse cultural ideas</w:t>
            </w:r>
          </w:p>
        </w:tc>
        <w:tc>
          <w:tcPr/>
          <w:p w:rsidR="00000000" w:rsidDel="00000000" w:rsidP="00000000" w:rsidRDefault="00000000" w:rsidRPr="00000000" w14:paraId="0000008C">
            <w:pPr>
              <w:contextualSpacing w:val="0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We will study and analyze:</w:t>
            </w:r>
          </w:p>
          <w:p w:rsidR="00000000" w:rsidDel="00000000" w:rsidP="00000000" w:rsidRDefault="00000000" w:rsidRPr="00000000" w14:paraId="0000008D">
            <w:pPr>
              <w:numPr>
                <w:ilvl w:val="0"/>
                <w:numId w:val="10"/>
              </w:numPr>
              <w:spacing w:line="276" w:lineRule="auto"/>
              <w:ind w:left="720" w:hanging="360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Rosie the Riveter - women challenge workplace “roles”</w:t>
            </w:r>
          </w:p>
          <w:p w:rsidR="00000000" w:rsidDel="00000000" w:rsidP="00000000" w:rsidRDefault="00000000" w:rsidRPr="00000000" w14:paraId="0000008E">
            <w:pPr>
              <w:numPr>
                <w:ilvl w:val="0"/>
                <w:numId w:val="10"/>
              </w:numPr>
              <w:ind w:left="720" w:hanging="360"/>
              <w:contextualSpacing w:val="1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Civil Rights in the 20th Century from the founding of the NAACP to the Civil Rights Acts of the 1960’s and Black Power</w:t>
            </w:r>
          </w:p>
          <w:p w:rsidR="00000000" w:rsidDel="00000000" w:rsidP="00000000" w:rsidRDefault="00000000" w:rsidRPr="00000000" w14:paraId="0000008F">
            <w:pPr>
              <w:numPr>
                <w:ilvl w:val="0"/>
                <w:numId w:val="10"/>
              </w:numPr>
              <w:ind w:left="720" w:hanging="360"/>
              <w:contextualSpacing w:val="1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1960’s - the first “rainbow” coalition (Black, brown, red, yellow, feminist, etc.)</w:t>
              <w:br w:type="textWrapping"/>
              <w:t xml:space="preserve">U.S. Political Party realignments</w:t>
            </w:r>
          </w:p>
        </w:tc>
        <w:tc>
          <w:tcPr/>
          <w:p w:rsidR="00000000" w:rsidDel="00000000" w:rsidP="00000000" w:rsidRDefault="00000000" w:rsidRPr="00000000" w14:paraId="00000090">
            <w:pPr>
              <w:numPr>
                <w:ilvl w:val="0"/>
                <w:numId w:val="10"/>
              </w:numPr>
              <w:ind w:left="720" w:hanging="360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Develop the ability to analyze and interpret historical data from multiple (sometimes conflicting) sources and develop multiple perspectives.</w:t>
            </w:r>
          </w:p>
          <w:p w:rsidR="00000000" w:rsidDel="00000000" w:rsidP="00000000" w:rsidRDefault="00000000" w:rsidRPr="00000000" w14:paraId="00000091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2">
      <w:pPr>
        <w:contextualSpacing w:val="0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4616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24"/>
        <w:gridCol w:w="4823"/>
        <w:gridCol w:w="4969"/>
        <w:tblGridChange w:id="0">
          <w:tblGrid>
            <w:gridCol w:w="4824"/>
            <w:gridCol w:w="4823"/>
            <w:gridCol w:w="4969"/>
          </w:tblGrid>
        </w:tblGridChange>
      </w:tblGrid>
      <w:tr>
        <w:trPr>
          <w:trHeight w:val="20" w:hRule="atLeast"/>
        </w:trPr>
        <w:tc>
          <w:tcPr>
            <w:shd w:fill="d6e3bc" w:val="clear"/>
          </w:tcPr>
          <w:p w:rsidR="00000000" w:rsidDel="00000000" w:rsidP="00000000" w:rsidRDefault="00000000" w:rsidRPr="00000000" w14:paraId="00000093">
            <w:pPr>
              <w:contextualSpacing w:val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 course with the Cultural Literacy designation will also do at least one of the following:</w:t>
            </w:r>
          </w:p>
        </w:tc>
        <w:tc>
          <w:tcPr>
            <w:shd w:fill="d6e3bc" w:val="clear"/>
          </w:tcPr>
          <w:p w:rsidR="00000000" w:rsidDel="00000000" w:rsidP="00000000" w:rsidRDefault="00000000" w:rsidRPr="00000000" w14:paraId="00000094">
            <w:pPr>
              <w:contextualSpacing w:val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How course meets criterion</w:t>
            </w:r>
          </w:p>
        </w:tc>
        <w:tc>
          <w:tcPr>
            <w:shd w:fill="d6e3bc" w:val="clear"/>
          </w:tcPr>
          <w:p w:rsidR="00000000" w:rsidDel="00000000" w:rsidP="00000000" w:rsidRDefault="00000000" w:rsidRPr="00000000" w14:paraId="00000095">
            <w:pPr>
              <w:contextualSpacing w:val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Related Course Outline statements</w:t>
            </w:r>
          </w:p>
        </w:tc>
      </w:tr>
      <w:tr>
        <w:trPr>
          <w:trHeight w:val="20" w:hRule="atLeast"/>
        </w:trPr>
        <w:tc>
          <w:tcPr/>
          <w:p w:rsidR="00000000" w:rsidDel="00000000" w:rsidP="00000000" w:rsidRDefault="00000000" w:rsidRPr="00000000" w14:paraId="00000096">
            <w:pPr>
              <w:numPr>
                <w:ilvl w:val="0"/>
                <w:numId w:val="13"/>
              </w:numPr>
              <w:ind w:left="360"/>
              <w:contextualSpacing w:val="1"/>
              <w:rPr/>
            </w:pPr>
            <w:r w:rsidDel="00000000" w:rsidR="00000000" w:rsidRPr="00000000">
              <w:rPr>
                <w:rtl w:val="0"/>
              </w:rPr>
              <w:t xml:space="preserve">Critically examine the impact of cultural filters on social interaction so as to encourage sensitivity and empathy toward people with different values or beliefs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, or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0" w:hRule="atLeast"/>
        </w:trPr>
        <w:tc>
          <w:tcPr/>
          <w:p w:rsidR="00000000" w:rsidDel="00000000" w:rsidP="00000000" w:rsidRDefault="00000000" w:rsidRPr="00000000" w14:paraId="00000099">
            <w:pPr>
              <w:numPr>
                <w:ilvl w:val="0"/>
                <w:numId w:val="13"/>
              </w:numPr>
              <w:ind w:left="360"/>
              <w:contextualSpacing w:val="1"/>
              <w:rPr/>
            </w:pPr>
            <w:r w:rsidDel="00000000" w:rsidR="00000000" w:rsidRPr="00000000">
              <w:rPr>
                <w:rtl w:val="0"/>
              </w:rPr>
              <w:t xml:space="preserve">Investigate how discrimination arises from culturally defined meanings attributed to difference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, or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contextualSpacing w:val="0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We will study:</w:t>
            </w:r>
          </w:p>
          <w:p w:rsidR="00000000" w:rsidDel="00000000" w:rsidP="00000000" w:rsidRDefault="00000000" w:rsidRPr="00000000" w14:paraId="0000009B">
            <w:pPr>
              <w:numPr>
                <w:ilvl w:val="0"/>
                <w:numId w:val="15"/>
              </w:numPr>
              <w:spacing w:line="276" w:lineRule="auto"/>
              <w:ind w:left="720" w:hanging="360"/>
              <w:contextualSpacing w:val="1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Racial issues within the U.S. military - “immunes”</w:t>
            </w:r>
          </w:p>
          <w:p w:rsidR="00000000" w:rsidDel="00000000" w:rsidP="00000000" w:rsidRDefault="00000000" w:rsidRPr="00000000" w14:paraId="0000009C">
            <w:pPr>
              <w:numPr>
                <w:ilvl w:val="0"/>
                <w:numId w:val="15"/>
              </w:numPr>
              <w:spacing w:line="276" w:lineRule="auto"/>
              <w:ind w:left="720" w:hanging="360"/>
              <w:contextualSpacing w:val="1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Philippine “insurrection” and the origin of “gook”</w:t>
            </w:r>
          </w:p>
          <w:p w:rsidR="00000000" w:rsidDel="00000000" w:rsidP="00000000" w:rsidRDefault="00000000" w:rsidRPr="00000000" w14:paraId="0000009D">
            <w:pPr>
              <w:numPr>
                <w:ilvl w:val="0"/>
                <w:numId w:val="15"/>
              </w:numPr>
              <w:spacing w:line="276" w:lineRule="auto"/>
              <w:ind w:left="720" w:hanging="360"/>
              <w:contextualSpacing w:val="1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Great Depression measures include inherent discriminatory practices</w:t>
            </w:r>
          </w:p>
          <w:p w:rsidR="00000000" w:rsidDel="00000000" w:rsidP="00000000" w:rsidRDefault="00000000" w:rsidRPr="00000000" w14:paraId="0000009E">
            <w:pPr>
              <w:numPr>
                <w:ilvl w:val="0"/>
                <w:numId w:val="15"/>
              </w:numPr>
              <w:spacing w:line="276" w:lineRule="auto"/>
              <w:ind w:left="720" w:hanging="360"/>
              <w:contextualSpacing w:val="1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WWII, Pearl Harbor, and anti-Japanese propaganda and demonization of the enemy</w:t>
            </w:r>
          </w:p>
          <w:p w:rsidR="00000000" w:rsidDel="00000000" w:rsidP="00000000" w:rsidRDefault="00000000" w:rsidRPr="00000000" w14:paraId="0000009F">
            <w:pPr>
              <w:numPr>
                <w:ilvl w:val="0"/>
                <w:numId w:val="15"/>
              </w:numPr>
              <w:spacing w:line="276" w:lineRule="auto"/>
              <w:ind w:left="720" w:hanging="360"/>
              <w:contextualSpacing w:val="1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Zuit Suit Riots - lack of diversity acceptance in U.S “unified” war effort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numPr>
                <w:ilvl w:val="0"/>
                <w:numId w:val="13"/>
              </w:numPr>
              <w:ind w:left="720" w:hanging="360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Develop meaningful connections and insights into the links between "history" and contemporary times, with a particular eye towards continuity AND change.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0" w:hRule="atLeast"/>
        </w:trPr>
        <w:tc>
          <w:tcPr/>
          <w:p w:rsidR="00000000" w:rsidDel="00000000" w:rsidP="00000000" w:rsidRDefault="00000000" w:rsidRPr="00000000" w14:paraId="000000A1">
            <w:pPr>
              <w:numPr>
                <w:ilvl w:val="0"/>
                <w:numId w:val="13"/>
              </w:numPr>
              <w:ind w:left="360"/>
              <w:contextualSpacing w:val="1"/>
              <w:rPr/>
            </w:pPr>
            <w:r w:rsidDel="00000000" w:rsidR="00000000" w:rsidRPr="00000000">
              <w:rPr>
                <w:rtl w:val="0"/>
              </w:rPr>
              <w:t xml:space="preserve">Analyze how social institutions perpetuate systems of privilege and discrimination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, or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0" w:hRule="atLeast"/>
        </w:trPr>
        <w:tc>
          <w:tcPr/>
          <w:p w:rsidR="00000000" w:rsidDel="00000000" w:rsidP="00000000" w:rsidRDefault="00000000" w:rsidRPr="00000000" w14:paraId="000000A4">
            <w:pPr>
              <w:numPr>
                <w:ilvl w:val="0"/>
                <w:numId w:val="13"/>
              </w:numPr>
              <w:ind w:left="360"/>
              <w:rPr/>
            </w:pPr>
            <w:r w:rsidDel="00000000" w:rsidR="00000000" w:rsidRPr="00000000">
              <w:rPr>
                <w:rtl w:val="0"/>
              </w:rPr>
              <w:t xml:space="preserve">Explore social constructs in terms of power relationships.</w:t>
            </w:r>
          </w:p>
        </w:tc>
        <w:tc>
          <w:tcPr/>
          <w:p w:rsidR="00000000" w:rsidDel="00000000" w:rsidP="00000000" w:rsidRDefault="00000000" w:rsidRPr="00000000" w14:paraId="000000A5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7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after="120" w:lineRule="auto"/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________________________________________</w:t>
        <w:tab/>
        <w:tab/>
        <w:tab/>
        <w:t xml:space="preserve">____________________________________________</w:t>
      </w:r>
    </w:p>
    <w:p w:rsidR="00000000" w:rsidDel="00000000" w:rsidP="00000000" w:rsidRDefault="00000000" w:rsidRPr="00000000" w14:paraId="000000AA">
      <w:pPr>
        <w:spacing w:after="120" w:lineRule="auto"/>
        <w:contextualSpacing w:val="0"/>
        <w:rPr/>
      </w:pPr>
      <w:r w:rsidDel="00000000" w:rsidR="00000000" w:rsidRPr="00000000">
        <w:rPr>
          <w:b w:val="1"/>
          <w:rtl w:val="0"/>
        </w:rPr>
        <w:t xml:space="preserve">Instructor</w:t>
        <w:tab/>
        <w:tab/>
        <w:tab/>
        <w:tab/>
        <w:t xml:space="preserve">Date</w:t>
        <w:tab/>
        <w:tab/>
        <w:tab/>
        <w:tab/>
        <w:tab/>
        <w:t xml:space="preserve">Academic Dean</w:t>
        <w:tab/>
        <w:tab/>
        <w:tab/>
        <w:t xml:space="preserve">Date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after="120" w:lineRule="auto"/>
        <w:contextualSpacing w:val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after="120" w:lineRule="auto"/>
        <w:contextualSpacing w:val="0"/>
        <w:rPr>
          <w:b w:val="1"/>
        </w:rPr>
      </w:pPr>
      <w:r w:rsidDel="00000000" w:rsidR="00000000" w:rsidRPr="00000000">
        <w:rPr>
          <w:rtl w:val="0"/>
        </w:rPr>
      </w:r>
    </w:p>
    <w:sectPr>
      <w:pgSz w:h="12240" w:w="15840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Calibri"/>
  <w:font w:name="Courier New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