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50D" w:rsidRPr="00E41192" w:rsidRDefault="009D050D" w:rsidP="00E41192">
      <w:pPr>
        <w:rPr>
          <w:b/>
          <w:sz w:val="32"/>
          <w:szCs w:val="32"/>
        </w:rPr>
      </w:pPr>
      <w:r w:rsidRPr="00E41192">
        <w:rPr>
          <w:b/>
          <w:sz w:val="32"/>
          <w:szCs w:val="32"/>
        </w:rPr>
        <w:t xml:space="preserve">CHAPTER 14 </w:t>
      </w:r>
    </w:p>
    <w:p w:rsidR="009D050D" w:rsidRPr="00E41192" w:rsidRDefault="009D050D" w:rsidP="00E41192">
      <w:pPr>
        <w:rPr>
          <w:b/>
          <w:sz w:val="32"/>
          <w:szCs w:val="32"/>
        </w:rPr>
      </w:pPr>
      <w:r w:rsidRPr="00E41192">
        <w:rPr>
          <w:b/>
          <w:sz w:val="32"/>
          <w:szCs w:val="32"/>
        </w:rPr>
        <w:t>THE GATHERING TEMPEST, 1853</w:t>
      </w:r>
      <w:r>
        <w:rPr>
          <w:b/>
          <w:sz w:val="32"/>
          <w:szCs w:val="32"/>
        </w:rPr>
        <w:t>–</w:t>
      </w:r>
      <w:r w:rsidRPr="00E41192">
        <w:rPr>
          <w:b/>
          <w:sz w:val="32"/>
          <w:szCs w:val="32"/>
        </w:rPr>
        <w:t>1860</w:t>
      </w:r>
    </w:p>
    <w:p w:rsidR="009D050D" w:rsidRPr="003B3EB8" w:rsidRDefault="009D050D" w:rsidP="00E41192"/>
    <w:p w:rsidR="009D050D" w:rsidRPr="00E41192" w:rsidRDefault="009D050D" w:rsidP="00E41192">
      <w:pPr>
        <w:rPr>
          <w:i/>
        </w:rPr>
      </w:pPr>
      <w:r w:rsidRPr="00E41192">
        <w:rPr>
          <w:i/>
        </w:rPr>
        <w:t xml:space="preserve">Chapter Outline </w:t>
      </w:r>
    </w:p>
    <w:p w:rsidR="009D050D" w:rsidRPr="00CF349B" w:rsidRDefault="009D050D" w:rsidP="00F97B90">
      <w:r w:rsidRPr="003B3EB8">
        <w:t>I.</w:t>
      </w:r>
      <w:r w:rsidRPr="003B3EB8">
        <w:tab/>
        <w:t>Kansas and the Rise of the Republican Party</w:t>
      </w:r>
    </w:p>
    <w:p w:rsidR="009D050D" w:rsidRPr="00CF349B" w:rsidRDefault="009D050D" w:rsidP="00E41192">
      <w:r>
        <w:tab/>
      </w:r>
      <w:r w:rsidRPr="00CF349B">
        <w:t>A.</w:t>
      </w:r>
      <w:r w:rsidRPr="00CF349B">
        <w:tab/>
        <w:t>The Kansas-Nebraska Act</w:t>
      </w:r>
    </w:p>
    <w:p w:rsidR="009D050D" w:rsidRPr="003B3EB8" w:rsidRDefault="009D050D" w:rsidP="00E41192">
      <w:r>
        <w:tab/>
      </w:r>
      <w:r w:rsidRPr="00B2272B">
        <w:t>B.</w:t>
      </w:r>
      <w:r w:rsidRPr="00B2272B">
        <w:tab/>
        <w:t>The Death of the Whig Party</w:t>
      </w:r>
    </w:p>
    <w:p w:rsidR="009D050D" w:rsidRPr="003B3EB8" w:rsidRDefault="009D050D" w:rsidP="00F97B90">
      <w:r w:rsidRPr="003B3EB8">
        <w:t>II.</w:t>
      </w:r>
      <w:r w:rsidRPr="003B3EB8">
        <w:tab/>
        <w:t>Immigration and Nativism</w:t>
      </w:r>
    </w:p>
    <w:p w:rsidR="009D050D" w:rsidRPr="003B3EB8" w:rsidRDefault="009D050D" w:rsidP="00E41192">
      <w:r>
        <w:tab/>
      </w:r>
      <w:r w:rsidRPr="003B3EB8">
        <w:t>A.</w:t>
      </w:r>
      <w:r w:rsidRPr="003B3EB8">
        <w:tab/>
        <w:t>Immigrants in Politics</w:t>
      </w:r>
    </w:p>
    <w:p w:rsidR="009D050D" w:rsidRPr="003B3EB8" w:rsidRDefault="009D050D" w:rsidP="00E41192">
      <w:r>
        <w:tab/>
      </w:r>
      <w:r w:rsidRPr="003B3EB8">
        <w:t>B.</w:t>
      </w:r>
      <w:r w:rsidRPr="003B3EB8">
        <w:tab/>
        <w:t xml:space="preserve">The Rise of the </w:t>
      </w:r>
      <w:r>
        <w:t>“</w:t>
      </w:r>
      <w:r w:rsidRPr="003B3EB8">
        <w:t>Know-Nothings</w:t>
      </w:r>
      <w:r>
        <w:t>”</w:t>
      </w:r>
    </w:p>
    <w:p w:rsidR="009D050D" w:rsidRPr="003B3EB8" w:rsidRDefault="009D050D" w:rsidP="00E41192">
      <w:r>
        <w:tab/>
      </w:r>
      <w:r w:rsidRPr="003B3EB8">
        <w:t>C.</w:t>
      </w:r>
      <w:r w:rsidRPr="003B3EB8">
        <w:tab/>
        <w:t>The Decline of Nativism</w:t>
      </w:r>
    </w:p>
    <w:p w:rsidR="009D050D" w:rsidRPr="003B3EB8" w:rsidRDefault="009D050D" w:rsidP="00F97B90">
      <w:r w:rsidRPr="003B3EB8">
        <w:t>III.</w:t>
      </w:r>
      <w:r w:rsidRPr="003B3EB8">
        <w:tab/>
        <w:t>Bleeding Kansas</w:t>
      </w:r>
    </w:p>
    <w:p w:rsidR="009D050D" w:rsidRPr="003B3EB8" w:rsidRDefault="009D050D" w:rsidP="00E41192">
      <w:r>
        <w:tab/>
      </w:r>
      <w:r w:rsidRPr="003B3EB8">
        <w:t>A.</w:t>
      </w:r>
      <w:r>
        <w:tab/>
      </w:r>
      <w:r w:rsidRPr="003B3EB8">
        <w:t>The Caning of Sumner</w:t>
      </w:r>
    </w:p>
    <w:p w:rsidR="009D050D" w:rsidRPr="003B3EB8" w:rsidRDefault="009D050D" w:rsidP="00F97B90">
      <w:r w:rsidRPr="003B3EB8">
        <w:t>IV.</w:t>
      </w:r>
      <w:r w:rsidRPr="003B3EB8">
        <w:tab/>
        <w:t>The Election of 1856</w:t>
      </w:r>
    </w:p>
    <w:p w:rsidR="009D050D" w:rsidRPr="003B3EB8" w:rsidRDefault="009D050D" w:rsidP="00E41192">
      <w:r>
        <w:tab/>
      </w:r>
      <w:r w:rsidRPr="003B3EB8">
        <w:t>A.</w:t>
      </w:r>
      <w:r w:rsidRPr="003B3EB8">
        <w:tab/>
        <w:t>The Dred Scott Case</w:t>
      </w:r>
    </w:p>
    <w:p w:rsidR="009D050D" w:rsidRPr="003B3EB8" w:rsidRDefault="009D050D" w:rsidP="00E41192">
      <w:r>
        <w:tab/>
      </w:r>
      <w:r w:rsidRPr="003B3EB8">
        <w:t>B.</w:t>
      </w:r>
      <w:r w:rsidRPr="003B3EB8">
        <w:tab/>
        <w:t>The Lecompton Constitution</w:t>
      </w:r>
    </w:p>
    <w:p w:rsidR="009D050D" w:rsidRPr="003B3EB8" w:rsidRDefault="009D050D" w:rsidP="00F97B90">
      <w:r w:rsidRPr="003B3EB8">
        <w:t>V.</w:t>
      </w:r>
      <w:r w:rsidRPr="003B3EB8">
        <w:tab/>
        <w:t>The Economy in the 1850</w:t>
      </w:r>
      <w:r>
        <w:t>s</w:t>
      </w:r>
    </w:p>
    <w:p w:rsidR="009D050D" w:rsidRPr="003B3EB8" w:rsidRDefault="009D050D" w:rsidP="00E41192">
      <w:r>
        <w:tab/>
      </w:r>
      <w:r w:rsidRPr="003B3EB8">
        <w:t>A.</w:t>
      </w:r>
      <w:r w:rsidRPr="003B3EB8">
        <w:tab/>
      </w:r>
      <w:r>
        <w:t>“</w:t>
      </w:r>
      <w:r w:rsidRPr="003B3EB8">
        <w:t>The American System of Manufacturers</w:t>
      </w:r>
      <w:r>
        <w:t>”</w:t>
      </w:r>
    </w:p>
    <w:p w:rsidR="009D050D" w:rsidRPr="003B3EB8" w:rsidRDefault="009D050D" w:rsidP="00E41192">
      <w:r>
        <w:tab/>
      </w:r>
      <w:r w:rsidRPr="003B3EB8">
        <w:t>B.</w:t>
      </w:r>
      <w:r w:rsidRPr="003B3EB8">
        <w:tab/>
        <w:t>The Southern Economy</w:t>
      </w:r>
    </w:p>
    <w:p w:rsidR="009D050D" w:rsidRPr="003B3EB8" w:rsidRDefault="009D050D" w:rsidP="00E41192">
      <w:r>
        <w:tab/>
      </w:r>
      <w:r w:rsidRPr="003B3EB8">
        <w:t>C.</w:t>
      </w:r>
      <w:r w:rsidRPr="003B3EB8">
        <w:tab/>
        <w:t>The Sovereignty of King Cotton</w:t>
      </w:r>
    </w:p>
    <w:p w:rsidR="009D050D" w:rsidRPr="003B3EB8" w:rsidRDefault="009D050D" w:rsidP="00E41192">
      <w:r>
        <w:tab/>
      </w:r>
      <w:r w:rsidRPr="003B3EB8">
        <w:t>D.</w:t>
      </w:r>
      <w:r w:rsidRPr="003B3EB8">
        <w:tab/>
        <w:t>Labor Conditions in the North</w:t>
      </w:r>
    </w:p>
    <w:p w:rsidR="009D050D" w:rsidRPr="003B3EB8" w:rsidRDefault="009D050D" w:rsidP="00E41192">
      <w:r>
        <w:tab/>
      </w:r>
      <w:r w:rsidRPr="003B3EB8">
        <w:t>E.</w:t>
      </w:r>
      <w:r w:rsidRPr="003B3EB8">
        <w:tab/>
        <w:t>The Panic of 1857</w:t>
      </w:r>
    </w:p>
    <w:p w:rsidR="009D050D" w:rsidRPr="003B3EB8" w:rsidRDefault="009D050D" w:rsidP="00E41192">
      <w:r>
        <w:tab/>
      </w:r>
      <w:r w:rsidRPr="003B3EB8">
        <w:t>F.</w:t>
      </w:r>
      <w:r w:rsidRPr="003B3EB8">
        <w:tab/>
        <w:t>Sectionalism and the Panic</w:t>
      </w:r>
    </w:p>
    <w:p w:rsidR="009D050D" w:rsidRPr="003B3EB8" w:rsidRDefault="009D050D" w:rsidP="00E41192">
      <w:r>
        <w:tab/>
      </w:r>
      <w:r w:rsidRPr="003B3EB8">
        <w:t>G.</w:t>
      </w:r>
      <w:r w:rsidRPr="003B3EB8">
        <w:tab/>
        <w:t>The Free-Labor Ideology</w:t>
      </w:r>
    </w:p>
    <w:p w:rsidR="009D050D" w:rsidRPr="003B3EB8" w:rsidRDefault="009D050D" w:rsidP="00E41192">
      <w:r>
        <w:tab/>
      </w:r>
      <w:r w:rsidRPr="003B3EB8">
        <w:t>H.</w:t>
      </w:r>
      <w:r w:rsidRPr="003B3EB8">
        <w:tab/>
        <w:t>The Impending Crisis</w:t>
      </w:r>
    </w:p>
    <w:p w:rsidR="009D050D" w:rsidRPr="003B3EB8" w:rsidRDefault="009D050D" w:rsidP="00E41192">
      <w:r>
        <w:tab/>
      </w:r>
      <w:r w:rsidRPr="003B3EB8">
        <w:t>I.</w:t>
      </w:r>
      <w:r w:rsidRPr="003B3EB8">
        <w:tab/>
        <w:t>Southern Nonslaveholders</w:t>
      </w:r>
    </w:p>
    <w:p w:rsidR="009D050D" w:rsidRPr="003B3EB8" w:rsidRDefault="009D050D" w:rsidP="00F97B90">
      <w:r w:rsidRPr="003B3EB8">
        <w:t>VI.</w:t>
      </w:r>
      <w:r w:rsidRPr="003B3EB8">
        <w:tab/>
        <w:t>The Lincoln-Douglas Debates</w:t>
      </w:r>
    </w:p>
    <w:p w:rsidR="009D050D" w:rsidRPr="003B3EB8" w:rsidRDefault="009D050D" w:rsidP="00E41192">
      <w:r>
        <w:tab/>
      </w:r>
      <w:r w:rsidRPr="003B3EB8">
        <w:t>A.</w:t>
      </w:r>
      <w:r w:rsidRPr="003B3EB8">
        <w:tab/>
        <w:t>The Freeport Doctrine</w:t>
      </w:r>
    </w:p>
    <w:p w:rsidR="009D050D" w:rsidRPr="003B3EB8" w:rsidRDefault="009D050D" w:rsidP="00E41192">
      <w:r>
        <w:tab/>
      </w:r>
      <w:r w:rsidRPr="003B3EB8">
        <w:t>B.</w:t>
      </w:r>
      <w:r w:rsidRPr="003B3EB8">
        <w:tab/>
        <w:t>John Brown at Harpers Ferry</w:t>
      </w:r>
    </w:p>
    <w:p w:rsidR="009D050D" w:rsidRDefault="009D050D" w:rsidP="00E41192"/>
    <w:p w:rsidR="009D050D" w:rsidRPr="00E41192" w:rsidRDefault="009D050D" w:rsidP="00E41192">
      <w:pPr>
        <w:rPr>
          <w:i/>
        </w:rPr>
      </w:pPr>
      <w:r w:rsidRPr="00E41192">
        <w:rPr>
          <w:i/>
        </w:rPr>
        <w:t>Chronology</w:t>
      </w:r>
    </w:p>
    <w:p w:rsidR="009D050D" w:rsidRPr="00CF349B" w:rsidRDefault="009D050D" w:rsidP="00E41192">
      <w:pPr>
        <w:tabs>
          <w:tab w:val="left" w:pos="1440"/>
        </w:tabs>
        <w:ind w:left="1440" w:hanging="1440"/>
      </w:pPr>
      <w:r w:rsidRPr="00CF349B">
        <w:t>1852</w:t>
      </w:r>
      <w:r w:rsidRPr="00CF349B">
        <w:tab/>
        <w:t>Plenary Council of Catholic Church seeks tax support for parochial schools</w:t>
      </w:r>
    </w:p>
    <w:p w:rsidR="009D050D" w:rsidRDefault="009D050D" w:rsidP="00E41192">
      <w:pPr>
        <w:tabs>
          <w:tab w:val="left" w:pos="1440"/>
        </w:tabs>
        <w:ind w:left="1440" w:hanging="1440"/>
      </w:pPr>
      <w:r w:rsidRPr="00CF349B">
        <w:t>1853</w:t>
      </w:r>
      <w:r w:rsidRPr="00CF349B">
        <w:tab/>
        <w:t>American Party</w:t>
      </w:r>
      <w:r>
        <w:t xml:space="preserve"> (“Know-Nothings”)</w:t>
      </w:r>
      <w:r w:rsidRPr="00CF349B">
        <w:t xml:space="preserve"> emerges</w:t>
      </w:r>
    </w:p>
    <w:p w:rsidR="009D050D" w:rsidRDefault="009D050D" w:rsidP="00E41192">
      <w:pPr>
        <w:tabs>
          <w:tab w:val="left" w:pos="1440"/>
        </w:tabs>
        <w:ind w:left="1440" w:hanging="1440"/>
      </w:pPr>
      <w:r w:rsidRPr="00CF349B">
        <w:t>1854</w:t>
      </w:r>
      <w:r w:rsidRPr="00CF349B">
        <w:tab/>
        <w:t>Crimean War begins</w:t>
      </w:r>
      <w:r>
        <w:t>;</w:t>
      </w:r>
      <w:r w:rsidRPr="00CF349B">
        <w:t xml:space="preserve"> Congress passes the Kansas-Nebraska Act</w:t>
      </w:r>
      <w:r>
        <w:t>;</w:t>
      </w:r>
      <w:r w:rsidRPr="00CF349B">
        <w:t xml:space="preserve"> Republican Party organized</w:t>
      </w:r>
      <w:r>
        <w:t>;</w:t>
      </w:r>
      <w:r w:rsidRPr="00CF349B">
        <w:t xml:space="preserve"> Antebellum immigration reaches peak</w:t>
      </w:r>
    </w:p>
    <w:p w:rsidR="009D050D" w:rsidRPr="00CF349B" w:rsidRDefault="009D050D" w:rsidP="00E41192">
      <w:pPr>
        <w:tabs>
          <w:tab w:val="left" w:pos="1440"/>
        </w:tabs>
        <w:ind w:left="1440" w:hanging="1440"/>
      </w:pPr>
      <w:r w:rsidRPr="00CF349B">
        <w:t>1855</w:t>
      </w:r>
      <w:r w:rsidRPr="00CF349B">
        <w:tab/>
        <w:t>Ethnic riots in several cities</w:t>
      </w:r>
      <w:r>
        <w:t>;</w:t>
      </w:r>
      <w:r w:rsidRPr="00CF349B">
        <w:t xml:space="preserve"> </w:t>
      </w:r>
      <w:r>
        <w:t>“</w:t>
      </w:r>
      <w:r w:rsidRPr="00CF349B">
        <w:t>Border Ruffian</w:t>
      </w:r>
      <w:r>
        <w:t>”</w:t>
      </w:r>
      <w:r w:rsidRPr="00CF349B">
        <w:t xml:space="preserve"> legislature in Kansas legalizes slavery</w:t>
      </w:r>
    </w:p>
    <w:p w:rsidR="009D050D" w:rsidRPr="00CF349B" w:rsidRDefault="009D050D" w:rsidP="00E41192">
      <w:pPr>
        <w:tabs>
          <w:tab w:val="left" w:pos="1440"/>
        </w:tabs>
        <w:ind w:left="1440" w:hanging="1440"/>
      </w:pPr>
      <w:r w:rsidRPr="00CF349B">
        <w:t>1856</w:t>
      </w:r>
      <w:r w:rsidRPr="00CF349B">
        <w:tab/>
        <w:t>Civil war in Kansas</w:t>
      </w:r>
      <w:r>
        <w:t>;</w:t>
      </w:r>
      <w:r w:rsidRPr="00CF349B">
        <w:t xml:space="preserve"> Preston Brooks canes Charles Sumner on Senate floor</w:t>
      </w:r>
      <w:r>
        <w:t>;</w:t>
      </w:r>
      <w:r w:rsidRPr="00CF349B">
        <w:t xml:space="preserve"> Crimean War ends</w:t>
      </w:r>
      <w:r>
        <w:t>;</w:t>
      </w:r>
      <w:r w:rsidRPr="00CF349B">
        <w:t xml:space="preserve"> Buchanan wins three-way presidential election</w:t>
      </w:r>
    </w:p>
    <w:p w:rsidR="009D050D" w:rsidRPr="00CF349B" w:rsidRDefault="009D050D" w:rsidP="00E41192">
      <w:pPr>
        <w:tabs>
          <w:tab w:val="left" w:pos="1440"/>
        </w:tabs>
        <w:ind w:left="1440" w:hanging="1440"/>
      </w:pPr>
      <w:r w:rsidRPr="00CF349B">
        <w:t>1857</w:t>
      </w:r>
      <w:r w:rsidRPr="00CF349B">
        <w:tab/>
        <w:t>Supreme Court issues Dred Scott decision</w:t>
      </w:r>
      <w:r>
        <w:t>;</w:t>
      </w:r>
      <w:r w:rsidRPr="00CF349B">
        <w:t xml:space="preserve"> Lecompton </w:t>
      </w:r>
      <w:r>
        <w:t>c</w:t>
      </w:r>
      <w:r w:rsidRPr="00CF349B">
        <w:t>onstitution written in Kansas</w:t>
      </w:r>
      <w:r>
        <w:t>;</w:t>
      </w:r>
      <w:r w:rsidRPr="00CF349B">
        <w:t xml:space="preserve"> Congress enacts lower tariff</w:t>
      </w:r>
      <w:r>
        <w:t>;</w:t>
      </w:r>
      <w:r w:rsidRPr="00CF349B">
        <w:t xml:space="preserve"> Panic of 1857</w:t>
      </w:r>
      <w:r>
        <w:t>;</w:t>
      </w:r>
      <w:r w:rsidRPr="00CF349B">
        <w:t xml:space="preserve"> Helper</w:t>
      </w:r>
      <w:r>
        <w:t>’</w:t>
      </w:r>
      <w:r w:rsidRPr="00CF349B">
        <w:t>s</w:t>
      </w:r>
      <w:r w:rsidRPr="00CF349B">
        <w:rPr>
          <w:i/>
        </w:rPr>
        <w:t xml:space="preserve"> Impending Crisis </w:t>
      </w:r>
      <w:r w:rsidRPr="00CF349B">
        <w:t>published</w:t>
      </w:r>
    </w:p>
    <w:p w:rsidR="009D050D" w:rsidRPr="00CF349B" w:rsidRDefault="009D050D" w:rsidP="00E41192">
      <w:pPr>
        <w:tabs>
          <w:tab w:val="left" w:pos="1440"/>
        </w:tabs>
        <w:ind w:left="1440" w:hanging="1440"/>
      </w:pPr>
      <w:r w:rsidRPr="00CF349B">
        <w:t>1858</w:t>
      </w:r>
      <w:r w:rsidRPr="00CF349B">
        <w:tab/>
        <w:t>Kansas voters reject Lecompton constitution</w:t>
      </w:r>
      <w:r>
        <w:t>;</w:t>
      </w:r>
      <w:r w:rsidRPr="00CF349B">
        <w:t xml:space="preserve"> Lincoln-Douglas debates</w:t>
      </w:r>
    </w:p>
    <w:p w:rsidR="009D050D" w:rsidRPr="00CF349B" w:rsidRDefault="009D050D" w:rsidP="00E41192">
      <w:pPr>
        <w:tabs>
          <w:tab w:val="left" w:pos="1440"/>
        </w:tabs>
        <w:ind w:left="1440" w:hanging="1440"/>
      </w:pPr>
      <w:r w:rsidRPr="00CF349B">
        <w:t>1859</w:t>
      </w:r>
      <w:r w:rsidRPr="00CF349B">
        <w:tab/>
        <w:t>Congress defeats federal slave code for territories</w:t>
      </w:r>
      <w:r>
        <w:t>;</w:t>
      </w:r>
      <w:r w:rsidRPr="00CF349B">
        <w:t xml:space="preserve"> John Brown</w:t>
      </w:r>
      <w:r>
        <w:t>’</w:t>
      </w:r>
      <w:r w:rsidRPr="00CF349B">
        <w:t>s raid at Harpers Ferry</w:t>
      </w:r>
    </w:p>
    <w:p w:rsidR="009D050D" w:rsidRDefault="009D050D" w:rsidP="00E41192">
      <w:pPr>
        <w:tabs>
          <w:tab w:val="left" w:pos="1440"/>
        </w:tabs>
        <w:ind w:left="1440" w:hanging="1440"/>
      </w:pPr>
      <w:r w:rsidRPr="00CF349B">
        <w:t>1860</w:t>
      </w:r>
      <w:r w:rsidRPr="00CF349B">
        <w:tab/>
        <w:t>Shoemaker</w:t>
      </w:r>
      <w:r>
        <w:t>’</w:t>
      </w:r>
      <w:r w:rsidRPr="00CF349B">
        <w:t>s strike in New England</w:t>
      </w:r>
      <w:r>
        <w:t>;</w:t>
      </w:r>
      <w:r w:rsidRPr="00CF349B">
        <w:t xml:space="preserve"> Buchanan vetoes Homestead Act</w:t>
      </w:r>
    </w:p>
    <w:p w:rsidR="009D050D" w:rsidRDefault="009D050D" w:rsidP="00E41192"/>
    <w:p w:rsidR="009D050D" w:rsidRPr="00E41192" w:rsidRDefault="009D050D" w:rsidP="00E41192">
      <w:pPr>
        <w:rPr>
          <w:i/>
        </w:rPr>
      </w:pPr>
      <w:r w:rsidRPr="00E41192">
        <w:rPr>
          <w:i/>
        </w:rPr>
        <w:t xml:space="preserve">Thematic Topics </w:t>
      </w:r>
      <w:r>
        <w:rPr>
          <w:i/>
        </w:rPr>
        <w:t>f</w:t>
      </w:r>
      <w:r w:rsidRPr="00E41192">
        <w:rPr>
          <w:i/>
        </w:rPr>
        <w:t>or Enrichment</w:t>
      </w:r>
    </w:p>
    <w:p w:rsidR="009D050D" w:rsidRPr="00CF349B" w:rsidRDefault="009D050D" w:rsidP="00E41192">
      <w:r w:rsidRPr="003B3EB8">
        <w:t>1.</w:t>
      </w:r>
      <w:r w:rsidRPr="003B3EB8">
        <w:tab/>
        <w:t>Discuss the motivations in 1854 for repealing the Missouri Compromise and organizing Kansas and Nebraska on the basis of popular sovereignty.</w:t>
      </w:r>
    </w:p>
    <w:p w:rsidR="009D050D" w:rsidRPr="00B2272B" w:rsidRDefault="009D050D" w:rsidP="00E41192">
      <w:r w:rsidRPr="00B2272B">
        <w:t>2.</w:t>
      </w:r>
      <w:r w:rsidRPr="00B2272B">
        <w:tab/>
        <w:t xml:space="preserve">What was the </w:t>
      </w:r>
      <w:r>
        <w:t>“</w:t>
      </w:r>
      <w:r w:rsidRPr="00B2272B">
        <w:t>black belt,</w:t>
      </w:r>
      <w:r>
        <w:t>”</w:t>
      </w:r>
      <w:r w:rsidRPr="00B2272B">
        <w:t xml:space="preserve"> and why was it so named?</w:t>
      </w:r>
    </w:p>
    <w:p w:rsidR="009D050D" w:rsidRPr="003B3EB8" w:rsidRDefault="009D050D" w:rsidP="00E41192">
      <w:r w:rsidRPr="003B3EB8">
        <w:t>3.</w:t>
      </w:r>
      <w:r w:rsidRPr="003B3EB8">
        <w:tab/>
        <w:t xml:space="preserve">Why did </w:t>
      </w:r>
      <w:r>
        <w:t>“</w:t>
      </w:r>
      <w:r w:rsidRPr="003B3EB8">
        <w:t>nativism</w:t>
      </w:r>
      <w:r>
        <w:t>”</w:t>
      </w:r>
      <w:r w:rsidRPr="003B3EB8">
        <w:t xml:space="preserve"> reemerge in the 1850s in the form of the </w:t>
      </w:r>
      <w:r>
        <w:t>“</w:t>
      </w:r>
      <w:r w:rsidRPr="003B3EB8">
        <w:t>Know-Nothing</w:t>
      </w:r>
      <w:r>
        <w:t>”</w:t>
      </w:r>
      <w:r w:rsidRPr="003B3EB8">
        <w:t xml:space="preserve"> political movement? Who were the nativists</w:t>
      </w:r>
      <w:r>
        <w:t>’</w:t>
      </w:r>
      <w:r w:rsidRPr="003B3EB8">
        <w:t xml:space="preserve"> targets? Why?</w:t>
      </w:r>
    </w:p>
    <w:p w:rsidR="009D050D" w:rsidRPr="003B3EB8" w:rsidRDefault="009D050D" w:rsidP="00E41192">
      <w:r w:rsidRPr="003B3EB8">
        <w:t>4.</w:t>
      </w:r>
      <w:r w:rsidRPr="003B3EB8">
        <w:tab/>
        <w:t xml:space="preserve">Why did Kansas become </w:t>
      </w:r>
      <w:r>
        <w:t>“</w:t>
      </w:r>
      <w:r w:rsidRPr="003B3EB8">
        <w:t>Bleeding Kansas</w:t>
      </w:r>
      <w:r>
        <w:t>”</w:t>
      </w:r>
      <w:r w:rsidRPr="003B3EB8">
        <w:t xml:space="preserve"> in the mid-1850s? Explain why Missourians believed that they had to interfere in Kansas politics.</w:t>
      </w:r>
    </w:p>
    <w:p w:rsidR="009D050D" w:rsidRPr="003B3EB8" w:rsidRDefault="009D050D" w:rsidP="00E41192">
      <w:r w:rsidRPr="003B3EB8">
        <w:t>5.</w:t>
      </w:r>
      <w:r w:rsidRPr="003B3EB8">
        <w:tab/>
        <w:t>Discuss the issues behind the Dred Scott decision. Why did the Court rule the way it did? Why did many ignore its ruling?</w:t>
      </w:r>
    </w:p>
    <w:p w:rsidR="009D050D" w:rsidRPr="003B3EB8" w:rsidRDefault="009D050D" w:rsidP="00E41192">
      <w:r w:rsidRPr="003B3EB8">
        <w:t>6.</w:t>
      </w:r>
      <w:r w:rsidRPr="003B3EB8">
        <w:tab/>
        <w:t>Explain why the national economy expanded so greatly in the 1850s and how this expansion played a role in sectional politics.</w:t>
      </w:r>
    </w:p>
    <w:p w:rsidR="009D050D" w:rsidRPr="003B3EB8" w:rsidRDefault="009D050D" w:rsidP="00E41192">
      <w:r w:rsidRPr="003B3EB8">
        <w:t>7.</w:t>
      </w:r>
      <w:r w:rsidRPr="003B3EB8">
        <w:tab/>
        <w:t>Contrast George Fitzhugh</w:t>
      </w:r>
      <w:r>
        <w:t>’</w:t>
      </w:r>
      <w:r w:rsidRPr="003B3EB8">
        <w:t>s concept of slavery with that of Hinton R. Helper.</w:t>
      </w:r>
    </w:p>
    <w:p w:rsidR="009D050D" w:rsidRPr="003B3EB8" w:rsidRDefault="009D050D" w:rsidP="00E41192">
      <w:r w:rsidRPr="003B3EB8">
        <w:t>8.</w:t>
      </w:r>
      <w:r w:rsidRPr="003B3EB8">
        <w:tab/>
        <w:t>Compare the northern reaction to John Brown in 1859 with the southern reaction.</w:t>
      </w:r>
    </w:p>
    <w:p w:rsidR="009D050D" w:rsidRDefault="009D050D" w:rsidP="00E41192">
      <w:r w:rsidRPr="003B3EB8">
        <w:t>9.</w:t>
      </w:r>
      <w:r w:rsidRPr="003B3EB8">
        <w:tab/>
        <w:t xml:space="preserve">What were the differences between </w:t>
      </w:r>
      <w:r>
        <w:t>“</w:t>
      </w:r>
      <w:r w:rsidRPr="003B3EB8">
        <w:t>free-labor ideology</w:t>
      </w:r>
      <w:r>
        <w:t>”</w:t>
      </w:r>
      <w:r w:rsidRPr="003B3EB8">
        <w:t xml:space="preserve"> </w:t>
      </w:r>
      <w:r>
        <w:t>and the southern justification for slavery, in terms of their respective benefits for whites?</w:t>
      </w:r>
    </w:p>
    <w:p w:rsidR="009D050D" w:rsidRPr="003B3EB8" w:rsidRDefault="009D050D" w:rsidP="00E41192"/>
    <w:p w:rsidR="009D050D" w:rsidRPr="005E3E91" w:rsidRDefault="009D050D" w:rsidP="00E41192">
      <w:pPr>
        <w:rPr>
          <w:i/>
        </w:rPr>
      </w:pPr>
      <w:r w:rsidRPr="005E3E91">
        <w:rPr>
          <w:i/>
        </w:rPr>
        <w:t>Suggested Essay Topics</w:t>
      </w:r>
    </w:p>
    <w:p w:rsidR="009D050D" w:rsidRPr="00B2272B" w:rsidRDefault="009D050D" w:rsidP="00E41192">
      <w:r w:rsidRPr="003B3EB8">
        <w:t>1.</w:t>
      </w:r>
      <w:r w:rsidRPr="003B3EB8">
        <w:rPr>
          <w:b/>
        </w:rPr>
        <w:tab/>
      </w:r>
      <w:r w:rsidRPr="003B3EB8">
        <w:t>Wha</w:t>
      </w:r>
      <w:r w:rsidRPr="00CF349B">
        <w:t>t was Stephen Douglas</w:t>
      </w:r>
      <w:r>
        <w:t>’</w:t>
      </w:r>
      <w:r w:rsidRPr="00CF349B">
        <w:t xml:space="preserve">s rationale for the 1854 Kansas-Nebraska Act? Why did the passages of the act lead to </w:t>
      </w:r>
      <w:r>
        <w:t>“</w:t>
      </w:r>
      <w:r w:rsidRPr="00CF349B">
        <w:t>Bleeding Kansas</w:t>
      </w:r>
      <w:r>
        <w:t>”</w:t>
      </w:r>
      <w:r w:rsidRPr="00CF349B">
        <w:t xml:space="preserve"> and so much discord in American politics?</w:t>
      </w:r>
    </w:p>
    <w:p w:rsidR="009D050D" w:rsidRPr="003B3EB8" w:rsidRDefault="009D050D" w:rsidP="00E41192">
      <w:r w:rsidRPr="00B2272B">
        <w:t>2.</w:t>
      </w:r>
      <w:r w:rsidRPr="00B2272B">
        <w:tab/>
        <w:t xml:space="preserve">What was the </w:t>
      </w:r>
      <w:r>
        <w:t>“</w:t>
      </w:r>
      <w:r w:rsidRPr="00B2272B">
        <w:t>free labor</w:t>
      </w:r>
      <w:r>
        <w:t>”</w:t>
      </w:r>
      <w:r w:rsidRPr="003B3EB8">
        <w:t xml:space="preserve"> ideology of the Republican Party?</w:t>
      </w:r>
    </w:p>
    <w:p w:rsidR="009D050D" w:rsidRDefault="009D050D" w:rsidP="00E41192">
      <w:r w:rsidRPr="003B3EB8">
        <w:t>3.</w:t>
      </w:r>
      <w:r w:rsidRPr="003B3EB8">
        <w:tab/>
        <w:t>Explain the Dred Scott case and Taney</w:t>
      </w:r>
      <w:r>
        <w:t>’</w:t>
      </w:r>
      <w:r w:rsidRPr="003B3EB8">
        <w:t>s decision and their impact on sectional strife.</w:t>
      </w:r>
    </w:p>
    <w:p w:rsidR="009D050D" w:rsidRPr="003B3EB8" w:rsidRDefault="009D050D" w:rsidP="00E41192">
      <w:r>
        <w:t xml:space="preserve">4. </w:t>
      </w:r>
      <w:r>
        <w:tab/>
        <w:t xml:space="preserve">Characterize the reactions in the North with those in the South regarding John Brown’s raid at Harper’s Ferry. </w:t>
      </w:r>
    </w:p>
    <w:p w:rsidR="009D050D" w:rsidRDefault="009D050D" w:rsidP="00E41192">
      <w:r>
        <w:t>5</w:t>
      </w:r>
      <w:r w:rsidRPr="003B3EB8">
        <w:t>.</w:t>
      </w:r>
      <w:r w:rsidRPr="003B3EB8">
        <w:tab/>
        <w:t>Contrast the economies of the North and South. Why had they diverged so greatly in the preceding three decades?</w:t>
      </w:r>
    </w:p>
    <w:p w:rsidR="009D050D" w:rsidRPr="003B3EB8" w:rsidRDefault="009D050D" w:rsidP="00E41192"/>
    <w:p w:rsidR="009D050D" w:rsidRPr="00E41192" w:rsidRDefault="009D050D" w:rsidP="00E41192">
      <w:pPr>
        <w:rPr>
          <w:i/>
          <w:iCs/>
        </w:rPr>
      </w:pPr>
      <w:r w:rsidRPr="00E41192">
        <w:rPr>
          <w:i/>
          <w:iCs/>
        </w:rPr>
        <w:t>Lecture Outline</w:t>
      </w:r>
    </w:p>
    <w:p w:rsidR="009D050D" w:rsidRPr="003B3EB8" w:rsidRDefault="009D050D" w:rsidP="0081519F">
      <w:pPr>
        <w:tabs>
          <w:tab w:val="left" w:pos="720"/>
        </w:tabs>
        <w:ind w:left="720" w:hanging="720"/>
      </w:pPr>
      <w:r w:rsidRPr="003B3EB8">
        <w:t>1.</w:t>
      </w:r>
      <w:r w:rsidRPr="003B3EB8">
        <w:rPr>
          <w:b/>
        </w:rPr>
        <w:tab/>
      </w:r>
      <w:r w:rsidRPr="003B3EB8">
        <w:t>Nothing contributed more to the sense of</w:t>
      </w:r>
      <w:r w:rsidRPr="00CF349B">
        <w:t xml:space="preserve"> sectional crisis than the fight over slavery in</w:t>
      </w:r>
      <w:r w:rsidRPr="00CF349B">
        <w:rPr>
          <w:b/>
        </w:rPr>
        <w:t xml:space="preserve"> Kansas</w:t>
      </w:r>
      <w:r w:rsidRPr="005E6B37">
        <w:t>.</w:t>
      </w:r>
      <w:r w:rsidRPr="00CF349B">
        <w:rPr>
          <w:b/>
        </w:rPr>
        <w:t xml:space="preserve"> </w:t>
      </w:r>
      <w:r w:rsidRPr="00B2272B">
        <w:t>The rise of the</w:t>
      </w:r>
      <w:r w:rsidRPr="00B2272B">
        <w:rPr>
          <w:b/>
        </w:rPr>
        <w:t xml:space="preserve"> Republican Party</w:t>
      </w:r>
      <w:r w:rsidRPr="00B2272B">
        <w:t xml:space="preserve"> in opposition to the spread of slavery and to slaveholders</w:t>
      </w:r>
      <w:r>
        <w:t>’</w:t>
      </w:r>
      <w:r w:rsidRPr="00B2272B">
        <w:t xml:space="preserve"> interests anywhere guaranteed that slavery would dominate the political deb</w:t>
      </w:r>
      <w:r w:rsidRPr="003B3EB8">
        <w:t>ates of the remainder of the 1850s.</w:t>
      </w:r>
    </w:p>
    <w:p w:rsidR="009D050D" w:rsidRPr="00B2272B" w:rsidRDefault="009D050D" w:rsidP="0081519F">
      <w:pPr>
        <w:tabs>
          <w:tab w:val="left" w:pos="720"/>
        </w:tabs>
        <w:ind w:left="1440" w:hanging="1440"/>
      </w:pPr>
      <w:r>
        <w:tab/>
      </w:r>
      <w:r w:rsidRPr="00CF349B">
        <w:t>a.</w:t>
      </w:r>
      <w:r w:rsidRPr="00CF349B">
        <w:tab/>
        <w:t>The brainchild of Stephan A. Douglas of Illinois, the</w:t>
      </w:r>
      <w:r w:rsidRPr="00CF349B">
        <w:rPr>
          <w:b/>
        </w:rPr>
        <w:t xml:space="preserve"> Kansas-Nebraska Act</w:t>
      </w:r>
      <w:r w:rsidRPr="00CF349B">
        <w:t xml:space="preserve"> of 1854 repealed the Missouri Compromise line that had marked the northern border of slave expansion in the Louisiana Purchase.</w:t>
      </w:r>
    </w:p>
    <w:p w:rsidR="009D050D" w:rsidRPr="00B2272B" w:rsidRDefault="009D050D" w:rsidP="0081519F">
      <w:pPr>
        <w:tabs>
          <w:tab w:val="left" w:pos="720"/>
        </w:tabs>
        <w:ind w:left="1440" w:hanging="1440"/>
      </w:pPr>
      <w:r>
        <w:tab/>
      </w:r>
      <w:r w:rsidRPr="00CF349B">
        <w:t>b.</w:t>
      </w:r>
      <w:r w:rsidRPr="00CF349B">
        <w:tab/>
        <w:t xml:space="preserve">The sectional fighting over slavery and </w:t>
      </w:r>
      <w:r>
        <w:t xml:space="preserve">the new nativist </w:t>
      </w:r>
      <w:r>
        <w:rPr>
          <w:b/>
        </w:rPr>
        <w:t xml:space="preserve">Know-Nothing </w:t>
      </w:r>
      <w:r w:rsidRPr="003E1D57">
        <w:t>Party</w:t>
      </w:r>
      <w:r>
        <w:t xml:space="preserve"> </w:t>
      </w:r>
      <w:r w:rsidRPr="00CF349B">
        <w:t xml:space="preserve">led </w:t>
      </w:r>
      <w:r>
        <w:t xml:space="preserve">to </w:t>
      </w:r>
      <w:r w:rsidRPr="00CF349B">
        <w:t>the</w:t>
      </w:r>
      <w:r w:rsidRPr="00CF349B">
        <w:rPr>
          <w:b/>
        </w:rPr>
        <w:t xml:space="preserve"> death of the Whig Party</w:t>
      </w:r>
      <w:r>
        <w:t xml:space="preserve"> because</w:t>
      </w:r>
      <w:r w:rsidRPr="00B2272B">
        <w:t xml:space="preserve"> </w:t>
      </w:r>
      <w:r>
        <w:t xml:space="preserve">most </w:t>
      </w:r>
      <w:r w:rsidRPr="00B2272B">
        <w:t>northern Whigs joined the Republican Part</w:t>
      </w:r>
      <w:r>
        <w:t xml:space="preserve">y </w:t>
      </w:r>
    </w:p>
    <w:p w:rsidR="009D050D" w:rsidRPr="003B3EB8" w:rsidRDefault="009D050D" w:rsidP="0081519F">
      <w:pPr>
        <w:tabs>
          <w:tab w:val="left" w:pos="720"/>
        </w:tabs>
        <w:ind w:left="720" w:hanging="720"/>
      </w:pPr>
      <w:r w:rsidRPr="003B3EB8">
        <w:t>2.</w:t>
      </w:r>
      <w:r w:rsidRPr="003B3EB8">
        <w:tab/>
        <w:t>Concerns over</w:t>
      </w:r>
      <w:r w:rsidRPr="003B3EB8">
        <w:rPr>
          <w:b/>
        </w:rPr>
        <w:t xml:space="preserve"> immigration and nativism</w:t>
      </w:r>
      <w:r w:rsidRPr="003B3EB8">
        <w:t xml:space="preserve"> proved important political issues that in other times might have overshadowed the growing crisis over slavery.</w:t>
      </w:r>
    </w:p>
    <w:p w:rsidR="009D050D" w:rsidRPr="00B2272B" w:rsidRDefault="009D050D" w:rsidP="0081519F">
      <w:pPr>
        <w:tabs>
          <w:tab w:val="left" w:pos="720"/>
        </w:tabs>
        <w:ind w:left="1440" w:hanging="1440"/>
      </w:pPr>
      <w:r>
        <w:tab/>
      </w:r>
      <w:r w:rsidRPr="00CF349B">
        <w:t>a.</w:t>
      </w:r>
      <w:r w:rsidRPr="00CF349B">
        <w:rPr>
          <w:b/>
        </w:rPr>
        <w:tab/>
      </w:r>
      <w:r w:rsidRPr="00CF349B">
        <w:t>A visceral fear of</w:t>
      </w:r>
      <w:r w:rsidRPr="00CF349B">
        <w:rPr>
          <w:b/>
        </w:rPr>
        <w:t xml:space="preserve"> immigrants in politics</w:t>
      </w:r>
      <w:r>
        <w:t xml:space="preserve">—particularly as it related to temperance and schools—exacerbated ethnic tensions. </w:t>
      </w:r>
    </w:p>
    <w:p w:rsidR="009D050D" w:rsidRPr="00B2272B" w:rsidRDefault="009D050D" w:rsidP="0081519F">
      <w:pPr>
        <w:tabs>
          <w:tab w:val="left" w:pos="720"/>
        </w:tabs>
        <w:ind w:left="1440" w:hanging="1440"/>
      </w:pPr>
      <w:r>
        <w:tab/>
      </w:r>
      <w:r w:rsidRPr="00CF349B">
        <w:t>b.</w:t>
      </w:r>
      <w:r w:rsidRPr="00CF349B">
        <w:tab/>
        <w:t>The</w:t>
      </w:r>
      <w:r w:rsidRPr="00CF349B">
        <w:rPr>
          <w:b/>
        </w:rPr>
        <w:t xml:space="preserve"> </w:t>
      </w:r>
      <w:r>
        <w:rPr>
          <w:b/>
        </w:rPr>
        <w:t>“</w:t>
      </w:r>
      <w:r w:rsidRPr="00CF349B">
        <w:rPr>
          <w:b/>
        </w:rPr>
        <w:t>Know-Nothings</w:t>
      </w:r>
      <w:r>
        <w:rPr>
          <w:b/>
        </w:rPr>
        <w:t>”</w:t>
      </w:r>
      <w:r>
        <w:t xml:space="preserve"> (their formal name was the American Party) drew voters from both major parties, but cut more heavily into the Whig constituency. </w:t>
      </w:r>
    </w:p>
    <w:p w:rsidR="009D050D" w:rsidRPr="00B2272B" w:rsidRDefault="009D050D" w:rsidP="0081519F">
      <w:pPr>
        <w:tabs>
          <w:tab w:val="left" w:pos="720"/>
        </w:tabs>
        <w:ind w:left="1440" w:hanging="1440"/>
      </w:pPr>
      <w:r>
        <w:tab/>
      </w:r>
      <w:r w:rsidRPr="00CF349B">
        <w:t>c.</w:t>
      </w:r>
      <w:r w:rsidRPr="00CF349B">
        <w:tab/>
        <w:t>The furor over slavery was coterminous with the</w:t>
      </w:r>
      <w:r w:rsidRPr="00CF349B">
        <w:rPr>
          <w:b/>
        </w:rPr>
        <w:t xml:space="preserve"> decline of nativism</w:t>
      </w:r>
      <w:r w:rsidRPr="005E6B37">
        <w:t>,</w:t>
      </w:r>
      <w:r w:rsidRPr="00CF349B">
        <w:t xml:space="preserve"> itself critical to any chance of Republican succes</w:t>
      </w:r>
      <w:r w:rsidRPr="00B2272B">
        <w:t>s in national politics.</w:t>
      </w:r>
    </w:p>
    <w:p w:rsidR="009D050D" w:rsidRPr="003B3EB8" w:rsidRDefault="009D050D" w:rsidP="0081519F">
      <w:pPr>
        <w:tabs>
          <w:tab w:val="left" w:pos="720"/>
        </w:tabs>
        <w:ind w:left="720" w:hanging="720"/>
      </w:pPr>
      <w:r w:rsidRPr="003B3EB8">
        <w:t>3.</w:t>
      </w:r>
      <w:r w:rsidRPr="003B3EB8">
        <w:tab/>
        <w:t>A virtual civil war known as</w:t>
      </w:r>
      <w:r w:rsidRPr="003B3EB8">
        <w:rPr>
          <w:b/>
        </w:rPr>
        <w:t xml:space="preserve"> Bleeding Kansas</w:t>
      </w:r>
      <w:r w:rsidRPr="003B3EB8">
        <w:t xml:space="preserve"> broke out in that territory as competing pro- and anti</w:t>
      </w:r>
      <w:r>
        <w:t>-</w:t>
      </w:r>
      <w:r w:rsidRPr="003B3EB8">
        <w:t>slavery factions battled for supremacy.</w:t>
      </w:r>
    </w:p>
    <w:p w:rsidR="009D050D" w:rsidRPr="005E6B37" w:rsidRDefault="009D050D" w:rsidP="00E41192">
      <w:pPr>
        <w:rPr>
          <w:i/>
        </w:rPr>
      </w:pPr>
      <w:r w:rsidRPr="005E6B37">
        <w:rPr>
          <w:i/>
        </w:rPr>
        <w:t>(Show Map 14.1: Kansas-Nebraska and the Slavery Issue)</w:t>
      </w:r>
    </w:p>
    <w:p w:rsidR="009D050D" w:rsidRDefault="009D050D" w:rsidP="0081519F">
      <w:pPr>
        <w:tabs>
          <w:tab w:val="left" w:pos="720"/>
        </w:tabs>
        <w:ind w:left="1440" w:hanging="1440"/>
      </w:pPr>
      <w:r>
        <w:tab/>
        <w:t>a.</w:t>
      </w:r>
      <w:r>
        <w:tab/>
      </w:r>
      <w:r w:rsidRPr="00CF349B">
        <w:t>Charles Sumner</w:t>
      </w:r>
      <w:r>
        <w:t>’</w:t>
      </w:r>
      <w:r w:rsidRPr="00CF349B">
        <w:t xml:space="preserve">s </w:t>
      </w:r>
      <w:r>
        <w:t>“</w:t>
      </w:r>
      <w:r w:rsidRPr="00CF349B">
        <w:t>Crime against Kansas</w:t>
      </w:r>
      <w:r>
        <w:t>”</w:t>
      </w:r>
      <w:r w:rsidRPr="00CF349B">
        <w:t xml:space="preserve"> speech so inflamed South Carolina Representative Preston Brooks that he nearly beat the Massachusetts senator to </w:t>
      </w:r>
      <w:r w:rsidRPr="001875F4">
        <w:t>death. The</w:t>
      </w:r>
      <w:r w:rsidRPr="00B2272B">
        <w:rPr>
          <w:b/>
        </w:rPr>
        <w:t xml:space="preserve"> caning of Sumner</w:t>
      </w:r>
      <w:r w:rsidRPr="00B2272B">
        <w:t xml:space="preserve"> was as hailed </w:t>
      </w:r>
      <w:r w:rsidRPr="003B3EB8">
        <w:t>in the South as it was condemned in the North.</w:t>
      </w:r>
    </w:p>
    <w:p w:rsidR="009D050D" w:rsidRPr="005E6B37" w:rsidRDefault="009D050D" w:rsidP="00E41192">
      <w:pPr>
        <w:rPr>
          <w:i/>
        </w:rPr>
      </w:pPr>
      <w:r w:rsidRPr="005E6B37">
        <w:rPr>
          <w:i/>
        </w:rPr>
        <w:t>(Show Map 14.2: Counties Carried by Candidates in the 1856 Presidential Election)</w:t>
      </w:r>
    </w:p>
    <w:p w:rsidR="009D050D" w:rsidRPr="00B2272B" w:rsidRDefault="009D050D" w:rsidP="0081519F">
      <w:pPr>
        <w:tabs>
          <w:tab w:val="left" w:pos="720"/>
        </w:tabs>
        <w:ind w:left="720" w:hanging="720"/>
      </w:pPr>
      <w:r w:rsidRPr="00CF349B">
        <w:t>4.</w:t>
      </w:r>
      <w:r w:rsidRPr="00CF349B">
        <w:tab/>
        <w:t>The Republican</w:t>
      </w:r>
      <w:r>
        <w:t>’</w:t>
      </w:r>
      <w:r w:rsidRPr="00CF349B">
        <w:t>s first presidential candidate, John C. Frémont, ran well in the</w:t>
      </w:r>
      <w:r w:rsidRPr="00CF349B">
        <w:rPr>
          <w:b/>
        </w:rPr>
        <w:t xml:space="preserve"> election of 1856 </w:t>
      </w:r>
      <w:r w:rsidRPr="00B2272B">
        <w:t>but failed to win enough border states to defeat Democrat James Buchanan</w:t>
      </w:r>
      <w:r>
        <w:t>; the American Party’s Millard Fillmore was also a candidate.</w:t>
      </w:r>
    </w:p>
    <w:p w:rsidR="009D050D" w:rsidRPr="003B3EB8" w:rsidRDefault="009D050D" w:rsidP="0081519F">
      <w:pPr>
        <w:tabs>
          <w:tab w:val="left" w:pos="720"/>
        </w:tabs>
        <w:ind w:left="1440" w:hanging="1440"/>
      </w:pPr>
      <w:r>
        <w:tab/>
      </w:r>
      <w:r w:rsidRPr="00CF349B">
        <w:t>a.</w:t>
      </w:r>
      <w:r w:rsidRPr="00CF349B">
        <w:tab/>
        <w:t>In the</w:t>
      </w:r>
      <w:r w:rsidRPr="00CF349B">
        <w:rPr>
          <w:b/>
        </w:rPr>
        <w:t xml:space="preserve"> Dred Scott case</w:t>
      </w:r>
      <w:r w:rsidRPr="005E6B37">
        <w:t>,</w:t>
      </w:r>
      <w:r w:rsidRPr="00CF349B">
        <w:t xml:space="preserve"> Supreme Court Chief Justice Roger B. Taney ruled that the Missouri Compromise constituted an i</w:t>
      </w:r>
      <w:r w:rsidRPr="00B2272B">
        <w:t xml:space="preserve">llegal denial of the property rights of slaveholders and that slaves were not citizens </w:t>
      </w:r>
      <w:r w:rsidRPr="003B3EB8">
        <w:t>and, therefore, could not sue in court.</w:t>
      </w:r>
    </w:p>
    <w:p w:rsidR="009D050D" w:rsidRDefault="009D050D" w:rsidP="0081519F">
      <w:pPr>
        <w:tabs>
          <w:tab w:val="left" w:pos="720"/>
        </w:tabs>
        <w:ind w:left="1440" w:hanging="1440"/>
      </w:pPr>
      <w:r>
        <w:tab/>
      </w:r>
      <w:r w:rsidRPr="00CF349B">
        <w:t>b.</w:t>
      </w:r>
      <w:r w:rsidRPr="00CF349B">
        <w:tab/>
        <w:t>President Buchanan endorsed Kansas</w:t>
      </w:r>
      <w:r>
        <w:t>’</w:t>
      </w:r>
      <w:r w:rsidRPr="00CF349B">
        <w:t>s blatantly pro</w:t>
      </w:r>
      <w:r>
        <w:t>-</w:t>
      </w:r>
      <w:r w:rsidRPr="00CF349B">
        <w:t>slavery</w:t>
      </w:r>
      <w:r w:rsidRPr="00CF349B">
        <w:rPr>
          <w:b/>
        </w:rPr>
        <w:t xml:space="preserve"> Lecompton </w:t>
      </w:r>
      <w:r>
        <w:rPr>
          <w:b/>
        </w:rPr>
        <w:t>c</w:t>
      </w:r>
      <w:r w:rsidRPr="00CF349B">
        <w:rPr>
          <w:b/>
        </w:rPr>
        <w:t>onstitution</w:t>
      </w:r>
      <w:r w:rsidRPr="005E6B37">
        <w:t>,</w:t>
      </w:r>
      <w:r w:rsidRPr="00CF349B">
        <w:rPr>
          <w:b/>
        </w:rPr>
        <w:t xml:space="preserve"> </w:t>
      </w:r>
      <w:r w:rsidRPr="00CF349B">
        <w:t>despite the vehement opposition of Stephen Douglas and other northern Democrats.</w:t>
      </w:r>
    </w:p>
    <w:p w:rsidR="009D050D" w:rsidRPr="005E6B37" w:rsidRDefault="009D050D" w:rsidP="0081519F">
      <w:pPr>
        <w:rPr>
          <w:i/>
        </w:rPr>
      </w:pPr>
      <w:r w:rsidRPr="005E6B37">
        <w:rPr>
          <w:i/>
        </w:rPr>
        <w:t>(Show Map 14.3: Main Transportation Routes in the 1850s)</w:t>
      </w:r>
    </w:p>
    <w:p w:rsidR="009D050D" w:rsidRPr="003B3EB8" w:rsidRDefault="009D050D" w:rsidP="0081519F">
      <w:pPr>
        <w:tabs>
          <w:tab w:val="left" w:pos="720"/>
        </w:tabs>
        <w:ind w:left="720" w:hanging="720"/>
      </w:pPr>
      <w:r w:rsidRPr="00B2272B">
        <w:t>5.</w:t>
      </w:r>
      <w:r w:rsidRPr="00B2272B">
        <w:tab/>
        <w:t>The</w:t>
      </w:r>
      <w:r w:rsidRPr="00B2272B">
        <w:rPr>
          <w:b/>
        </w:rPr>
        <w:t xml:space="preserve"> economy in the 1850s</w:t>
      </w:r>
      <w:r w:rsidRPr="003B3EB8">
        <w:t xml:space="preserve"> hummed along as economic production outstripped even the prodigious rate of population increase.</w:t>
      </w:r>
    </w:p>
    <w:p w:rsidR="009D050D" w:rsidRDefault="009D050D" w:rsidP="0081519F">
      <w:pPr>
        <w:tabs>
          <w:tab w:val="left" w:pos="720"/>
        </w:tabs>
        <w:ind w:left="1440" w:hanging="1440"/>
      </w:pPr>
      <w:r>
        <w:tab/>
      </w:r>
      <w:r w:rsidRPr="00CF349B">
        <w:t>a.</w:t>
      </w:r>
      <w:r w:rsidRPr="00CF349B">
        <w:tab/>
        <w:t xml:space="preserve">Contemporaries heaped praise on </w:t>
      </w:r>
      <w:r>
        <w:t>“</w:t>
      </w:r>
      <w:r w:rsidRPr="00CF349B">
        <w:t>Yankee ingenuity</w:t>
      </w:r>
      <w:r>
        <w:t>”</w:t>
      </w:r>
      <w:r w:rsidRPr="00CF349B">
        <w:t xml:space="preserve"> and the so-called</w:t>
      </w:r>
      <w:r w:rsidRPr="00CF349B">
        <w:rPr>
          <w:b/>
        </w:rPr>
        <w:t xml:space="preserve"> </w:t>
      </w:r>
      <w:r>
        <w:rPr>
          <w:b/>
        </w:rPr>
        <w:t>“</w:t>
      </w:r>
      <w:r w:rsidRPr="00CF349B">
        <w:rPr>
          <w:b/>
        </w:rPr>
        <w:t>American system of ma</w:t>
      </w:r>
      <w:r w:rsidRPr="00B2272B">
        <w:rPr>
          <w:b/>
        </w:rPr>
        <w:t>nufactures,</w:t>
      </w:r>
      <w:r>
        <w:rPr>
          <w:b/>
        </w:rPr>
        <w:t>”</w:t>
      </w:r>
      <w:r w:rsidRPr="00B2272B">
        <w:t xml:space="preserve"> which incorporated the wide</w:t>
      </w:r>
      <w:r>
        <w:t>-</w:t>
      </w:r>
      <w:r w:rsidRPr="00B2272B">
        <w:t>scale use of interchangeable parts and other technical innovations.</w:t>
      </w:r>
    </w:p>
    <w:p w:rsidR="009D050D" w:rsidRPr="005E6B37" w:rsidRDefault="009D050D" w:rsidP="00E41192">
      <w:pPr>
        <w:rPr>
          <w:i/>
        </w:rPr>
      </w:pPr>
      <w:r w:rsidRPr="005E6B37">
        <w:rPr>
          <w:i/>
        </w:rPr>
        <w:t>(Show Map 14.4: Slavery and Staple Crops in the South, 1860)</w:t>
      </w:r>
    </w:p>
    <w:p w:rsidR="009D050D" w:rsidRPr="00B2272B" w:rsidRDefault="009D050D" w:rsidP="0081519F">
      <w:pPr>
        <w:tabs>
          <w:tab w:val="left" w:pos="720"/>
        </w:tabs>
        <w:ind w:left="1440" w:hanging="1440"/>
      </w:pPr>
      <w:r>
        <w:tab/>
      </w:r>
      <w:r w:rsidRPr="00CF349B">
        <w:t>b.</w:t>
      </w:r>
      <w:r w:rsidRPr="00CF349B">
        <w:tab/>
        <w:t>The</w:t>
      </w:r>
      <w:r w:rsidRPr="00CF349B">
        <w:rPr>
          <w:b/>
        </w:rPr>
        <w:t xml:space="preserve"> southern economy</w:t>
      </w:r>
      <w:r w:rsidRPr="00CF349B">
        <w:t xml:space="preserve"> grew rapidly in the 1850s, largely on the basis of growing worldwide demand for cotton.</w:t>
      </w:r>
    </w:p>
    <w:p w:rsidR="009D050D" w:rsidRPr="003B3EB8" w:rsidRDefault="009D050D" w:rsidP="0081519F">
      <w:pPr>
        <w:tabs>
          <w:tab w:val="left" w:pos="720"/>
        </w:tabs>
        <w:ind w:left="1440" w:hanging="1440"/>
      </w:pPr>
      <w:r>
        <w:tab/>
      </w:r>
      <w:r w:rsidRPr="00CF349B">
        <w:t>c.</w:t>
      </w:r>
      <w:r w:rsidRPr="00CF349B">
        <w:tab/>
        <w:t>The inherent dangers of the</w:t>
      </w:r>
      <w:r w:rsidRPr="00CF349B">
        <w:rPr>
          <w:b/>
        </w:rPr>
        <w:t xml:space="preserve"> sovereignty of king cotton</w:t>
      </w:r>
      <w:r w:rsidRPr="00CF349B">
        <w:t xml:space="preserve"> were noted by James D. B. De Bow and other Southerners who favored diversification and modernization of techniques</w:t>
      </w:r>
      <w:r>
        <w:t>.</w:t>
      </w:r>
    </w:p>
    <w:p w:rsidR="009D050D" w:rsidRPr="00B2272B" w:rsidRDefault="009D050D" w:rsidP="0081519F">
      <w:pPr>
        <w:tabs>
          <w:tab w:val="left" w:pos="720"/>
        </w:tabs>
        <w:ind w:left="1440" w:hanging="1440"/>
      </w:pPr>
      <w:r>
        <w:tab/>
      </w:r>
      <w:r w:rsidRPr="00CF349B">
        <w:t>d.</w:t>
      </w:r>
      <w:r w:rsidRPr="00CF349B">
        <w:rPr>
          <w:b/>
        </w:rPr>
        <w:tab/>
      </w:r>
      <w:r>
        <w:t>Although</w:t>
      </w:r>
      <w:r w:rsidRPr="00CF349B">
        <w:t xml:space="preserve"> northern leaders espoused the glories of free labor,</w:t>
      </w:r>
      <w:r w:rsidRPr="00CF349B">
        <w:rPr>
          <w:b/>
        </w:rPr>
        <w:t xml:space="preserve"> labor conditions in the North </w:t>
      </w:r>
      <w:r w:rsidRPr="00B2272B">
        <w:t>were often miserable</w:t>
      </w:r>
      <w:r>
        <w:t xml:space="preserve"> because</w:t>
      </w:r>
      <w:r w:rsidRPr="00B2272B">
        <w:t xml:space="preserve"> wages were low and urban life unhealthy in the extreme.</w:t>
      </w:r>
    </w:p>
    <w:p w:rsidR="009D050D" w:rsidRPr="00B2272B" w:rsidRDefault="009D050D" w:rsidP="0081519F">
      <w:pPr>
        <w:tabs>
          <w:tab w:val="left" w:pos="720"/>
        </w:tabs>
        <w:ind w:left="1440" w:hanging="1440"/>
      </w:pPr>
      <w:r>
        <w:tab/>
      </w:r>
      <w:r w:rsidRPr="00CF349B">
        <w:t>e.</w:t>
      </w:r>
      <w:r w:rsidRPr="00CF349B">
        <w:tab/>
      </w:r>
      <w:r>
        <w:t>Although</w:t>
      </w:r>
      <w:r w:rsidRPr="00CF349B">
        <w:t xml:space="preserve"> the</w:t>
      </w:r>
      <w:r w:rsidRPr="00CF349B">
        <w:rPr>
          <w:b/>
        </w:rPr>
        <w:t xml:space="preserve"> Panic of 1857</w:t>
      </w:r>
      <w:r w:rsidRPr="00CF349B">
        <w:t xml:space="preserve"> hit hardest in the industrial areas of the North, the Republican Party actually gained strength </w:t>
      </w:r>
      <w:r>
        <w:t>because of</w:t>
      </w:r>
      <w:r w:rsidRPr="00CF349B">
        <w:t xml:space="preserve"> sou</w:t>
      </w:r>
      <w:r w:rsidRPr="00B2272B">
        <w:t>thern opposition to economic reform bills.</w:t>
      </w:r>
    </w:p>
    <w:p w:rsidR="009D050D" w:rsidRPr="00B2272B" w:rsidRDefault="009D050D" w:rsidP="0081519F">
      <w:pPr>
        <w:tabs>
          <w:tab w:val="left" w:pos="720"/>
        </w:tabs>
        <w:ind w:left="1440" w:hanging="1440"/>
      </w:pPr>
      <w:r>
        <w:tab/>
      </w:r>
      <w:r w:rsidRPr="00CF349B">
        <w:t>f.</w:t>
      </w:r>
      <w:r w:rsidRPr="00CF349B">
        <w:tab/>
      </w:r>
      <w:r w:rsidRPr="00CF349B">
        <w:rPr>
          <w:b/>
        </w:rPr>
        <w:t>Sectionalism and the Panic</w:t>
      </w:r>
      <w:r w:rsidRPr="00CF349B">
        <w:t xml:space="preserve"> went hand in hand</w:t>
      </w:r>
      <w:r>
        <w:t xml:space="preserve"> because</w:t>
      </w:r>
      <w:r w:rsidRPr="00CF349B">
        <w:t xml:space="preserve"> northern interests exploited southern politicians</w:t>
      </w:r>
      <w:r>
        <w:t>’</w:t>
      </w:r>
      <w:r w:rsidRPr="00CF349B">
        <w:t xml:space="preserve"> intransigence on economic reform measures.</w:t>
      </w:r>
    </w:p>
    <w:p w:rsidR="009D050D" w:rsidRPr="00B2272B" w:rsidRDefault="009D050D" w:rsidP="0081519F">
      <w:pPr>
        <w:tabs>
          <w:tab w:val="left" w:pos="720"/>
        </w:tabs>
        <w:ind w:left="1440" w:hanging="1440"/>
      </w:pPr>
      <w:r>
        <w:tab/>
      </w:r>
      <w:r w:rsidRPr="00CF349B">
        <w:t>g.</w:t>
      </w:r>
      <w:r w:rsidRPr="00CF349B">
        <w:tab/>
        <w:t>The</w:t>
      </w:r>
      <w:r w:rsidRPr="00CF349B">
        <w:rPr>
          <w:b/>
        </w:rPr>
        <w:t xml:space="preserve"> free labor ideology</w:t>
      </w:r>
      <w:r w:rsidRPr="00CF349B">
        <w:t xml:space="preserve"> of </w:t>
      </w:r>
      <w:r>
        <w:t>“</w:t>
      </w:r>
      <w:r w:rsidRPr="00CF349B">
        <w:t>free soil, free labor, free men</w:t>
      </w:r>
      <w:r>
        <w:t>”</w:t>
      </w:r>
      <w:r w:rsidRPr="00CF349B">
        <w:t xml:space="preserve"> was at the heart of the Republican Party</w:t>
      </w:r>
      <w:r>
        <w:t>’</w:t>
      </w:r>
      <w:r w:rsidRPr="00CF349B">
        <w:t>s sectional message in the 1850s.</w:t>
      </w:r>
    </w:p>
    <w:p w:rsidR="009D050D" w:rsidRPr="003B3EB8" w:rsidRDefault="009D050D" w:rsidP="0081519F">
      <w:pPr>
        <w:tabs>
          <w:tab w:val="left" w:pos="720"/>
        </w:tabs>
        <w:ind w:left="1440" w:hanging="1440"/>
      </w:pPr>
      <w:r>
        <w:tab/>
      </w:r>
      <w:r w:rsidRPr="00CF349B">
        <w:t>h.</w:t>
      </w:r>
      <w:r w:rsidRPr="00CF349B">
        <w:tab/>
        <w:t>Republicans skillfully exploited the publication of North Carolinian Hinton Rowan Helper</w:t>
      </w:r>
      <w:r>
        <w:t>’</w:t>
      </w:r>
      <w:r w:rsidRPr="00CF349B">
        <w:t>s</w:t>
      </w:r>
      <w:r w:rsidRPr="00CF349B">
        <w:rPr>
          <w:b/>
        </w:rPr>
        <w:t xml:space="preserve"> </w:t>
      </w:r>
      <w:r w:rsidRPr="005E6B37">
        <w:rPr>
          <w:b/>
          <w:i/>
        </w:rPr>
        <w:t>The Impending Crisis</w:t>
      </w:r>
      <w:r w:rsidRPr="00B2272B">
        <w:t xml:space="preserve"> to demonstrate how slavery negatively affected the material conditions of non-slaveholders.</w:t>
      </w:r>
    </w:p>
    <w:p w:rsidR="009D050D" w:rsidRPr="00B2272B" w:rsidRDefault="009D050D" w:rsidP="0081519F">
      <w:pPr>
        <w:tabs>
          <w:tab w:val="left" w:pos="720"/>
        </w:tabs>
        <w:ind w:left="1440" w:hanging="1440"/>
      </w:pPr>
      <w:r>
        <w:tab/>
      </w:r>
      <w:r w:rsidRPr="00CF349B">
        <w:t>i.</w:t>
      </w:r>
      <w:r w:rsidRPr="00CF349B">
        <w:tab/>
      </w:r>
      <w:r>
        <w:t>Although</w:t>
      </w:r>
      <w:r w:rsidRPr="00CF349B">
        <w:t xml:space="preserve"> few</w:t>
      </w:r>
      <w:r w:rsidRPr="00CF349B">
        <w:rPr>
          <w:b/>
        </w:rPr>
        <w:t xml:space="preserve"> southern non-slaveholders</w:t>
      </w:r>
      <w:r w:rsidRPr="00CF349B">
        <w:t xml:space="preserve"> seemed to be aware of the negative impact of slavery on their economic fortunes, most understood that their white skin made them part of the </w:t>
      </w:r>
      <w:r>
        <w:t>“</w:t>
      </w:r>
      <w:r w:rsidRPr="00CF349B">
        <w:t>ruling race</w:t>
      </w:r>
      <w:r>
        <w:t>”</w:t>
      </w:r>
      <w:r w:rsidRPr="00CF349B">
        <w:t xml:space="preserve"> of their region.</w:t>
      </w:r>
    </w:p>
    <w:p w:rsidR="009D050D" w:rsidRPr="003B3EB8" w:rsidRDefault="009D050D" w:rsidP="0081519F">
      <w:pPr>
        <w:tabs>
          <w:tab w:val="left" w:pos="720"/>
        </w:tabs>
        <w:ind w:left="720" w:hanging="720"/>
      </w:pPr>
      <w:r w:rsidRPr="003B3EB8">
        <w:t>6.</w:t>
      </w:r>
      <w:r w:rsidRPr="003B3EB8">
        <w:tab/>
        <w:t>The</w:t>
      </w:r>
      <w:r w:rsidRPr="003B3EB8">
        <w:rPr>
          <w:b/>
        </w:rPr>
        <w:t xml:space="preserve"> Lincoln-Douglas debates</w:t>
      </w:r>
      <w:r w:rsidRPr="003B3EB8">
        <w:t xml:space="preserve"> of 1858 served to highlight the deep divide over the morality of slavery in Illinois, and the North generally, and quickly came to be regarded as perhaps the finest example of stump speech eloquence from the era.</w:t>
      </w:r>
    </w:p>
    <w:p w:rsidR="009D050D" w:rsidRPr="003B3EB8" w:rsidRDefault="009D050D" w:rsidP="005E6B37">
      <w:pPr>
        <w:ind w:left="1440" w:hanging="1440"/>
      </w:pPr>
      <w:r>
        <w:tab/>
      </w:r>
      <w:r w:rsidRPr="00CF349B">
        <w:t>a.</w:t>
      </w:r>
      <w:r w:rsidRPr="00CF349B">
        <w:rPr>
          <w:b/>
        </w:rPr>
        <w:tab/>
      </w:r>
      <w:r w:rsidRPr="00CF349B">
        <w:t>Douglas lost any chance of southern extremist support for his 1860 presidential campaign when he espoused in his</w:t>
      </w:r>
      <w:r w:rsidRPr="00B2272B">
        <w:rPr>
          <w:b/>
        </w:rPr>
        <w:t xml:space="preserve"> </w:t>
      </w:r>
      <w:r>
        <w:rPr>
          <w:b/>
        </w:rPr>
        <w:t>“</w:t>
      </w:r>
      <w:r w:rsidRPr="00B2272B">
        <w:rPr>
          <w:b/>
        </w:rPr>
        <w:t>Freeport doctrine</w:t>
      </w:r>
      <w:r>
        <w:rPr>
          <w:b/>
        </w:rPr>
        <w:t>”</w:t>
      </w:r>
      <w:r w:rsidRPr="00B2272B">
        <w:t xml:space="preserve"> that citizens could effectively exclude slavery from the territories.</w:t>
      </w:r>
    </w:p>
    <w:p w:rsidR="009D050D" w:rsidRPr="00CF349B" w:rsidRDefault="009D050D" w:rsidP="005E6B37">
      <w:pPr>
        <w:ind w:left="1440" w:hanging="1440"/>
      </w:pPr>
      <w:r>
        <w:tab/>
      </w:r>
      <w:r w:rsidRPr="00CF349B">
        <w:t>b.</w:t>
      </w:r>
      <w:r w:rsidRPr="00CF349B">
        <w:tab/>
        <w:t>The capture of abolitionist</w:t>
      </w:r>
      <w:r w:rsidRPr="00CF349B">
        <w:rPr>
          <w:b/>
        </w:rPr>
        <w:t xml:space="preserve"> John Brown at Harpers Ferry</w:t>
      </w:r>
      <w:r w:rsidRPr="00CF349B">
        <w:t xml:space="preserve"> and his subsequent execution stirred the conscience of northerners who previously had considered abolitionists to be nothing less than dangerous disunionists.</w:t>
      </w:r>
    </w:p>
    <w:p w:rsidR="009D050D" w:rsidRDefault="009D050D" w:rsidP="0081519F">
      <w:pPr>
        <w:tabs>
          <w:tab w:val="left" w:pos="720"/>
        </w:tabs>
        <w:ind w:left="720" w:hanging="720"/>
      </w:pPr>
    </w:p>
    <w:p w:rsidR="009D050D" w:rsidRPr="003B3EB8" w:rsidRDefault="009D050D" w:rsidP="0081519F">
      <w:pPr>
        <w:tabs>
          <w:tab w:val="left" w:pos="720"/>
        </w:tabs>
        <w:ind w:left="720" w:hanging="720"/>
      </w:pPr>
      <w:r>
        <w:tab/>
      </w:r>
      <w:r w:rsidRPr="004746A6">
        <w:t>Conclusion:</w:t>
      </w:r>
      <w:r w:rsidRPr="00B2272B">
        <w:t xml:space="preserve"> Despite the efforts of many politicians, who feared for the Union, the events of the 1850s reinforced the growing schism between slavery and freedom. The birth of the Republican Party and the election of Lincoln inexorably led southerners to reconsider th</w:t>
      </w:r>
      <w:r w:rsidRPr="003B3EB8">
        <w:t>e value of remaining within the United States, while John Brown</w:t>
      </w:r>
      <w:r>
        <w:t>’</w:t>
      </w:r>
      <w:r w:rsidRPr="003B3EB8">
        <w:t>s raid at Harpers Ferry proved true the South</w:t>
      </w:r>
      <w:r>
        <w:t>’</w:t>
      </w:r>
      <w:r w:rsidRPr="003B3EB8">
        <w:t>s greatest fears.</w:t>
      </w:r>
    </w:p>
    <w:p w:rsidR="009D050D" w:rsidRPr="00E41192" w:rsidRDefault="009D050D" w:rsidP="00E41192"/>
    <w:p w:rsidR="009D050D" w:rsidRPr="00E41192" w:rsidRDefault="009D050D" w:rsidP="00E41192">
      <w:pPr>
        <w:rPr>
          <w:i/>
        </w:rPr>
      </w:pPr>
      <w:r w:rsidRPr="00E41192">
        <w:rPr>
          <w:i/>
        </w:rPr>
        <w:t>Teaching Resources</w:t>
      </w:r>
    </w:p>
    <w:p w:rsidR="009D050D" w:rsidRPr="00CF349B" w:rsidRDefault="009D050D" w:rsidP="005E6B37">
      <w:pPr>
        <w:numPr>
          <w:ilvl w:val="0"/>
          <w:numId w:val="2"/>
        </w:numPr>
      </w:pPr>
      <w:r w:rsidRPr="003B3EB8">
        <w:rPr>
          <w:i/>
        </w:rPr>
        <w:t>America Grows Up (1850</w:t>
      </w:r>
      <w:r>
        <w:rPr>
          <w:i/>
        </w:rPr>
        <w:t>–</w:t>
      </w:r>
      <w:r w:rsidRPr="003B3EB8">
        <w:rPr>
          <w:i/>
        </w:rPr>
        <w:t>1900s)</w:t>
      </w:r>
      <w:r w:rsidRPr="003B3EB8">
        <w:t xml:space="preserve"> offers an overview of the nation</w:t>
      </w:r>
      <w:r>
        <w:t>’</w:t>
      </w:r>
      <w:r w:rsidRPr="003B3EB8">
        <w:t>s economic development. Filmic Archives (53 minutes).</w:t>
      </w:r>
    </w:p>
    <w:p w:rsidR="009D050D" w:rsidRPr="003B3EB8" w:rsidRDefault="009D050D" w:rsidP="005E6B37">
      <w:pPr>
        <w:numPr>
          <w:ilvl w:val="0"/>
          <w:numId w:val="2"/>
        </w:numPr>
      </w:pPr>
      <w:r w:rsidRPr="00B2272B">
        <w:rPr>
          <w:i/>
        </w:rPr>
        <w:t>On a Clear Day You Can See Boston</w:t>
      </w:r>
      <w:r w:rsidRPr="00B2272B">
        <w:t xml:space="preserve"> describes the Irish immigration to the nation in the 1850s. Films for the Humanities &amp; Sciences (52 minutes, color).</w:t>
      </w:r>
    </w:p>
    <w:p w:rsidR="009D050D" w:rsidRPr="003B3EB8" w:rsidRDefault="009D050D" w:rsidP="005E6B37">
      <w:pPr>
        <w:numPr>
          <w:ilvl w:val="0"/>
          <w:numId w:val="2"/>
        </w:numPr>
      </w:pPr>
      <w:r w:rsidRPr="003B3EB8">
        <w:rPr>
          <w:i/>
        </w:rPr>
        <w:t>Go West, Young Man</w:t>
      </w:r>
      <w:r w:rsidRPr="003B3EB8">
        <w:t xml:space="preserve"> covers the Norwegian movement to the Midwest. Films for the Humanities &amp; Sciences (52 minutes, color).</w:t>
      </w:r>
    </w:p>
    <w:p w:rsidR="009D050D" w:rsidRPr="003B3EB8" w:rsidRDefault="009D050D" w:rsidP="005E6B37">
      <w:pPr>
        <w:numPr>
          <w:ilvl w:val="0"/>
          <w:numId w:val="2"/>
        </w:numPr>
      </w:pPr>
      <w:r w:rsidRPr="003B3EB8">
        <w:rPr>
          <w:i/>
        </w:rPr>
        <w:t>Out of Ireland</w:t>
      </w:r>
      <w:r w:rsidRPr="003B3EB8">
        <w:t xml:space="preserve"> focuses on Irish immigrants who arrived in the mid-</w:t>
      </w:r>
      <w:r>
        <w:t>19</w:t>
      </w:r>
      <w:r w:rsidRPr="003B3EB8">
        <w:t>th century. PBS Video (111 minutes).</w:t>
      </w:r>
    </w:p>
    <w:p w:rsidR="009D050D" w:rsidRPr="003B3EB8" w:rsidRDefault="009D050D" w:rsidP="005E6B37">
      <w:pPr>
        <w:numPr>
          <w:ilvl w:val="0"/>
          <w:numId w:val="2"/>
        </w:numPr>
      </w:pPr>
      <w:r w:rsidRPr="003B3EB8">
        <w:rPr>
          <w:i/>
        </w:rPr>
        <w:t>Lincoln: Making of a President</w:t>
      </w:r>
      <w:r w:rsidRPr="003B3EB8">
        <w:t xml:space="preserve"> describes his formative years and his rise to national prominence during the Lincoln-Douglas debates. Movies Unlimited (60 minutes).</w:t>
      </w:r>
    </w:p>
    <w:p w:rsidR="009D050D" w:rsidRPr="003B3EB8" w:rsidRDefault="009D050D" w:rsidP="005E6B37">
      <w:pPr>
        <w:numPr>
          <w:ilvl w:val="0"/>
          <w:numId w:val="2"/>
        </w:numPr>
      </w:pPr>
      <w:r w:rsidRPr="003B3EB8">
        <w:rPr>
          <w:i/>
        </w:rPr>
        <w:t>The Civil War: Union at Risk</w:t>
      </w:r>
      <w:r w:rsidRPr="003B3EB8">
        <w:t xml:space="preserve"> presents the prewar differences between North and South and emphasizes Constitutional interpretation. Filmic Archives (25 minutes, color).</w:t>
      </w:r>
    </w:p>
    <w:p w:rsidR="009D050D" w:rsidRPr="003B3EB8" w:rsidRDefault="009D050D" w:rsidP="005E6B37">
      <w:pPr>
        <w:numPr>
          <w:ilvl w:val="0"/>
          <w:numId w:val="2"/>
        </w:numPr>
      </w:pPr>
      <w:r w:rsidRPr="003B3EB8">
        <w:rPr>
          <w:i/>
        </w:rPr>
        <w:t>The Civil</w:t>
      </w:r>
      <w:r w:rsidRPr="003B3EB8">
        <w:t xml:space="preserve"> </w:t>
      </w:r>
      <w:r w:rsidRPr="00F3390D">
        <w:rPr>
          <w:i/>
        </w:rPr>
        <w:t>War</w:t>
      </w:r>
      <w:r>
        <w:t xml:space="preserve">, </w:t>
      </w:r>
      <w:r w:rsidRPr="003B3EB8">
        <w:t>episode one</w:t>
      </w:r>
      <w:r>
        <w:t>,</w:t>
      </w:r>
      <w:r w:rsidRPr="003B3EB8">
        <w:t xml:space="preserve"> by Ken Burns offers an award-winning account of the war</w:t>
      </w:r>
      <w:r>
        <w:t>’</w:t>
      </w:r>
      <w:r w:rsidRPr="003B3EB8">
        <w:t>s beginning. PBS Video (99 minutes).</w:t>
      </w:r>
    </w:p>
    <w:p w:rsidR="009D050D" w:rsidRPr="003B3EB8" w:rsidRDefault="009D050D" w:rsidP="005E6B37">
      <w:pPr>
        <w:numPr>
          <w:ilvl w:val="0"/>
          <w:numId w:val="2"/>
        </w:numPr>
      </w:pPr>
      <w:r w:rsidRPr="003B3EB8">
        <w:rPr>
          <w:i/>
        </w:rPr>
        <w:t>The West</w:t>
      </w:r>
      <w:r>
        <w:t>,</w:t>
      </w:r>
      <w:r w:rsidRPr="003B3EB8">
        <w:t xml:space="preserve"> episode four</w:t>
      </w:r>
      <w:r>
        <w:t>,</w:t>
      </w:r>
      <w:r w:rsidRPr="003B3EB8">
        <w:t xml:space="preserve"> examines the events of the 1850s and the Civil War. PBS Video (60 minutes).</w:t>
      </w:r>
    </w:p>
    <w:p w:rsidR="009D050D" w:rsidRPr="003B3EB8" w:rsidRDefault="009D050D" w:rsidP="00E41192"/>
    <w:sectPr w:rsidR="009D050D" w:rsidRPr="003B3EB8" w:rsidSect="00E41192">
      <w:footerReference w:type="default" r:id="rId7"/>
      <w:pgSz w:w="12240" w:h="15840" w:code="1"/>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50D" w:rsidRDefault="009D050D" w:rsidP="00F97B90">
      <w:r>
        <w:separator/>
      </w:r>
    </w:p>
  </w:endnote>
  <w:endnote w:type="continuationSeparator" w:id="0">
    <w:p w:rsidR="009D050D" w:rsidRDefault="009D050D" w:rsidP="00F97B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0D" w:rsidRPr="0081519F" w:rsidRDefault="009D050D">
    <w:pPr>
      <w:pStyle w:val="Footer"/>
      <w:rPr>
        <w:sz w:val="20"/>
      </w:rPr>
    </w:pPr>
    <w:r w:rsidRPr="0081519F">
      <w:rPr>
        <w:sz w:val="20"/>
      </w:rPr>
      <w:tab/>
      <w:t>14-1</w:t>
    </w:r>
  </w:p>
  <w:p w:rsidR="009D050D" w:rsidRPr="0081519F" w:rsidRDefault="009D050D" w:rsidP="0081519F">
    <w:pPr>
      <w:pStyle w:val="Footer"/>
      <w:jc w:val="center"/>
      <w:rPr>
        <w:sz w:val="20"/>
      </w:rPr>
    </w:pPr>
    <w:r w:rsidRPr="0081519F">
      <w:rPr>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50D" w:rsidRDefault="009D050D" w:rsidP="00F97B90">
      <w:r>
        <w:separator/>
      </w:r>
    </w:p>
  </w:footnote>
  <w:footnote w:type="continuationSeparator" w:id="0">
    <w:p w:rsidR="009D050D" w:rsidRDefault="009D050D" w:rsidP="00F97B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40E86"/>
    <w:multiLevelType w:val="hybridMultilevel"/>
    <w:tmpl w:val="C7B632E4"/>
    <w:lvl w:ilvl="0" w:tplc="AE103E26">
      <w:start w:val="1"/>
      <w:numFmt w:val="lowerLetter"/>
      <w:lvlText w:val="%1."/>
      <w:lvlJc w:val="left"/>
      <w:pPr>
        <w:ind w:left="836" w:hanging="360"/>
      </w:pPr>
      <w:rPr>
        <w:rFonts w:cs="Times New Roman" w:hint="default"/>
      </w:rPr>
    </w:lvl>
    <w:lvl w:ilvl="1" w:tplc="04090019" w:tentative="1">
      <w:start w:val="1"/>
      <w:numFmt w:val="lowerLetter"/>
      <w:lvlText w:val="%2."/>
      <w:lvlJc w:val="left"/>
      <w:pPr>
        <w:ind w:left="1556" w:hanging="360"/>
      </w:pPr>
      <w:rPr>
        <w:rFonts w:cs="Times New Roman"/>
      </w:rPr>
    </w:lvl>
    <w:lvl w:ilvl="2" w:tplc="0409001B" w:tentative="1">
      <w:start w:val="1"/>
      <w:numFmt w:val="lowerRoman"/>
      <w:lvlText w:val="%3."/>
      <w:lvlJc w:val="right"/>
      <w:pPr>
        <w:ind w:left="2276" w:hanging="180"/>
      </w:pPr>
      <w:rPr>
        <w:rFonts w:cs="Times New Roman"/>
      </w:rPr>
    </w:lvl>
    <w:lvl w:ilvl="3" w:tplc="0409000F" w:tentative="1">
      <w:start w:val="1"/>
      <w:numFmt w:val="decimal"/>
      <w:lvlText w:val="%4."/>
      <w:lvlJc w:val="left"/>
      <w:pPr>
        <w:ind w:left="2996" w:hanging="360"/>
      </w:pPr>
      <w:rPr>
        <w:rFonts w:cs="Times New Roman"/>
      </w:rPr>
    </w:lvl>
    <w:lvl w:ilvl="4" w:tplc="04090019" w:tentative="1">
      <w:start w:val="1"/>
      <w:numFmt w:val="lowerLetter"/>
      <w:lvlText w:val="%5."/>
      <w:lvlJc w:val="left"/>
      <w:pPr>
        <w:ind w:left="3716" w:hanging="360"/>
      </w:pPr>
      <w:rPr>
        <w:rFonts w:cs="Times New Roman"/>
      </w:rPr>
    </w:lvl>
    <w:lvl w:ilvl="5" w:tplc="0409001B" w:tentative="1">
      <w:start w:val="1"/>
      <w:numFmt w:val="lowerRoman"/>
      <w:lvlText w:val="%6."/>
      <w:lvlJc w:val="right"/>
      <w:pPr>
        <w:ind w:left="4436" w:hanging="180"/>
      </w:pPr>
      <w:rPr>
        <w:rFonts w:cs="Times New Roman"/>
      </w:rPr>
    </w:lvl>
    <w:lvl w:ilvl="6" w:tplc="0409000F" w:tentative="1">
      <w:start w:val="1"/>
      <w:numFmt w:val="decimal"/>
      <w:lvlText w:val="%7."/>
      <w:lvlJc w:val="left"/>
      <w:pPr>
        <w:ind w:left="5156" w:hanging="360"/>
      </w:pPr>
      <w:rPr>
        <w:rFonts w:cs="Times New Roman"/>
      </w:rPr>
    </w:lvl>
    <w:lvl w:ilvl="7" w:tplc="04090019" w:tentative="1">
      <w:start w:val="1"/>
      <w:numFmt w:val="lowerLetter"/>
      <w:lvlText w:val="%8."/>
      <w:lvlJc w:val="left"/>
      <w:pPr>
        <w:ind w:left="5876" w:hanging="360"/>
      </w:pPr>
      <w:rPr>
        <w:rFonts w:cs="Times New Roman"/>
      </w:rPr>
    </w:lvl>
    <w:lvl w:ilvl="8" w:tplc="0409001B" w:tentative="1">
      <w:start w:val="1"/>
      <w:numFmt w:val="lowerRoman"/>
      <w:lvlText w:val="%9."/>
      <w:lvlJc w:val="right"/>
      <w:pPr>
        <w:ind w:left="6596" w:hanging="180"/>
      </w:pPr>
      <w:rPr>
        <w:rFonts w:cs="Times New Roman"/>
      </w:rPr>
    </w:lvl>
  </w:abstractNum>
  <w:abstractNum w:abstractNumId="1">
    <w:nsid w:val="61C105D8"/>
    <w:multiLevelType w:val="hybridMultilevel"/>
    <w:tmpl w:val="B190578A"/>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attachedTemplate r:id="rId1"/>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155E"/>
    <w:rsid w:val="000212AE"/>
    <w:rsid w:val="000B155E"/>
    <w:rsid w:val="001875F4"/>
    <w:rsid w:val="00353415"/>
    <w:rsid w:val="003A0F2B"/>
    <w:rsid w:val="003B3EB8"/>
    <w:rsid w:val="003E1D57"/>
    <w:rsid w:val="004212A2"/>
    <w:rsid w:val="004330AA"/>
    <w:rsid w:val="00455171"/>
    <w:rsid w:val="004746A6"/>
    <w:rsid w:val="004A6DC5"/>
    <w:rsid w:val="00520C90"/>
    <w:rsid w:val="005E3E91"/>
    <w:rsid w:val="005E6B37"/>
    <w:rsid w:val="0081519F"/>
    <w:rsid w:val="00972D6F"/>
    <w:rsid w:val="009A75A8"/>
    <w:rsid w:val="009D050D"/>
    <w:rsid w:val="00A17A88"/>
    <w:rsid w:val="00AB7A55"/>
    <w:rsid w:val="00AD258C"/>
    <w:rsid w:val="00B2272B"/>
    <w:rsid w:val="00BA2BB4"/>
    <w:rsid w:val="00C22540"/>
    <w:rsid w:val="00C66249"/>
    <w:rsid w:val="00CF349B"/>
    <w:rsid w:val="00DC0F3B"/>
    <w:rsid w:val="00E41192"/>
    <w:rsid w:val="00EF57E7"/>
    <w:rsid w:val="00F3390D"/>
    <w:rsid w:val="00F97B9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192"/>
    <w:rPr>
      <w:rFonts w:ascii="Times New Roman" w:hAnsi="Times New Roman" w:cs="Times New Roman"/>
      <w:sz w:val="24"/>
      <w:szCs w:val="24"/>
    </w:rPr>
  </w:style>
  <w:style w:type="paragraph" w:styleId="Heading1">
    <w:name w:val="heading 1"/>
    <w:basedOn w:val="Normal"/>
    <w:link w:val="Heading1Char"/>
    <w:uiPriority w:val="99"/>
    <w:qFormat/>
    <w:rsid w:val="004330AA"/>
    <w:pPr>
      <w:keepNext/>
      <w:widowControl w:val="0"/>
      <w:autoSpaceDN w:val="0"/>
      <w:adjustRightInd w:val="0"/>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4330AA"/>
    <w:pPr>
      <w:keepNext/>
      <w:widowControl w:val="0"/>
      <w:autoSpaceDN w:val="0"/>
      <w:adjustRightInd w:val="0"/>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4330AA"/>
    <w:pPr>
      <w:keepNext/>
      <w:widowControl w:val="0"/>
      <w:autoSpaceDN w:val="0"/>
      <w:adjustRightInd w:val="0"/>
      <w:spacing w:before="240" w:after="60"/>
      <w:outlineLvl w:val="2"/>
    </w:pPr>
    <w:rPr>
      <w:rFonts w:ascii="Arial" w:hAnsi="Arial" w:cs="Arial"/>
      <w:b/>
      <w:bCs/>
      <w:color w:val="000080"/>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53415"/>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353415"/>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353415"/>
    <w:rPr>
      <w:rFonts w:ascii="Cambria" w:hAnsi="Cambria" w:cs="Times New Roman"/>
      <w:b/>
      <w:bCs/>
      <w:sz w:val="26"/>
      <w:szCs w:val="26"/>
    </w:rPr>
  </w:style>
  <w:style w:type="paragraph" w:customStyle="1" w:styleId="TxtNo">
    <w:name w:val="TxtNo"/>
    <w:uiPriority w:val="99"/>
    <w:rsid w:val="004330AA"/>
    <w:rPr>
      <w:rFonts w:ascii="Times New Roman" w:hAnsi="Times New Roman" w:cs="Times New Roman"/>
      <w:sz w:val="24"/>
      <w:szCs w:val="24"/>
    </w:rPr>
  </w:style>
  <w:style w:type="table" w:styleId="TableGrid">
    <w:name w:val="Table Grid"/>
    <w:basedOn w:val="TableNormal"/>
    <w:uiPriority w:val="99"/>
    <w:rsid w:val="004330AA"/>
    <w:pPr>
      <w:overflowPunct w:val="0"/>
      <w:autoSpaceDE w:val="0"/>
      <w:autoSpaceDN w:val="0"/>
      <w:adjustRightInd w:val="0"/>
      <w:textAlignment w:val="baseline"/>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L">
    <w:name w:val="NL"/>
    <w:basedOn w:val="TxtNo"/>
    <w:uiPriority w:val="99"/>
    <w:rsid w:val="004330AA"/>
    <w:pPr>
      <w:ind w:left="504" w:hanging="504"/>
    </w:pPr>
  </w:style>
  <w:style w:type="paragraph" w:customStyle="1" w:styleId="NLFirst">
    <w:name w:val="NL First"/>
    <w:basedOn w:val="NL"/>
    <w:uiPriority w:val="99"/>
    <w:rsid w:val="004330AA"/>
  </w:style>
  <w:style w:type="paragraph" w:customStyle="1" w:styleId="NLa">
    <w:name w:val="NLa"/>
    <w:basedOn w:val="BL"/>
    <w:uiPriority w:val="99"/>
    <w:rsid w:val="004330AA"/>
    <w:pPr>
      <w:tabs>
        <w:tab w:val="left" w:pos="480"/>
      </w:tabs>
      <w:ind w:left="960" w:hanging="984"/>
    </w:pPr>
  </w:style>
  <w:style w:type="paragraph" w:customStyle="1" w:styleId="H2">
    <w:name w:val="H2"/>
    <w:basedOn w:val="Heading2"/>
    <w:uiPriority w:val="99"/>
    <w:rsid w:val="004330AA"/>
  </w:style>
  <w:style w:type="paragraph" w:customStyle="1" w:styleId="H1">
    <w:name w:val="H1"/>
    <w:basedOn w:val="Heading1"/>
    <w:uiPriority w:val="99"/>
    <w:rsid w:val="004330AA"/>
  </w:style>
  <w:style w:type="paragraph" w:customStyle="1" w:styleId="CT">
    <w:name w:val="CT"/>
    <w:uiPriority w:val="99"/>
    <w:rsid w:val="004330AA"/>
    <w:rPr>
      <w:rFonts w:ascii="Times New Roman" w:hAnsi="Times New Roman" w:cs="Times New Roman"/>
      <w:sz w:val="24"/>
      <w:szCs w:val="24"/>
    </w:rPr>
  </w:style>
  <w:style w:type="paragraph" w:customStyle="1" w:styleId="AuthHead">
    <w:name w:val="Auth_Head"/>
    <w:basedOn w:val="Normal"/>
    <w:uiPriority w:val="99"/>
    <w:rsid w:val="004330AA"/>
  </w:style>
  <w:style w:type="paragraph" w:styleId="Header">
    <w:name w:val="header"/>
    <w:basedOn w:val="Normal"/>
    <w:link w:val="HeaderChar1"/>
    <w:uiPriority w:val="99"/>
    <w:rsid w:val="004330AA"/>
    <w:pPr>
      <w:pBdr>
        <w:bottom w:val="single" w:sz="6" w:space="1" w:color="auto"/>
      </w:pBdr>
      <w:tabs>
        <w:tab w:val="right" w:pos="9600"/>
      </w:tabs>
      <w:jc w:val="both"/>
    </w:pPr>
    <w:rPr>
      <w:rFonts w:ascii="Arial" w:hAnsi="Arial"/>
      <w:sz w:val="19"/>
      <w:szCs w:val="20"/>
    </w:rPr>
  </w:style>
  <w:style w:type="character" w:customStyle="1" w:styleId="HeaderChar">
    <w:name w:val="Header Char"/>
    <w:basedOn w:val="DefaultParagraphFont"/>
    <w:link w:val="Header"/>
    <w:uiPriority w:val="99"/>
    <w:semiHidden/>
    <w:locked/>
    <w:rsid w:val="00353415"/>
    <w:rPr>
      <w:rFonts w:ascii="Times New Roman" w:hAnsi="Times New Roman" w:cs="Times New Roman"/>
      <w:sz w:val="24"/>
      <w:szCs w:val="24"/>
    </w:rPr>
  </w:style>
  <w:style w:type="character" w:customStyle="1" w:styleId="HeaderChar1">
    <w:name w:val="Header Char1"/>
    <w:link w:val="Header"/>
    <w:uiPriority w:val="99"/>
    <w:locked/>
    <w:rsid w:val="004330AA"/>
    <w:rPr>
      <w:rFonts w:ascii="Arial" w:hAnsi="Arial"/>
      <w:sz w:val="19"/>
    </w:rPr>
  </w:style>
  <w:style w:type="paragraph" w:customStyle="1" w:styleId="TxtFirst">
    <w:name w:val="Txt_First"/>
    <w:basedOn w:val="TxtNo"/>
    <w:uiPriority w:val="99"/>
    <w:rsid w:val="004330AA"/>
  </w:style>
  <w:style w:type="paragraph" w:customStyle="1" w:styleId="WOL">
    <w:name w:val="WOL"/>
    <w:basedOn w:val="Normal"/>
    <w:uiPriority w:val="99"/>
    <w:rsid w:val="004330AA"/>
  </w:style>
  <w:style w:type="paragraph" w:customStyle="1" w:styleId="TxtIntro">
    <w:name w:val="Txt Intro"/>
    <w:basedOn w:val="Txt"/>
    <w:uiPriority w:val="99"/>
    <w:rsid w:val="004330AA"/>
  </w:style>
  <w:style w:type="paragraph" w:customStyle="1" w:styleId="TxtNoIntro">
    <w:name w:val="TxtNo_Intro"/>
    <w:basedOn w:val="TxtNo"/>
    <w:uiPriority w:val="99"/>
    <w:rsid w:val="004330AA"/>
  </w:style>
  <w:style w:type="paragraph" w:customStyle="1" w:styleId="Txt">
    <w:name w:val="Txt"/>
    <w:basedOn w:val="TxtNo"/>
    <w:uiPriority w:val="99"/>
    <w:rsid w:val="004330AA"/>
    <w:pPr>
      <w:ind w:firstLine="720"/>
    </w:pPr>
  </w:style>
  <w:style w:type="paragraph" w:customStyle="1" w:styleId="ExtractQuote">
    <w:name w:val="Extract_Quote"/>
    <w:basedOn w:val="TxtNo"/>
    <w:uiPriority w:val="99"/>
    <w:rsid w:val="004330AA"/>
    <w:pPr>
      <w:ind w:left="1440" w:right="1440"/>
    </w:pPr>
  </w:style>
  <w:style w:type="paragraph" w:customStyle="1" w:styleId="CN">
    <w:name w:val="CN"/>
    <w:uiPriority w:val="99"/>
    <w:rsid w:val="004330AA"/>
    <w:rPr>
      <w:rFonts w:ascii="Times New Roman" w:hAnsi="Times New Roman" w:cs="Times New Roman"/>
      <w:sz w:val="24"/>
      <w:szCs w:val="24"/>
    </w:rPr>
  </w:style>
  <w:style w:type="paragraph" w:customStyle="1" w:styleId="Footnote">
    <w:name w:val="Footnote"/>
    <w:basedOn w:val="TxtNo"/>
    <w:uiPriority w:val="99"/>
    <w:rsid w:val="004330AA"/>
  </w:style>
  <w:style w:type="paragraph" w:customStyle="1" w:styleId="footnote0">
    <w:name w:val="footnote"/>
    <w:basedOn w:val="FootnoteText"/>
    <w:uiPriority w:val="99"/>
    <w:rsid w:val="004330AA"/>
    <w:rPr>
      <w:sz w:val="18"/>
      <w:szCs w:val="18"/>
    </w:rPr>
  </w:style>
  <w:style w:type="paragraph" w:styleId="FootnoteText">
    <w:name w:val="footnote text"/>
    <w:basedOn w:val="Normal"/>
    <w:link w:val="FootnoteTextChar1"/>
    <w:uiPriority w:val="99"/>
    <w:rsid w:val="004330AA"/>
    <w:rPr>
      <w:sz w:val="20"/>
      <w:szCs w:val="20"/>
    </w:rPr>
  </w:style>
  <w:style w:type="character" w:customStyle="1" w:styleId="FootnoteTextChar">
    <w:name w:val="Footnote Text Char"/>
    <w:basedOn w:val="DefaultParagraphFont"/>
    <w:link w:val="FootnoteText"/>
    <w:uiPriority w:val="99"/>
    <w:semiHidden/>
    <w:locked/>
    <w:rsid w:val="00353415"/>
    <w:rPr>
      <w:rFonts w:ascii="Times New Roman" w:hAnsi="Times New Roman" w:cs="Times New Roman"/>
      <w:sz w:val="20"/>
      <w:szCs w:val="20"/>
    </w:rPr>
  </w:style>
  <w:style w:type="character" w:customStyle="1" w:styleId="FootnoteTextChar1">
    <w:name w:val="Footnote Text Char1"/>
    <w:link w:val="FootnoteText"/>
    <w:uiPriority w:val="99"/>
    <w:locked/>
    <w:rsid w:val="004330AA"/>
    <w:rPr>
      <w:rFonts w:ascii="Times New Roman" w:hAnsi="Times New Roman"/>
    </w:rPr>
  </w:style>
  <w:style w:type="paragraph" w:customStyle="1" w:styleId="BL">
    <w:name w:val="BL"/>
    <w:basedOn w:val="NL"/>
    <w:uiPriority w:val="99"/>
    <w:rsid w:val="004330AA"/>
  </w:style>
  <w:style w:type="paragraph" w:customStyle="1" w:styleId="BLFirst">
    <w:name w:val="BL_First"/>
    <w:basedOn w:val="BL"/>
    <w:uiPriority w:val="99"/>
    <w:rsid w:val="004330AA"/>
  </w:style>
  <w:style w:type="paragraph" w:customStyle="1" w:styleId="BLLast">
    <w:name w:val="BL_Last"/>
    <w:basedOn w:val="BL"/>
    <w:uiPriority w:val="99"/>
    <w:rsid w:val="004330AA"/>
  </w:style>
  <w:style w:type="paragraph" w:customStyle="1" w:styleId="H3">
    <w:name w:val="H3"/>
    <w:basedOn w:val="Heading3"/>
    <w:uiPriority w:val="99"/>
    <w:rsid w:val="004330AA"/>
  </w:style>
  <w:style w:type="paragraph" w:customStyle="1" w:styleId="H4">
    <w:name w:val="H4"/>
    <w:basedOn w:val="H3"/>
    <w:uiPriority w:val="99"/>
    <w:rsid w:val="004330AA"/>
    <w:rPr>
      <w:sz w:val="24"/>
    </w:rPr>
  </w:style>
  <w:style w:type="paragraph" w:styleId="Footer">
    <w:name w:val="footer"/>
    <w:basedOn w:val="Normal"/>
    <w:link w:val="FooterChar1"/>
    <w:uiPriority w:val="99"/>
    <w:rsid w:val="004330AA"/>
    <w:pPr>
      <w:tabs>
        <w:tab w:val="center" w:pos="4680"/>
        <w:tab w:val="right" w:pos="9360"/>
      </w:tabs>
    </w:pPr>
    <w:rPr>
      <w:szCs w:val="20"/>
    </w:rPr>
  </w:style>
  <w:style w:type="character" w:customStyle="1" w:styleId="FooterChar">
    <w:name w:val="Footer Char"/>
    <w:basedOn w:val="DefaultParagraphFont"/>
    <w:link w:val="Footer"/>
    <w:uiPriority w:val="99"/>
    <w:semiHidden/>
    <w:locked/>
    <w:rsid w:val="00353415"/>
    <w:rPr>
      <w:rFonts w:ascii="Times New Roman" w:hAnsi="Times New Roman" w:cs="Times New Roman"/>
      <w:sz w:val="24"/>
      <w:szCs w:val="24"/>
    </w:rPr>
  </w:style>
  <w:style w:type="character" w:customStyle="1" w:styleId="FooterChar1">
    <w:name w:val="Footer Char1"/>
    <w:link w:val="Footer"/>
    <w:uiPriority w:val="99"/>
    <w:locked/>
    <w:rsid w:val="004330AA"/>
    <w:rPr>
      <w:rFonts w:ascii="Times New Roman" w:hAnsi="Times New Roman"/>
      <w:sz w:val="24"/>
    </w:rPr>
  </w:style>
  <w:style w:type="character" w:styleId="PageNumber">
    <w:name w:val="page number"/>
    <w:basedOn w:val="DefaultParagraphFont"/>
    <w:uiPriority w:val="99"/>
    <w:rsid w:val="004330AA"/>
    <w:rPr>
      <w:rFonts w:cs="Times New Roman"/>
    </w:rPr>
  </w:style>
  <w:style w:type="paragraph" w:styleId="BalloonText">
    <w:name w:val="Balloon Text"/>
    <w:basedOn w:val="Normal"/>
    <w:link w:val="BalloonTextChar1"/>
    <w:uiPriority w:val="99"/>
    <w:rsid w:val="004330AA"/>
    <w:rPr>
      <w:rFonts w:ascii="Lucida Grande" w:hAnsi="Lucida Grande"/>
      <w:sz w:val="18"/>
      <w:szCs w:val="20"/>
    </w:rPr>
  </w:style>
  <w:style w:type="character" w:customStyle="1" w:styleId="BalloonTextChar">
    <w:name w:val="Balloon Text Char"/>
    <w:basedOn w:val="DefaultParagraphFont"/>
    <w:link w:val="BalloonText"/>
    <w:uiPriority w:val="99"/>
    <w:semiHidden/>
    <w:locked/>
    <w:rsid w:val="00353415"/>
    <w:rPr>
      <w:rFonts w:ascii="Times New Roman" w:hAnsi="Times New Roman" w:cs="Times New Roman"/>
      <w:sz w:val="2"/>
    </w:rPr>
  </w:style>
  <w:style w:type="character" w:customStyle="1" w:styleId="BalloonTextChar1">
    <w:name w:val="Balloon Text Char1"/>
    <w:link w:val="BalloonText"/>
    <w:uiPriority w:val="99"/>
    <w:locked/>
    <w:rsid w:val="004330AA"/>
    <w:rPr>
      <w:rFonts w:ascii="Lucida Grande" w:hAnsi="Lucida Grande"/>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ompositor\Application%20Data\Microsoft\Templates\Basic%20Indesig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Basic Indesign Template</Template>
  <TotalTime>1</TotalTime>
  <Pages>4</Pages>
  <Words>1460</Words>
  <Characters>8328</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4</cp:revision>
  <dcterms:created xsi:type="dcterms:W3CDTF">2014-09-03T14:12:00Z</dcterms:created>
  <dcterms:modified xsi:type="dcterms:W3CDTF">2014-09-04T06:28:00Z</dcterms:modified>
</cp:coreProperties>
</file>