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E6A" w:rsidRDefault="00E67D2F" w:rsidP="00E67D2F">
      <w:pPr>
        <w:jc w:val="center"/>
      </w:pPr>
      <w:r>
        <w:rPr>
          <w:b/>
        </w:rPr>
        <w:t>CHAPTER 5: BATTLING FOR SOULS, MINDS, AND THE HEART OF AMERICA, 1730-1763</w:t>
      </w:r>
    </w:p>
    <w:p w:rsidR="00E67D2F" w:rsidRDefault="00E67D2F" w:rsidP="00E67D2F">
      <w:pPr>
        <w:jc w:val="center"/>
      </w:pPr>
    </w:p>
    <w:p w:rsidR="00E67D2F" w:rsidRDefault="00E67D2F" w:rsidP="00E67D2F">
      <w:r>
        <w:rPr>
          <w:b/>
        </w:rPr>
        <w:t>Overview</w:t>
      </w:r>
    </w:p>
    <w:p w:rsidR="00CD2FA7" w:rsidRDefault="00370FD2" w:rsidP="00E67D2F">
      <w:r>
        <w:tab/>
        <w:t xml:space="preserve">The </w:t>
      </w:r>
      <w:r w:rsidR="005F56AC">
        <w:t xml:space="preserve">population of the </w:t>
      </w:r>
      <w:r>
        <w:t xml:space="preserve">British North American colonies </w:t>
      </w:r>
      <w:r w:rsidR="005F56AC">
        <w:t>multiplied</w:t>
      </w:r>
      <w:r>
        <w:t xml:space="preserve"> during the middle decades of the </w:t>
      </w:r>
      <w:r w:rsidR="00774E7B">
        <w:t>eigh</w:t>
      </w:r>
      <w:r>
        <w:t xml:space="preserve">teenth century as convicts, slaves, and other immigrants streamed into the colonies.  This growing population put pressure on Indian peoples throughout the continent and allowed a few Indian groups, </w:t>
      </w:r>
      <w:r w:rsidR="00A22E6A">
        <w:t>who utilized</w:t>
      </w:r>
      <w:r>
        <w:t xml:space="preserve"> European guns and horses, to become dominant powers in their region.  As the number of slaves grew both</w:t>
      </w:r>
      <w:r w:rsidR="00A22E6A">
        <w:t xml:space="preserve"> on</w:t>
      </w:r>
      <w:r>
        <w:t xml:space="preserve"> the continent and in the Caribbean, a loosely networked series of </w:t>
      </w:r>
      <w:r w:rsidR="00853479">
        <w:t xml:space="preserve">revolts and conspiracies </w:t>
      </w:r>
      <w:r w:rsidR="00A22E6A">
        <w:t xml:space="preserve">rippled across the hemisphere.  </w:t>
      </w:r>
      <w:r w:rsidR="005F56AC">
        <w:t>T</w:t>
      </w:r>
      <w:r w:rsidR="00853479">
        <w:t xml:space="preserve">he period </w:t>
      </w:r>
      <w:r w:rsidR="005F56AC">
        <w:t>also witnessed</w:t>
      </w:r>
      <w:r w:rsidR="00853479">
        <w:t xml:space="preserve"> </w:t>
      </w:r>
      <w:r w:rsidR="005F56AC">
        <w:t xml:space="preserve">British North American </w:t>
      </w:r>
      <w:r w:rsidR="00853479">
        <w:t>colonists e</w:t>
      </w:r>
      <w:r w:rsidR="005F56AC">
        <w:t>ngaging</w:t>
      </w:r>
      <w:r w:rsidR="00CD2FA7">
        <w:t xml:space="preserve"> Enlightenment thought, </w:t>
      </w:r>
      <w:r w:rsidR="005F56AC">
        <w:t>creating a consumer society</w:t>
      </w:r>
      <w:r w:rsidR="00853479">
        <w:t xml:space="preserve">, </w:t>
      </w:r>
      <w:r w:rsidR="00CD2FA7">
        <w:t xml:space="preserve">and </w:t>
      </w:r>
      <w:r w:rsidR="005F56AC">
        <w:t>participating in a wave of religious revivals.  While colonists’ consumption made them an economically important part of the British empire, all three of these movements also highlighted the differences between British America and England, contributing</w:t>
      </w:r>
      <w:r w:rsidR="00CD2FA7">
        <w:t xml:space="preserve"> to the development of an American identity.  The expansion of the British colonies upset the balance of power in the Ohio Valley, sparking another global war between Great Britain and France.  In North America, </w:t>
      </w:r>
      <w:r w:rsidR="00A22E6A">
        <w:t>British forces – swollen</w:t>
      </w:r>
      <w:r w:rsidR="005F56AC">
        <w:t xml:space="preserve"> by tens </w:t>
      </w:r>
      <w:r w:rsidR="00A22E6A">
        <w:t xml:space="preserve">of thousands of armed colonials – </w:t>
      </w:r>
      <w:r w:rsidR="005F56AC">
        <w:t xml:space="preserve">eventually defeated the French and their Indian allies.  </w:t>
      </w:r>
      <w:r w:rsidR="00CD2FA7">
        <w:t>Peace reshaped the political map of North America and generated new tensions in the British empire as the crown tried to retire the immense debt it incurred during the war.</w:t>
      </w:r>
    </w:p>
    <w:p w:rsidR="00370FD2" w:rsidRDefault="00370FD2" w:rsidP="00E67D2F"/>
    <w:p w:rsidR="00E67D2F" w:rsidRDefault="00E67D2F" w:rsidP="00E67D2F">
      <w:r>
        <w:rPr>
          <w:b/>
        </w:rPr>
        <w:t>Common Threads</w:t>
      </w:r>
    </w:p>
    <w:p w:rsidR="00E6172E" w:rsidRDefault="00E6172E" w:rsidP="005F56AC">
      <w:pPr>
        <w:pStyle w:val="ListParagraph"/>
        <w:numPr>
          <w:ilvl w:val="0"/>
          <w:numId w:val="4"/>
        </w:numPr>
      </w:pPr>
      <w:r>
        <w:t>How did the Enlightenment, consumption, and evangelical Christianity reshape the British North American colonies, their sense of their own collective identity, and their place within the empire?</w:t>
      </w:r>
    </w:p>
    <w:p w:rsidR="005F56AC" w:rsidRDefault="00E6172E" w:rsidP="00E67D2F">
      <w:pPr>
        <w:pStyle w:val="ListParagraph"/>
        <w:numPr>
          <w:ilvl w:val="0"/>
          <w:numId w:val="4"/>
        </w:numPr>
      </w:pPr>
      <w:r>
        <w:t>How were Indians and slaves affe</w:t>
      </w:r>
      <w:r w:rsidR="00A37FC7">
        <w:t>cted by</w:t>
      </w:r>
      <w:r w:rsidR="00A22E6A">
        <w:t>,</w:t>
      </w:r>
      <w:r w:rsidR="00A37FC7">
        <w:t xml:space="preserve"> and</w:t>
      </w:r>
      <w:r w:rsidR="00A22E6A">
        <w:t xml:space="preserve"> how were they</w:t>
      </w:r>
      <w:r w:rsidR="00A37FC7">
        <w:t xml:space="preserve"> participants in</w:t>
      </w:r>
      <w:r w:rsidR="00A22E6A">
        <w:t>,</w:t>
      </w:r>
      <w:r w:rsidR="00A37FC7">
        <w:t xml:space="preserve"> </w:t>
      </w:r>
      <w:r>
        <w:t xml:space="preserve">immigration, consumerism, and </w:t>
      </w:r>
      <w:r w:rsidR="00A37FC7">
        <w:t xml:space="preserve">the </w:t>
      </w:r>
      <w:r>
        <w:t>religious awakening?</w:t>
      </w:r>
    </w:p>
    <w:p w:rsidR="00E6172E" w:rsidRDefault="00E6172E" w:rsidP="00E67D2F">
      <w:pPr>
        <w:pStyle w:val="ListParagraph"/>
        <w:numPr>
          <w:ilvl w:val="0"/>
          <w:numId w:val="4"/>
        </w:numPr>
      </w:pPr>
      <w:r>
        <w:t xml:space="preserve">What </w:t>
      </w:r>
      <w:r w:rsidR="00A37FC7">
        <w:t>do</w:t>
      </w:r>
      <w:r w:rsidR="00EC2144">
        <w:t xml:space="preserve"> the origins, course, and outcomes of the French and Indian War suggest about the nature of British colonial policy, colonists’ views of the empire, and the future of North America within the empire?</w:t>
      </w:r>
    </w:p>
    <w:p w:rsidR="005F56AC" w:rsidRDefault="005F56AC" w:rsidP="00E67D2F"/>
    <w:p w:rsidR="00E67D2F" w:rsidRDefault="00E67D2F" w:rsidP="00E67D2F">
      <w:r>
        <w:rPr>
          <w:b/>
        </w:rPr>
        <w:t>Chapter Outline</w:t>
      </w:r>
    </w:p>
    <w:p w:rsidR="00E67D2F" w:rsidRDefault="00E67D2F" w:rsidP="00E67D2F">
      <w:r>
        <w:rPr>
          <w:i/>
        </w:rPr>
        <w:t>Introduction</w:t>
      </w:r>
    </w:p>
    <w:p w:rsidR="00E67D2F" w:rsidRDefault="00E67D2F" w:rsidP="00E67D2F">
      <w:r>
        <w:rPr>
          <w:b/>
        </w:rPr>
        <w:t>Immigrants and Indians</w:t>
      </w:r>
    </w:p>
    <w:p w:rsidR="00E67D2F" w:rsidRDefault="00E67D2F" w:rsidP="00E67D2F">
      <w:r>
        <w:t>Immigrants in Chains</w:t>
      </w:r>
    </w:p>
    <w:p w:rsidR="00E67D2F" w:rsidRDefault="00E67D2F" w:rsidP="00E67D2F">
      <w:r>
        <w:t>The Making of Irish and German America</w:t>
      </w:r>
    </w:p>
    <w:p w:rsidR="00E67D2F" w:rsidRDefault="00E67D2F" w:rsidP="00E67D2F">
      <w:r>
        <w:t>Indians in Motion</w:t>
      </w:r>
    </w:p>
    <w:p w:rsidR="00E67D2F" w:rsidRDefault="00E67D2F" w:rsidP="00E67D2F">
      <w:r>
        <w:t>Slave Resistance, the Southeast, and the Greater Caribbean</w:t>
      </w:r>
    </w:p>
    <w:p w:rsidR="00E67D2F" w:rsidRDefault="00E67D2F" w:rsidP="00E67D2F">
      <w:r>
        <w:rPr>
          <w:b/>
        </w:rPr>
        <w:t>Minds, Souls, and Wallets</w:t>
      </w:r>
    </w:p>
    <w:p w:rsidR="00E67D2F" w:rsidRDefault="00E67D2F" w:rsidP="00E67D2F">
      <w:r>
        <w:t>North Americans Engage the Enlightenment</w:t>
      </w:r>
    </w:p>
    <w:p w:rsidR="00E67D2F" w:rsidRDefault="00E67D2F" w:rsidP="00E67D2F">
      <w:r>
        <w:t>Becoming a Consumer Society</w:t>
      </w:r>
    </w:p>
    <w:p w:rsidR="00E67D2F" w:rsidRDefault="00E67D2F" w:rsidP="00E67D2F">
      <w:r>
        <w:t>Revivals and the Rise of Evangelical Christianity</w:t>
      </w:r>
    </w:p>
    <w:p w:rsidR="00A37FC7" w:rsidRPr="00A37FC7" w:rsidRDefault="00A37FC7" w:rsidP="00E67D2F">
      <w:r>
        <w:rPr>
          <w:i/>
        </w:rPr>
        <w:t>Global Passages: The Birth of Methodism</w:t>
      </w:r>
    </w:p>
    <w:p w:rsidR="00E67D2F" w:rsidRDefault="00E67D2F" w:rsidP="00E67D2F">
      <w:r>
        <w:t>African, African American and Indian Awakenings</w:t>
      </w:r>
    </w:p>
    <w:p w:rsidR="00E67D2F" w:rsidRDefault="00E67D2F" w:rsidP="00E67D2F">
      <w:r>
        <w:rPr>
          <w:b/>
        </w:rPr>
        <w:t>North America and the First World War for Empire, 1754-1763</w:t>
      </w:r>
    </w:p>
    <w:p w:rsidR="00E67D2F" w:rsidRDefault="00E67D2F" w:rsidP="00E67D2F">
      <w:r>
        <w:t>The Road to War</w:t>
      </w:r>
    </w:p>
    <w:p w:rsidR="00E67D2F" w:rsidRDefault="00E67D2F" w:rsidP="00E67D2F">
      <w:r>
        <w:t>The Course of War</w:t>
      </w:r>
    </w:p>
    <w:p w:rsidR="00E67D2F" w:rsidRDefault="00E67D2F" w:rsidP="00E67D2F">
      <w:r>
        <w:t>New Divisions</w:t>
      </w:r>
    </w:p>
    <w:p w:rsidR="00E67D2F" w:rsidRDefault="00E67D2F" w:rsidP="00E67D2F">
      <w:r>
        <w:t>Refugees and Exiles</w:t>
      </w:r>
    </w:p>
    <w:p w:rsidR="00E67D2F" w:rsidRDefault="00E67D2F" w:rsidP="00E67D2F"/>
    <w:p w:rsidR="00E67D2F" w:rsidRDefault="00E67D2F" w:rsidP="00E67D2F">
      <w:r>
        <w:rPr>
          <w:b/>
        </w:rPr>
        <w:t>Annotated Chapter Outline</w:t>
      </w:r>
    </w:p>
    <w:p w:rsidR="00E67D2F" w:rsidRDefault="00E67D2F" w:rsidP="00E67D2F">
      <w:r>
        <w:rPr>
          <w:i/>
        </w:rPr>
        <w:t>Introduction</w:t>
      </w:r>
      <w:r>
        <w:t xml:space="preserve">: </w:t>
      </w:r>
      <w:r w:rsidR="000904C6">
        <w:t>Born in Africa in 1703, Francisco Menéndez was enslaved and sent to the Americas, where he won his freedom serving in the Spanish military, lost it when captured by a British privateer, and then gained it back again.  His life and freedom were deeply impacted by the expansion of British North America and the attendant conflicts and markets that developed because of it.  It was these forces that forced Menéndez in 1763 to sail from Florida to Cuba to ensure his freedom as Britain took control of the Spanish territory following the French and Indian War.</w:t>
      </w:r>
    </w:p>
    <w:p w:rsidR="000904C6" w:rsidRPr="000904C6" w:rsidRDefault="000904C6" w:rsidP="00E67D2F">
      <w:r>
        <w:rPr>
          <w:b/>
        </w:rPr>
        <w:t>Immigrants and Indians</w:t>
      </w:r>
      <w:r>
        <w:t>:</w:t>
      </w:r>
      <w:r w:rsidR="00887029">
        <w:t xml:space="preserve"> The population of British North America exploded, fed by convicts, slaves, and other immigrants pushed by conditions in Europe.  The growing population put added pressure on Indian peoples, but allowed some to gain additional power.  At the same time, slave revolts coursed through the Caribbean and North America. </w:t>
      </w:r>
    </w:p>
    <w:p w:rsidR="00F90B30" w:rsidRDefault="00F90B30" w:rsidP="000904C6">
      <w:pPr>
        <w:pStyle w:val="ListParagraph"/>
        <w:numPr>
          <w:ilvl w:val="0"/>
          <w:numId w:val="1"/>
        </w:numPr>
      </w:pPr>
      <w:r>
        <w:t>The British North American colonies population expanded from 900,000 in 1730 to 2.5 million in 1775, and 40% of that increase came from immigration</w:t>
      </w:r>
      <w:r w:rsidR="00A22E6A">
        <w:t>. The majority of immigrants</w:t>
      </w:r>
      <w:r>
        <w:t xml:space="preserve"> were slaves or convicts.  </w:t>
      </w:r>
    </w:p>
    <w:p w:rsidR="000904C6" w:rsidRDefault="00F90B30" w:rsidP="000904C6">
      <w:pPr>
        <w:pStyle w:val="ListParagraph"/>
        <w:numPr>
          <w:ilvl w:val="0"/>
          <w:numId w:val="1"/>
        </w:numPr>
      </w:pPr>
      <w:r>
        <w:t>The slaves entered all colonies, but those going to northern colonies increased markedly, partly because of that region’s involvement in the Atlantic slave trade.  Northern slaves tended to be males living in urban areas with few other slaves, making it difficult to develop an autonomous culture.</w:t>
      </w:r>
    </w:p>
    <w:p w:rsidR="00822966" w:rsidRDefault="00F90B30" w:rsidP="000904C6">
      <w:pPr>
        <w:pStyle w:val="ListParagraph"/>
        <w:numPr>
          <w:ilvl w:val="0"/>
          <w:numId w:val="1"/>
        </w:numPr>
      </w:pPr>
      <w:r>
        <w:t>Large numbers of immigrants arrived from Ireland where crop failures and reduced demand for linen pushed them to seek opportunities in America.  Germans also came, impelled by absolutist princes, high taxes, compulsory</w:t>
      </w:r>
      <w:r w:rsidR="00822966">
        <w:t xml:space="preserve"> labor, and land shortages.  While these immigrants helped expand the colonies, </w:t>
      </w:r>
      <w:r w:rsidR="00A22E6A">
        <w:t>their presence</w:t>
      </w:r>
      <w:r w:rsidR="00822966">
        <w:t xml:space="preserve"> also generated debates about the nature of British identity.</w:t>
      </w:r>
    </w:p>
    <w:p w:rsidR="00F90B30" w:rsidRDefault="00822966" w:rsidP="000904C6">
      <w:pPr>
        <w:pStyle w:val="ListParagraph"/>
        <w:numPr>
          <w:ilvl w:val="0"/>
          <w:numId w:val="1"/>
        </w:numPr>
      </w:pPr>
      <w:r>
        <w:t>The expansion of the colonies put added pressure on Indians as settlers moved onto Indian land and pushed them out of their homelands.  But the further spread of guns and horses also allowed some to become even more powerful</w:t>
      </w:r>
      <w:r w:rsidR="00A22E6A">
        <w:t>,</w:t>
      </w:r>
      <w:r>
        <w:t xml:space="preserve"> such as the Sioux on the upper Great Plains, Commanches in the southwest, and Osages between the Missouri and Arkansas Rivers.  Those that remained in the southeast took advantage of an explosion in whitetail deer caused by Indian depopulation.</w:t>
      </w:r>
    </w:p>
    <w:p w:rsidR="00822966" w:rsidRDefault="00887029" w:rsidP="000904C6">
      <w:pPr>
        <w:pStyle w:val="ListParagraph"/>
        <w:numPr>
          <w:ilvl w:val="0"/>
          <w:numId w:val="1"/>
        </w:numPr>
      </w:pPr>
      <w:r>
        <w:t>English entrepreneurs founded Georgia in 1733, outlawing slavery two years later.  Georgia provided a buffer between the slave society in South Carolina and Spanish Florida, where officials offered sanctuary to runaways.  The promise of freedom to the south propelled the Stono Rebellion in 1739, which was part of series of slave revolts and conspiracies across the Caribbean and North America at this time.</w:t>
      </w:r>
    </w:p>
    <w:p w:rsidR="00887029" w:rsidRDefault="00887029" w:rsidP="00887029">
      <w:r>
        <w:rPr>
          <w:b/>
        </w:rPr>
        <w:t>Minds, Souls, and Wallets</w:t>
      </w:r>
      <w:r>
        <w:t xml:space="preserve">: </w:t>
      </w:r>
      <w:r w:rsidR="00C44E9C">
        <w:t xml:space="preserve">During the middle decades of the </w:t>
      </w:r>
      <w:r w:rsidR="00774E7B">
        <w:t>eight</w:t>
      </w:r>
      <w:r w:rsidR="00C44E9C">
        <w:t>eenth century, British American colonist</w:t>
      </w:r>
      <w:r w:rsidR="00A22E6A">
        <w:t>s</w:t>
      </w:r>
      <w:r w:rsidR="00C44E9C">
        <w:t xml:space="preserve"> engaged in a transatlantic conversation born out of the Enlightenment and created a consumer society.  An evangelical religious uprising also swept the colonies, including slaves and Indians, partly in rejection of the consumerism and rationalism that had also taken hold.</w:t>
      </w:r>
    </w:p>
    <w:p w:rsidR="00887029" w:rsidRDefault="008262E6" w:rsidP="00887029">
      <w:pPr>
        <w:pStyle w:val="ListParagraph"/>
        <w:numPr>
          <w:ilvl w:val="0"/>
          <w:numId w:val="2"/>
        </w:numPr>
      </w:pPr>
      <w:r>
        <w:t>Some Americans absorbed Enlightenment ideas and envisioned themselves as part of the Enlightenment project to improving humanity through the discovery of universal laws.  New and expanded newspapers, colleges, libraries, and novels all helped them participate in this transatlantic conversation.  Some American scientists, primarily naturalists, contributed new knowledge as some of them talked of the emergence of a distinctive “American Philosophy.”</w:t>
      </w:r>
    </w:p>
    <w:p w:rsidR="008262E6" w:rsidRDefault="00F70391" w:rsidP="00887029">
      <w:pPr>
        <w:pStyle w:val="ListParagraph"/>
        <w:numPr>
          <w:ilvl w:val="0"/>
          <w:numId w:val="2"/>
        </w:numPr>
      </w:pPr>
      <w:r>
        <w:t>The American colonies became a consumer society, ever more important to the empire as they stoked the British economy.  Slaves also bought th</w:t>
      </w:r>
      <w:r w:rsidR="006C1DBC">
        <w:t>ese goods, as those with skills – primarily in urban areas – s</w:t>
      </w:r>
      <w:r>
        <w:t>old their labor during off hours.  Whites fearful of labor competition from blacks and</w:t>
      </w:r>
      <w:r w:rsidR="006C1DBC">
        <w:t xml:space="preserve"> concerned</w:t>
      </w:r>
      <w:r>
        <w:t xml:space="preserve"> about physical security with this much slave autonomy criticized these practices, but officials did little to stop it.  Others complained that growing consumerism contributed to the moral and social decline of colonial society.</w:t>
      </w:r>
    </w:p>
    <w:p w:rsidR="00F70391" w:rsidRDefault="00611B06" w:rsidP="00887029">
      <w:pPr>
        <w:pStyle w:val="ListParagraph"/>
        <w:numPr>
          <w:ilvl w:val="0"/>
          <w:numId w:val="2"/>
        </w:numPr>
      </w:pPr>
      <w:r>
        <w:t>Religious revivals spread through the British North American colonies during the 1730s and 1740s and again in the south during the 1750s and 1760s.  These shared emotional experiences and the beliefs and denominations they generated brought fellow believers together across regional, class, g</w:t>
      </w:r>
      <w:r w:rsidR="006C1DBC">
        <w:t>ender, racial, and ethnic lines. I</w:t>
      </w:r>
      <w:r>
        <w:t xml:space="preserve">n some cases, </w:t>
      </w:r>
      <w:r w:rsidR="006C1DBC">
        <w:t xml:space="preserve">they </w:t>
      </w:r>
      <w:r>
        <w:t>challenged gender norms, empowered women and promoted egalitarianism and skepticism towards authority.</w:t>
      </w:r>
    </w:p>
    <w:p w:rsidR="00611B06" w:rsidRDefault="004A4A4A" w:rsidP="00887029">
      <w:pPr>
        <w:pStyle w:val="ListParagraph"/>
        <w:numPr>
          <w:ilvl w:val="0"/>
          <w:numId w:val="2"/>
        </w:numPr>
      </w:pPr>
      <w:r>
        <w:t>A host of factors led blacks to participate in the religious movement, including evangelicals’ charismatic sermons and willingness to accept black preachers, a growing population of Creole, English-speaking slaves who could understand the preaching, and similarities between evangelical and African practices and worldviews.</w:t>
      </w:r>
    </w:p>
    <w:p w:rsidR="004A4A4A" w:rsidRDefault="004A4A4A" w:rsidP="00887029">
      <w:pPr>
        <w:pStyle w:val="ListParagraph"/>
        <w:numPr>
          <w:ilvl w:val="0"/>
          <w:numId w:val="2"/>
        </w:numPr>
      </w:pPr>
      <w:r>
        <w:t>Indians also experienced the evangelical movement</w:t>
      </w:r>
      <w:r w:rsidR="006C1DBC">
        <w:t>,</w:t>
      </w:r>
      <w:r>
        <w:t xml:space="preserve"> as Moravians and other groups specifically reached out to them.  Another Indian religious movement, a millienialist movement </w:t>
      </w:r>
      <w:r w:rsidR="00C44E9C">
        <w:t xml:space="preserve">that rejected Europeans, </w:t>
      </w:r>
      <w:r>
        <w:t>gained popularity as well.</w:t>
      </w:r>
    </w:p>
    <w:p w:rsidR="006B5683" w:rsidRPr="006B5683" w:rsidRDefault="006B5683" w:rsidP="006B5683">
      <w:r>
        <w:rPr>
          <w:i/>
        </w:rPr>
        <w:t>Global Passages: The Birth of Methodism</w:t>
      </w:r>
      <w:r>
        <w:t>: John Wesley arrived in Georgia in 1736 as an Anglican missionary to the Chickasaws and minister in Savannah.  Wesley drew the tenets and practices of a new religion, Methodism, from his weekly cooperative religious educational meetings, regular visits to those who lacked a pastor, and exposure to Moravianism, and certain Anglican precepts, eventually accepting charismatic preaching as well.  Wesley and Methodism sou</w:t>
      </w:r>
      <w:r w:rsidR="006C1DBC">
        <w:t>ght slave converts and became a</w:t>
      </w:r>
      <w:r>
        <w:t xml:space="preserve"> militant opponent of slavery.</w:t>
      </w:r>
    </w:p>
    <w:p w:rsidR="00C44E9C" w:rsidRDefault="00C44E9C" w:rsidP="00C44E9C">
      <w:r>
        <w:rPr>
          <w:b/>
        </w:rPr>
        <w:t>North America and the First World War for Empire, 1754-1763</w:t>
      </w:r>
      <w:r>
        <w:t xml:space="preserve">: </w:t>
      </w:r>
      <w:r w:rsidR="00370FD2">
        <w:t>The growth of British North America reshaped the balance of power in the Ohio Valley, triggering the French and Indian War.  Though the British suffered early defeats because of a lack of Indian allies, they eventually won the war as colonists took up arms.  The end of the war reshaped the political geography of the continent and left the British empire deep in debt.</w:t>
      </w:r>
    </w:p>
    <w:p w:rsidR="00C44E9C" w:rsidRDefault="00C44E9C" w:rsidP="00C44E9C">
      <w:pPr>
        <w:pStyle w:val="ListParagraph"/>
        <w:numPr>
          <w:ilvl w:val="0"/>
          <w:numId w:val="3"/>
        </w:numPr>
      </w:pPr>
      <w:r>
        <w:t>In the 1740s, the balance of power in the Ohio Valley became unstable as immigrants to the British colonies pushed new Indian peoples into the region</w:t>
      </w:r>
      <w:r w:rsidR="005247AF">
        <w:t xml:space="preserve"> and the Iroquois ceded their lands there to Virginia.  The French responded by mounting an expedition, building a string of forts, and distributing trade goods to Indians in the region</w:t>
      </w:r>
      <w:r w:rsidR="004C32B6">
        <w:t>.  Though they ensured</w:t>
      </w:r>
      <w:r w:rsidR="005247AF">
        <w:t xml:space="preserve"> Iroquois neutrality, </w:t>
      </w:r>
      <w:r w:rsidR="004C32B6">
        <w:t xml:space="preserve">the British had few Indian allies.  And despite a victory by George Washington in an early skirmish, French and Indian forces made British vulnerability manifest when they took </w:t>
      </w:r>
      <w:r w:rsidR="00150294">
        <w:t>Fort Necessity to begin the war in 1754.</w:t>
      </w:r>
    </w:p>
    <w:p w:rsidR="005247AF" w:rsidRDefault="00150294" w:rsidP="00C44E9C">
      <w:pPr>
        <w:pStyle w:val="ListParagraph"/>
        <w:numPr>
          <w:ilvl w:val="0"/>
          <w:numId w:val="3"/>
        </w:numPr>
      </w:pPr>
      <w:r>
        <w:t xml:space="preserve">At first, the failure of British diplomacy with the Indians and insistence on using European military tactics cost them dearly in the war.  However, three developments – the loss of France’s Indian allies, a new British imperial war policy, and tens of thousands of British colonial soldiers and militia – turned the tide.  British victory in North America derived </w:t>
      </w:r>
      <w:r w:rsidR="0095518A">
        <w:t>from the differences between French and English colonization methods.</w:t>
      </w:r>
    </w:p>
    <w:p w:rsidR="0095518A" w:rsidRDefault="00A83B5E" w:rsidP="00C44E9C">
      <w:pPr>
        <w:pStyle w:val="ListParagraph"/>
        <w:numPr>
          <w:ilvl w:val="0"/>
          <w:numId w:val="3"/>
        </w:numPr>
      </w:pPr>
      <w:r>
        <w:t xml:space="preserve">At the end of the Seven Years’ War, France ceded Canada to </w:t>
      </w:r>
      <w:r w:rsidR="006C1DBC">
        <w:t>Great Britain, which</w:t>
      </w:r>
      <w:r>
        <w:t xml:space="preserve"> also picked up Florida from Spain, and gave Louisiana to Spain.  Indians east of the Mississippi could no longer play one European power against another to gain advantage, having to deal exclusively with the more expansionist British.  The war also increased tension between Great Britain and its colonies as imperial debt soared and colonists gained a new, unsettling view of the empire.</w:t>
      </w:r>
    </w:p>
    <w:p w:rsidR="00A83B5E" w:rsidRPr="00C44E9C" w:rsidRDefault="00A83B5E" w:rsidP="00C44E9C">
      <w:pPr>
        <w:pStyle w:val="ListParagraph"/>
        <w:numPr>
          <w:ilvl w:val="0"/>
          <w:numId w:val="3"/>
        </w:numPr>
      </w:pPr>
      <w:r>
        <w:t xml:space="preserve">Doubting their loyalty, the British exiled nearly the entire Acadian population after the war, spreading them throughout the American colonies. </w:t>
      </w:r>
      <w:r w:rsidR="00370FD2">
        <w:t xml:space="preserve"> At the same time, many </w:t>
      </w:r>
      <w:r>
        <w:t>Floridians</w:t>
      </w:r>
      <w:r w:rsidR="00370FD2">
        <w:t xml:space="preserve"> – both Indian and Spanish –</w:t>
      </w:r>
      <w:r>
        <w:t xml:space="preserve"> fled the colony </w:t>
      </w:r>
      <w:r w:rsidR="00370FD2">
        <w:t>to Cuba and other Spanish colonies.</w:t>
      </w:r>
    </w:p>
    <w:p w:rsidR="00E67D2F" w:rsidRDefault="00E67D2F" w:rsidP="00E67D2F"/>
    <w:p w:rsidR="00E67D2F" w:rsidRDefault="00E67D2F" w:rsidP="00E67D2F">
      <w:r>
        <w:rPr>
          <w:b/>
        </w:rPr>
        <w:t>Who? What?</w:t>
      </w:r>
    </w:p>
    <w:p w:rsidR="002C2D01" w:rsidRDefault="002C2D01" w:rsidP="002C2D01">
      <w:r>
        <w:t>Albany Congress</w:t>
      </w:r>
    </w:p>
    <w:p w:rsidR="002C2D01" w:rsidRDefault="002C2D01" w:rsidP="002C2D01">
      <w:r>
        <w:t>American Philosophical Society</w:t>
      </w:r>
    </w:p>
    <w:p w:rsidR="002C2D01" w:rsidRDefault="002C2D01" w:rsidP="002C2D01">
      <w:r>
        <w:t>Benezet, Anthony</w:t>
      </w:r>
    </w:p>
    <w:p w:rsidR="002C2D01" w:rsidRDefault="002C2D01" w:rsidP="002C2D01">
      <w:r>
        <w:t xml:space="preserve">creole </w:t>
      </w:r>
    </w:p>
    <w:p w:rsidR="002C2D01" w:rsidRDefault="002C2D01" w:rsidP="002C2D01">
      <w:r>
        <w:t>Edwards, Jonathan</w:t>
      </w:r>
    </w:p>
    <w:p w:rsidR="002C2D01" w:rsidRDefault="002C2D01" w:rsidP="002C2D01">
      <w:r>
        <w:t>Enlightenment</w:t>
      </w:r>
    </w:p>
    <w:p w:rsidR="002C2D01" w:rsidRDefault="002C2D01" w:rsidP="002C2D01">
      <w:r>
        <w:t>Franklin, Benjamin</w:t>
      </w:r>
    </w:p>
    <w:p w:rsidR="002C2D01" w:rsidRDefault="002C2D01" w:rsidP="002C2D01">
      <w:r>
        <w:t>gang system</w:t>
      </w:r>
    </w:p>
    <w:p w:rsidR="002C2D01" w:rsidRPr="0000687B" w:rsidRDefault="002C2D01" w:rsidP="002C2D01">
      <w:r w:rsidRPr="0000687B">
        <w:t>Gracia Real de Santa Teresa de Mose</w:t>
      </w:r>
    </w:p>
    <w:p w:rsidR="002C2D01" w:rsidRDefault="002C2D01" w:rsidP="002C2D01">
      <w:r>
        <w:t>Maroons</w:t>
      </w:r>
    </w:p>
    <w:p w:rsidR="002C2D01" w:rsidRDefault="002C2D01" w:rsidP="002C2D01">
      <w:r>
        <w:t>Marquis de Montcalm</w:t>
      </w:r>
    </w:p>
    <w:p w:rsidR="002C2D01" w:rsidRDefault="002C2D01" w:rsidP="002C2D01">
      <w:r>
        <w:t>Methodists</w:t>
      </w:r>
    </w:p>
    <w:p w:rsidR="002C2D01" w:rsidRDefault="002C2D01" w:rsidP="002C2D01">
      <w:r>
        <w:t>Moravians (United Brethren)</w:t>
      </w:r>
    </w:p>
    <w:p w:rsidR="002C2D01" w:rsidRDefault="002C2D01" w:rsidP="002C2D01">
      <w:r>
        <w:t>Neolin</w:t>
      </w:r>
    </w:p>
    <w:p w:rsidR="002C2D01" w:rsidRDefault="002C2D01" w:rsidP="002C2D01">
      <w:r>
        <w:t>Oglethorpe, James</w:t>
      </w:r>
    </w:p>
    <w:p w:rsidR="002C2D01" w:rsidRDefault="002C2D01" w:rsidP="002C2D01">
      <w:r>
        <w:t>Ohio Company of Virginia</w:t>
      </w:r>
    </w:p>
    <w:p w:rsidR="002C2D01" w:rsidRDefault="002C2D01" w:rsidP="002C2D01">
      <w:r>
        <w:t>Pitt, William</w:t>
      </w:r>
    </w:p>
    <w:p w:rsidR="002C2D01" w:rsidRDefault="002C2D01" w:rsidP="002C2D01">
      <w:r>
        <w:t>Plantation Act of 1740</w:t>
      </w:r>
    </w:p>
    <w:p w:rsidR="002C2D01" w:rsidRDefault="002C2D01" w:rsidP="002C2D01">
      <w:r>
        <w:t>Pontiac</w:t>
      </w:r>
    </w:p>
    <w:p w:rsidR="002C2D01" w:rsidRDefault="002C2D01" w:rsidP="002C2D01">
      <w:r>
        <w:t>redemptioners</w:t>
      </w:r>
    </w:p>
    <w:p w:rsidR="002C2D01" w:rsidRDefault="002C2D01" w:rsidP="002C2D01">
      <w:r>
        <w:t>revivalists</w:t>
      </w:r>
    </w:p>
    <w:p w:rsidR="002C2D01" w:rsidRDefault="002C2D01" w:rsidP="002C2D01">
      <w:r>
        <w:t>Seven Years’ War (French and Indian War)</w:t>
      </w:r>
    </w:p>
    <w:p w:rsidR="002C2D01" w:rsidRDefault="002C2D01" w:rsidP="002C2D01">
      <w:r>
        <w:t>Stono Rebellion</w:t>
      </w:r>
    </w:p>
    <w:p w:rsidR="002C2D01" w:rsidRDefault="002C2D01" w:rsidP="002C2D01">
      <w:r>
        <w:t>task system</w:t>
      </w:r>
    </w:p>
    <w:p w:rsidR="002C2D01" w:rsidRDefault="002C2D01" w:rsidP="002C2D01">
      <w:r>
        <w:t>Treaty of Paris</w:t>
      </w:r>
    </w:p>
    <w:p w:rsidR="002C2D01" w:rsidRDefault="002C2D01" w:rsidP="002C2D01">
      <w:r>
        <w:t>War of Jenkins’ Ear</w:t>
      </w:r>
    </w:p>
    <w:p w:rsidR="002C2D01" w:rsidRDefault="002C2D01" w:rsidP="002C2D01">
      <w:r>
        <w:t>Washington, George</w:t>
      </w:r>
    </w:p>
    <w:p w:rsidR="002C2D01" w:rsidRDefault="002C2D01" w:rsidP="002C2D01">
      <w:r>
        <w:t>Wesley, John</w:t>
      </w:r>
    </w:p>
    <w:p w:rsidR="002C2D01" w:rsidRDefault="002C2D01" w:rsidP="002C2D01">
      <w:r>
        <w:t>Wheatley, Phyllis</w:t>
      </w:r>
    </w:p>
    <w:p w:rsidR="002C2D01" w:rsidRDefault="002C2D01" w:rsidP="002C2D01">
      <w:r>
        <w:t>Whitefield, George</w:t>
      </w:r>
    </w:p>
    <w:p w:rsidR="002C2D01" w:rsidRDefault="002C2D01" w:rsidP="002C2D01">
      <w:r>
        <w:t>Wolfe, James</w:t>
      </w:r>
    </w:p>
    <w:p w:rsidR="002C2D01" w:rsidRDefault="002C2D01" w:rsidP="002C2D01">
      <w:r>
        <w:t>Woolman, John</w:t>
      </w:r>
    </w:p>
    <w:p w:rsidR="00E67D2F" w:rsidRDefault="00E67D2F" w:rsidP="00E67D2F"/>
    <w:p w:rsidR="00E67D2F" w:rsidRDefault="00E67D2F" w:rsidP="00E67D2F">
      <w:r>
        <w:rPr>
          <w:b/>
        </w:rPr>
        <w:t>Review Questions</w:t>
      </w:r>
    </w:p>
    <w:p w:rsidR="00E67D2F" w:rsidRDefault="005D02B7" w:rsidP="003A28D3">
      <w:pPr>
        <w:ind w:left="270" w:hanging="270"/>
      </w:pPr>
      <w:r>
        <w:t xml:space="preserve">1. </w:t>
      </w:r>
      <w:r w:rsidR="00774E7B">
        <w:t>What groups constitute</w:t>
      </w:r>
      <w:r w:rsidR="006C1DBC">
        <w:t>d</w:t>
      </w:r>
      <w:r w:rsidR="00774E7B">
        <w:t xml:space="preserve"> the bulk of immigrants to British North American during the middle decades of the eighteenth century</w:t>
      </w:r>
      <w:r w:rsidR="00535480">
        <w:t>,</w:t>
      </w:r>
      <w:r w:rsidR="00774E7B">
        <w:t xml:space="preserve"> and why </w:t>
      </w:r>
      <w:r w:rsidR="00AB08FE">
        <w:t>did they come</w:t>
      </w:r>
      <w:r w:rsidR="00774E7B">
        <w:t>?</w:t>
      </w:r>
    </w:p>
    <w:p w:rsidR="005D02B7" w:rsidRDefault="006C1DBC" w:rsidP="003A28D3">
      <w:pPr>
        <w:ind w:left="270" w:hanging="270"/>
      </w:pPr>
      <w:r>
        <w:t>2. How did</w:t>
      </w:r>
      <w:r w:rsidR="005D02B7">
        <w:t xml:space="preserve"> different Indian groups benefit and suffer from the increasing British colonial population?</w:t>
      </w:r>
    </w:p>
    <w:p w:rsidR="00535480" w:rsidRDefault="005D02B7" w:rsidP="003A28D3">
      <w:pPr>
        <w:ind w:left="270" w:hanging="270"/>
      </w:pPr>
      <w:r>
        <w:t>3</w:t>
      </w:r>
      <w:r w:rsidR="00535480">
        <w:t xml:space="preserve">. How </w:t>
      </w:r>
      <w:r w:rsidR="006C1DBC">
        <w:t>did</w:t>
      </w:r>
      <w:r w:rsidR="00535480">
        <w:t xml:space="preserve"> the experience of British North Americans in the transatlantic world of evangelical Christianity and Enlightenment activity differ?</w:t>
      </w:r>
    </w:p>
    <w:p w:rsidR="00535480" w:rsidRDefault="005D02B7" w:rsidP="003A28D3">
      <w:pPr>
        <w:ind w:left="270" w:hanging="270"/>
      </w:pPr>
      <w:r>
        <w:t>4</w:t>
      </w:r>
      <w:r w:rsidR="00AF4D40">
        <w:t xml:space="preserve">. What </w:t>
      </w:r>
      <w:r w:rsidR="006C1DBC">
        <w:t>were</w:t>
      </w:r>
      <w:r w:rsidR="00AF4D40">
        <w:t xml:space="preserve"> the origins of the French and Indian War, and how </w:t>
      </w:r>
      <w:r w:rsidR="006C1DBC">
        <w:t>did</w:t>
      </w:r>
      <w:r w:rsidR="00AF4D40">
        <w:t xml:space="preserve"> the war unfold?</w:t>
      </w:r>
    </w:p>
    <w:p w:rsidR="00AF4D40" w:rsidRDefault="005D02B7" w:rsidP="003A28D3">
      <w:pPr>
        <w:ind w:left="270" w:hanging="270"/>
      </w:pPr>
      <w:r>
        <w:t>5</w:t>
      </w:r>
      <w:r w:rsidR="00AF4D40">
        <w:t>. Identify the problem</w:t>
      </w:r>
      <w:r>
        <w:t>s facing Indian peoples at the end of the French and Indian War.</w:t>
      </w:r>
    </w:p>
    <w:p w:rsidR="00774E7B" w:rsidRDefault="00774E7B" w:rsidP="00E67D2F"/>
    <w:p w:rsidR="00E67D2F" w:rsidRDefault="00E67D2F" w:rsidP="00E67D2F">
      <w:r>
        <w:rPr>
          <w:b/>
        </w:rPr>
        <w:t>Lecture and Discussion Topics</w:t>
      </w:r>
    </w:p>
    <w:p w:rsidR="00E67D2F" w:rsidRDefault="00535480" w:rsidP="003A28D3">
      <w:pPr>
        <w:ind w:left="270" w:hanging="270"/>
      </w:pPr>
      <w:r>
        <w:t>1. Discuss the ways a global perspective transforms how we understand North America during this period.</w:t>
      </w:r>
    </w:p>
    <w:p w:rsidR="00535480" w:rsidRDefault="00535480" w:rsidP="003A28D3">
      <w:pPr>
        <w:ind w:left="270" w:hanging="270"/>
      </w:pPr>
      <w:r>
        <w:t xml:space="preserve">2. How </w:t>
      </w:r>
      <w:r w:rsidR="006C1DBC">
        <w:t>were</w:t>
      </w:r>
      <w:r>
        <w:t xml:space="preserve"> individual women’s lives changed when they participate</w:t>
      </w:r>
      <w:r w:rsidR="006C1DBC">
        <w:t>d</w:t>
      </w:r>
      <w:r>
        <w:t xml:space="preserve"> in the consumer society or evangelical Christianity?  To what degree </w:t>
      </w:r>
      <w:r w:rsidR="006C1DBC">
        <w:t>did</w:t>
      </w:r>
      <w:r>
        <w:t xml:space="preserve"> both improve the position of women in society, and what </w:t>
      </w:r>
      <w:r w:rsidR="006C1DBC">
        <w:t>were</w:t>
      </w:r>
      <w:r>
        <w:t xml:space="preserve"> some of the negative ramifications of the two for women?</w:t>
      </w:r>
    </w:p>
    <w:p w:rsidR="00535480" w:rsidRDefault="00AF4D40" w:rsidP="003A28D3">
      <w:pPr>
        <w:ind w:left="270" w:hanging="270"/>
      </w:pPr>
      <w:r>
        <w:t>3. Discuss how</w:t>
      </w:r>
      <w:r w:rsidR="00535480">
        <w:t xml:space="preserve"> knowing about the links between North American and Caribbean slave rebellions </w:t>
      </w:r>
      <w:r>
        <w:t xml:space="preserve">and conspiracies </w:t>
      </w:r>
      <w:r w:rsidR="00535480">
        <w:t>in the mid-1700s reshape</w:t>
      </w:r>
      <w:r>
        <w:t>s our understanding of</w:t>
      </w:r>
      <w:r w:rsidR="00535480">
        <w:t xml:space="preserve"> c</w:t>
      </w:r>
      <w:r>
        <w:t>ommunication</w:t>
      </w:r>
      <w:r w:rsidR="00535480">
        <w:t xml:space="preserve"> and connec</w:t>
      </w:r>
      <w:r w:rsidR="006C1DBC">
        <w:t>tions within the Atlantic world.</w:t>
      </w:r>
    </w:p>
    <w:p w:rsidR="00535480" w:rsidRDefault="00AF4D40" w:rsidP="003A28D3">
      <w:pPr>
        <w:ind w:left="270" w:hanging="270"/>
      </w:pPr>
      <w:r>
        <w:t>4. Discuss the similarities and differences between the prophecies of Neolin and other Indian prophets encountered in this course so far.</w:t>
      </w:r>
    </w:p>
    <w:p w:rsidR="00774E7B" w:rsidRDefault="00AF4D40" w:rsidP="003A28D3">
      <w:pPr>
        <w:ind w:left="270" w:hanging="270"/>
      </w:pPr>
      <w:r>
        <w:t xml:space="preserve">5. How does the history in this chapter foreshadow the origins of the American Revolution?  Discuss how a colonist at the time, who had no knowledge of the growing crisis, much less the Revolution itself, might think about </w:t>
      </w:r>
      <w:r w:rsidR="006C1DBC">
        <w:t>her or his</w:t>
      </w:r>
      <w:r>
        <w:t xml:space="preserve"> place within the British empire.</w:t>
      </w:r>
    </w:p>
    <w:p w:rsidR="00AF4D40" w:rsidRDefault="00AF4D40" w:rsidP="00E67D2F"/>
    <w:p w:rsidR="00E67D2F" w:rsidRDefault="00E67D2F" w:rsidP="00E67D2F">
      <w:pPr>
        <w:jc w:val="center"/>
      </w:pPr>
      <w:r>
        <w:t xml:space="preserve">Consider the following titles from </w:t>
      </w:r>
      <w:r>
        <w:rPr>
          <w:b/>
        </w:rPr>
        <w:t>Oxford University Press</w:t>
      </w:r>
      <w:r>
        <w:t xml:space="preserve"> as possible supplements for this chapter.</w:t>
      </w:r>
    </w:p>
    <w:p w:rsidR="00E67D2F" w:rsidRDefault="00E67D2F" w:rsidP="00E67D2F"/>
    <w:p w:rsidR="003B0CB9" w:rsidRDefault="003B0CB9" w:rsidP="003B0CB9">
      <w:r>
        <w:t xml:space="preserve">Patricia U. Bonomi, </w:t>
      </w:r>
      <w:r>
        <w:rPr>
          <w:i/>
        </w:rPr>
        <w:t>Under the Cope of Heaven: Religion, Society, and Politics in Colonial America</w:t>
      </w:r>
      <w:r>
        <w:t>, looks at religion in all sections of the British American colonies and argues it was as important to the development of American society as politics or the economy.</w:t>
      </w:r>
    </w:p>
    <w:p w:rsidR="003B0CB9" w:rsidRPr="00CE2B72" w:rsidRDefault="003B0CB9" w:rsidP="003B0CB9"/>
    <w:p w:rsidR="003B0CB9" w:rsidRPr="00196DA5" w:rsidRDefault="003B0CB9" w:rsidP="003B0CB9">
      <w:pPr>
        <w:autoSpaceDE w:val="0"/>
        <w:autoSpaceDN w:val="0"/>
        <w:adjustRightInd w:val="0"/>
        <w:rPr>
          <w:i/>
          <w:iCs/>
        </w:rPr>
      </w:pPr>
      <w:r>
        <w:t>T. H. Breen,</w:t>
      </w:r>
      <w:r w:rsidRPr="00196DA5">
        <w:t xml:space="preserve"> </w:t>
      </w:r>
      <w:r w:rsidRPr="00196DA5">
        <w:rPr>
          <w:i/>
          <w:iCs/>
        </w:rPr>
        <w:t>The Marketplace of Revolution: How Consumer Politics Shaped American Independence</w:t>
      </w:r>
      <w:r>
        <w:t xml:space="preserve">, </w:t>
      </w:r>
      <w:r w:rsidRPr="00196DA5">
        <w:t>argues that American</w:t>
      </w:r>
      <w:r w:rsidRPr="00196DA5">
        <w:rPr>
          <w:i/>
          <w:iCs/>
        </w:rPr>
        <w:t xml:space="preserve"> </w:t>
      </w:r>
      <w:r w:rsidRPr="00196DA5">
        <w:t>colonists forged a shared identity as consumers that empowered them and led to</w:t>
      </w:r>
      <w:r w:rsidRPr="00196DA5">
        <w:rPr>
          <w:i/>
          <w:iCs/>
        </w:rPr>
        <w:t xml:space="preserve"> </w:t>
      </w:r>
      <w:r w:rsidRPr="00196DA5">
        <w:t>their political organization during the imperial crisis.</w:t>
      </w:r>
    </w:p>
    <w:p w:rsidR="003B0CB9" w:rsidRDefault="003B0CB9" w:rsidP="003B0CB9"/>
    <w:p w:rsidR="003B0CB9" w:rsidRPr="00D11C93" w:rsidRDefault="003B0CB9" w:rsidP="003B0CB9">
      <w:r>
        <w:t xml:space="preserve">David Hackett Fischer, </w:t>
      </w:r>
      <w:r>
        <w:rPr>
          <w:i/>
        </w:rPr>
        <w:t>Albion’s Seed: Four British Folkways in America</w:t>
      </w:r>
      <w:r>
        <w:t>, argues that four British migrations and cultures formed the basis for colonial and, later, American identity.</w:t>
      </w:r>
    </w:p>
    <w:p w:rsidR="003B0CB9" w:rsidRDefault="003B0CB9" w:rsidP="003B0CB9"/>
    <w:p w:rsidR="003B0CB9" w:rsidRPr="000B30DD" w:rsidRDefault="003B0CB9" w:rsidP="003B0CB9">
      <w:r>
        <w:t xml:space="preserve">Tom Hatley, </w:t>
      </w:r>
      <w:r>
        <w:rPr>
          <w:i/>
        </w:rPr>
        <w:t>The Dividing Paths: Cherokees and South Carolinians through the Era of Revolution</w:t>
      </w:r>
      <w:r>
        <w:t>, argues that the relationship between these two groups was at the heart of social and political world of the south and shows the ways both groups struggled to define themselves in the unfamiliar world of colonial North America.</w:t>
      </w:r>
    </w:p>
    <w:p w:rsidR="003B0CB9" w:rsidRDefault="003B0CB9" w:rsidP="003B0CB9"/>
    <w:p w:rsidR="003B0CB9" w:rsidRPr="000B30DD" w:rsidRDefault="003B0CB9" w:rsidP="003B0CB9">
      <w:r>
        <w:t xml:space="preserve">Kevin Kenny, </w:t>
      </w:r>
      <w:r>
        <w:rPr>
          <w:i/>
        </w:rPr>
        <w:t>Peaceable Kingdom Lost: The Paxton Boys and the Destruction of William Penn’s Holy Experiment</w:t>
      </w:r>
      <w:r>
        <w:t>, traces the breakdown of Quaker Pennsylvania and the consequences for Native Americans during the eighteenth century.</w:t>
      </w:r>
    </w:p>
    <w:p w:rsidR="003B0CB9" w:rsidRDefault="003B0CB9" w:rsidP="003B0CB9"/>
    <w:p w:rsidR="003B0CB9" w:rsidRPr="00BB18AB" w:rsidRDefault="003B0CB9" w:rsidP="003B0CB9">
      <w:r>
        <w:t xml:space="preserve">Philip N. Mulder, </w:t>
      </w:r>
      <w:r>
        <w:rPr>
          <w:i/>
        </w:rPr>
        <w:t>A Controversial Spirit: Evangelical Awakenings in the South</w:t>
      </w:r>
      <w:r>
        <w:t>, examines evangelicalism in the south, concluding that denominational differences created conflict in southern society, but also contributed to the social and political development of the region and nation.</w:t>
      </w:r>
    </w:p>
    <w:p w:rsidR="00E67D2F" w:rsidRPr="00E67D2F" w:rsidRDefault="00E67D2F" w:rsidP="00E67D2F"/>
    <w:sectPr w:rsidR="00E67D2F" w:rsidRPr="00E67D2F" w:rsidSect="00DE7D4F">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D3A34"/>
    <w:multiLevelType w:val="hybridMultilevel"/>
    <w:tmpl w:val="D9145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9D490B"/>
    <w:multiLevelType w:val="hybridMultilevel"/>
    <w:tmpl w:val="BA4EC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B20BE5"/>
    <w:multiLevelType w:val="hybridMultilevel"/>
    <w:tmpl w:val="3BB02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533728"/>
    <w:multiLevelType w:val="hybridMultilevel"/>
    <w:tmpl w:val="2B443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742EF9"/>
    <w:multiLevelType w:val="hybridMultilevel"/>
    <w:tmpl w:val="89FC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DC6024"/>
    <w:multiLevelType w:val="hybridMultilevel"/>
    <w:tmpl w:val="2E9C8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471C9E"/>
    <w:multiLevelType w:val="hybridMultilevel"/>
    <w:tmpl w:val="8F669D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D9763D"/>
    <w:multiLevelType w:val="hybridMultilevel"/>
    <w:tmpl w:val="D3BA1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25B26EE"/>
    <w:multiLevelType w:val="hybridMultilevel"/>
    <w:tmpl w:val="9BAC8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BE6245"/>
    <w:multiLevelType w:val="hybridMultilevel"/>
    <w:tmpl w:val="5EF68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AC4165"/>
    <w:multiLevelType w:val="hybridMultilevel"/>
    <w:tmpl w:val="F30EFB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5"/>
  </w:num>
  <w:num w:numId="4">
    <w:abstractNumId w:val="9"/>
  </w:num>
  <w:num w:numId="5">
    <w:abstractNumId w:val="0"/>
  </w:num>
  <w:num w:numId="6">
    <w:abstractNumId w:val="6"/>
  </w:num>
  <w:num w:numId="7">
    <w:abstractNumId w:val="1"/>
  </w:num>
  <w:num w:numId="8">
    <w:abstractNumId w:val="7"/>
  </w:num>
  <w:num w:numId="9">
    <w:abstractNumId w:val="3"/>
  </w:num>
  <w:num w:numId="10">
    <w:abstractNumId w:val="2"/>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TrackMoves/>
  <w:defaultTabStop w:val="720"/>
  <w:characterSpacingControl w:val="doNotCompress"/>
  <w:compat/>
  <w:rsids>
    <w:rsidRoot w:val="00E67D2F"/>
    <w:rsid w:val="00011F28"/>
    <w:rsid w:val="000904C6"/>
    <w:rsid w:val="00150294"/>
    <w:rsid w:val="002C2D01"/>
    <w:rsid w:val="00370FD2"/>
    <w:rsid w:val="003A28D3"/>
    <w:rsid w:val="003B0CB9"/>
    <w:rsid w:val="004200A3"/>
    <w:rsid w:val="00472B45"/>
    <w:rsid w:val="004A4A4A"/>
    <w:rsid w:val="004C32B6"/>
    <w:rsid w:val="0051476B"/>
    <w:rsid w:val="005247AF"/>
    <w:rsid w:val="00535480"/>
    <w:rsid w:val="00594268"/>
    <w:rsid w:val="005D02B7"/>
    <w:rsid w:val="005F56AC"/>
    <w:rsid w:val="00611B06"/>
    <w:rsid w:val="006B2D55"/>
    <w:rsid w:val="006B5683"/>
    <w:rsid w:val="006C1DBC"/>
    <w:rsid w:val="00774E7B"/>
    <w:rsid w:val="007C391B"/>
    <w:rsid w:val="00822966"/>
    <w:rsid w:val="008262E6"/>
    <w:rsid w:val="00853479"/>
    <w:rsid w:val="00887029"/>
    <w:rsid w:val="009217F9"/>
    <w:rsid w:val="0095518A"/>
    <w:rsid w:val="00A22E6A"/>
    <w:rsid w:val="00A37FC7"/>
    <w:rsid w:val="00A51587"/>
    <w:rsid w:val="00A83B5E"/>
    <w:rsid w:val="00AB08FE"/>
    <w:rsid w:val="00AF4D40"/>
    <w:rsid w:val="00BB50CC"/>
    <w:rsid w:val="00C32BD2"/>
    <w:rsid w:val="00C44E9C"/>
    <w:rsid w:val="00CC08B2"/>
    <w:rsid w:val="00CD1F47"/>
    <w:rsid w:val="00CD2FA7"/>
    <w:rsid w:val="00D23309"/>
    <w:rsid w:val="00DB7B8E"/>
    <w:rsid w:val="00DE7D4F"/>
    <w:rsid w:val="00E605BF"/>
    <w:rsid w:val="00E6172E"/>
    <w:rsid w:val="00E6705A"/>
    <w:rsid w:val="00E67D2F"/>
    <w:rsid w:val="00EC2144"/>
    <w:rsid w:val="00ED7D77"/>
    <w:rsid w:val="00F70391"/>
    <w:rsid w:val="00F90B30"/>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7F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0904C6"/>
    <w:pPr>
      <w:ind w:left="720"/>
      <w:contextualSpacing/>
    </w:pPr>
  </w:style>
  <w:style w:type="character" w:styleId="CommentReference">
    <w:name w:val="annotation reference"/>
    <w:basedOn w:val="DefaultParagraphFont"/>
    <w:uiPriority w:val="99"/>
    <w:semiHidden/>
    <w:unhideWhenUsed/>
    <w:rsid w:val="006C1DBC"/>
    <w:rPr>
      <w:sz w:val="18"/>
      <w:szCs w:val="18"/>
    </w:rPr>
  </w:style>
  <w:style w:type="paragraph" w:styleId="CommentText">
    <w:name w:val="annotation text"/>
    <w:basedOn w:val="Normal"/>
    <w:link w:val="CommentTextChar"/>
    <w:uiPriority w:val="99"/>
    <w:semiHidden/>
    <w:unhideWhenUsed/>
    <w:rsid w:val="006C1DBC"/>
  </w:style>
  <w:style w:type="character" w:customStyle="1" w:styleId="CommentTextChar">
    <w:name w:val="Comment Text Char"/>
    <w:basedOn w:val="DefaultParagraphFont"/>
    <w:link w:val="CommentText"/>
    <w:uiPriority w:val="99"/>
    <w:semiHidden/>
    <w:rsid w:val="006C1DBC"/>
  </w:style>
  <w:style w:type="paragraph" w:styleId="CommentSubject">
    <w:name w:val="annotation subject"/>
    <w:basedOn w:val="CommentText"/>
    <w:next w:val="CommentText"/>
    <w:link w:val="CommentSubjectChar"/>
    <w:uiPriority w:val="99"/>
    <w:semiHidden/>
    <w:unhideWhenUsed/>
    <w:rsid w:val="006C1DBC"/>
    <w:rPr>
      <w:b/>
      <w:bCs/>
      <w:sz w:val="20"/>
      <w:szCs w:val="20"/>
    </w:rPr>
  </w:style>
  <w:style w:type="character" w:customStyle="1" w:styleId="CommentSubjectChar">
    <w:name w:val="Comment Subject Char"/>
    <w:basedOn w:val="CommentTextChar"/>
    <w:link w:val="CommentSubject"/>
    <w:uiPriority w:val="99"/>
    <w:semiHidden/>
    <w:rsid w:val="006C1DBC"/>
    <w:rPr>
      <w:b/>
      <w:bCs/>
      <w:sz w:val="20"/>
      <w:szCs w:val="20"/>
    </w:rPr>
  </w:style>
  <w:style w:type="paragraph" w:styleId="BalloonText">
    <w:name w:val="Balloon Text"/>
    <w:basedOn w:val="Normal"/>
    <w:link w:val="BalloonTextChar"/>
    <w:uiPriority w:val="99"/>
    <w:semiHidden/>
    <w:unhideWhenUsed/>
    <w:rsid w:val="006C1DBC"/>
    <w:rPr>
      <w:rFonts w:ascii="Lucida Grande" w:hAnsi="Lucida Grande"/>
      <w:sz w:val="18"/>
      <w:szCs w:val="18"/>
    </w:rPr>
  </w:style>
  <w:style w:type="character" w:customStyle="1" w:styleId="BalloonTextChar">
    <w:name w:val="Balloon Text Char"/>
    <w:basedOn w:val="DefaultParagraphFont"/>
    <w:link w:val="BalloonText"/>
    <w:uiPriority w:val="99"/>
    <w:semiHidden/>
    <w:rsid w:val="006C1DBC"/>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2111</Words>
  <Characters>11613</Characters>
  <Application>Microsoft Macintosh Word</Application>
  <DocSecurity>0</DocSecurity>
  <Lines>683</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dc:description/>
  <cp:lastModifiedBy>Katie Janssen</cp:lastModifiedBy>
  <cp:revision>2</cp:revision>
  <dcterms:created xsi:type="dcterms:W3CDTF">2012-01-17T15:29:00Z</dcterms:created>
  <dcterms:modified xsi:type="dcterms:W3CDTF">2012-01-17T15:29:00Z</dcterms:modified>
</cp:coreProperties>
</file>