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66E" w:rsidRDefault="007E1423" w:rsidP="007E1423">
      <w:pPr>
        <w:jc w:val="center"/>
      </w:pPr>
      <w:r>
        <w:rPr>
          <w:b/>
        </w:rPr>
        <w:t>CHAPTER 4: ACCELERATING THE PACE OF CHANGE, c.1690-1730</w:t>
      </w:r>
    </w:p>
    <w:p w:rsidR="007E1423" w:rsidRDefault="007E1423" w:rsidP="007E1423">
      <w:pPr>
        <w:jc w:val="center"/>
      </w:pPr>
    </w:p>
    <w:p w:rsidR="007E1423" w:rsidRDefault="007E1423" w:rsidP="007E1423">
      <w:r>
        <w:rPr>
          <w:b/>
        </w:rPr>
        <w:t>Overview</w:t>
      </w:r>
    </w:p>
    <w:p w:rsidR="007E1423" w:rsidRDefault="00AB1FC8" w:rsidP="007E1423">
      <w:r>
        <w:tab/>
        <w:t>The North American colonies expanded ever further into Indian lands, transforming Indian cultures and reconfiguring the power relations amongst native communities.  Horses and firearms</w:t>
      </w:r>
      <w:r w:rsidR="00C5366E">
        <w:t>,</w:t>
      </w:r>
      <w:r>
        <w:t xml:space="preserve"> along w</w:t>
      </w:r>
      <w:r w:rsidR="00C5366E">
        <w:t xml:space="preserve">ith access to other trade goods, </w:t>
      </w:r>
      <w:r>
        <w:t>allowed some Indian groups to e</w:t>
      </w:r>
      <w:r w:rsidR="00C5366E">
        <w:t xml:space="preserve">xpand their range and influence; </w:t>
      </w:r>
      <w:r>
        <w:t>others found themselves increasingly marginalized.  Some of the most overwhelmed peoples</w:t>
      </w:r>
      <w:r w:rsidR="003D5D2A">
        <w:t xml:space="preserve"> joined other communities or</w:t>
      </w:r>
      <w:r>
        <w:t xml:space="preserve"> merged into new political units that gradually developed their own culture</w:t>
      </w:r>
      <w:r w:rsidR="00C5366E">
        <w:t>s and identities</w:t>
      </w:r>
      <w:r>
        <w:t xml:space="preserve">.  Much of the </w:t>
      </w:r>
      <w:r w:rsidR="003D5D2A">
        <w:t xml:space="preserve">colonial </w:t>
      </w:r>
      <w:r>
        <w:t>expansion that fed this distress and realignment occurred on the backs of slaves as their numbers increased through importation</w:t>
      </w:r>
      <w:r w:rsidR="003D5D2A">
        <w:t>,</w:t>
      </w:r>
      <w:r>
        <w:t xml:space="preserve"> while births and legal codes further limited the opportunities for both enslaved and free blacks.  New white immigrants</w:t>
      </w:r>
      <w:r w:rsidR="003D5D2A">
        <w:t xml:space="preserve"> also aided a widespread diversification and intensification of nearly all aspects</w:t>
      </w:r>
      <w:r w:rsidR="00C5366E">
        <w:t xml:space="preserve"> of the colonial economy.  W</w:t>
      </w:r>
      <w:r w:rsidR="003D5D2A">
        <w:t>hile the colonies developed, they became more closely linked to</w:t>
      </w:r>
      <w:r w:rsidR="00C5366E">
        <w:t xml:space="preserve"> both</w:t>
      </w:r>
      <w:r w:rsidR="003D5D2A">
        <w:t xml:space="preserve"> the crown – as royal appointments and oversight grew – and the Atlantic world – through a communications revolution.  At the same time, the colonies frequently resisted royal authority</w:t>
      </w:r>
      <w:r w:rsidR="00C5366E">
        <w:t>,</w:t>
      </w:r>
      <w:r w:rsidR="003D5D2A">
        <w:t xml:space="preserve"> and felt increasingly connected </w:t>
      </w:r>
      <w:r w:rsidR="00C5366E">
        <w:t>amongst themselves</w:t>
      </w:r>
      <w:r w:rsidR="003D5D2A">
        <w:t xml:space="preserve"> through newspapers and economic activity.</w:t>
      </w:r>
    </w:p>
    <w:p w:rsidR="00AB1FC8" w:rsidRDefault="00AB1FC8" w:rsidP="007E1423"/>
    <w:p w:rsidR="007E1423" w:rsidRDefault="007E1423" w:rsidP="007E1423">
      <w:r>
        <w:rPr>
          <w:b/>
        </w:rPr>
        <w:t>Common Threads</w:t>
      </w:r>
    </w:p>
    <w:p w:rsidR="007E1423" w:rsidRDefault="00947BDE" w:rsidP="00947BDE">
      <w:pPr>
        <w:pStyle w:val="ListParagraph"/>
        <w:numPr>
          <w:ilvl w:val="0"/>
          <w:numId w:val="8"/>
        </w:numPr>
      </w:pPr>
      <w:r>
        <w:t xml:space="preserve">How did the growth of </w:t>
      </w:r>
      <w:r w:rsidR="00154F59">
        <w:t>the North American colonies affect Indian lives, communities, and identities?</w:t>
      </w:r>
    </w:p>
    <w:p w:rsidR="00154F59" w:rsidRDefault="00154F59" w:rsidP="00947BDE">
      <w:pPr>
        <w:pStyle w:val="ListParagraph"/>
        <w:numPr>
          <w:ilvl w:val="0"/>
          <w:numId w:val="8"/>
        </w:numPr>
      </w:pPr>
      <w:r>
        <w:t>Why and how did slavery expand during the early seventeenth century and how did this growth more deeply embed racism in the social and legal worlds of North America?</w:t>
      </w:r>
    </w:p>
    <w:p w:rsidR="00154F59" w:rsidRDefault="00154F59" w:rsidP="00947BDE">
      <w:pPr>
        <w:pStyle w:val="ListParagraph"/>
        <w:numPr>
          <w:ilvl w:val="0"/>
          <w:numId w:val="8"/>
        </w:numPr>
      </w:pPr>
      <w:r>
        <w:t>What is the “industrious revolution” and how did it transform the economy and society of the British North America</w:t>
      </w:r>
      <w:r w:rsidR="00B71CB4">
        <w:t>n</w:t>
      </w:r>
      <w:r>
        <w:t xml:space="preserve"> colonies?</w:t>
      </w:r>
    </w:p>
    <w:p w:rsidR="00154F59" w:rsidRDefault="00154F59" w:rsidP="00947BDE">
      <w:pPr>
        <w:pStyle w:val="ListParagraph"/>
        <w:numPr>
          <w:ilvl w:val="0"/>
          <w:numId w:val="8"/>
        </w:numPr>
      </w:pPr>
      <w:r>
        <w:t>How did the growth of slavery, communications, and the economy both integrate the British North American colonies further into the empire</w:t>
      </w:r>
      <w:r w:rsidR="00C5366E">
        <w:t>,</w:t>
      </w:r>
      <w:r>
        <w:t xml:space="preserve"> and set the stage for future resistance to and independence from that empire?</w:t>
      </w:r>
    </w:p>
    <w:p w:rsidR="00947BDE" w:rsidRDefault="00947BDE" w:rsidP="007E1423"/>
    <w:p w:rsidR="007E1423" w:rsidRDefault="007E1423" w:rsidP="007E1423">
      <w:r>
        <w:rPr>
          <w:b/>
        </w:rPr>
        <w:t>Chapter Outline</w:t>
      </w:r>
    </w:p>
    <w:p w:rsidR="007E1423" w:rsidRDefault="00200D8A" w:rsidP="007E1423">
      <w:r>
        <w:rPr>
          <w:i/>
        </w:rPr>
        <w:t>Introduction</w:t>
      </w:r>
    </w:p>
    <w:p w:rsidR="00200D8A" w:rsidRDefault="00200D8A" w:rsidP="007E1423">
      <w:r>
        <w:rPr>
          <w:b/>
        </w:rPr>
        <w:t>Turmoil in Indian North America</w:t>
      </w:r>
    </w:p>
    <w:p w:rsidR="00200D8A" w:rsidRDefault="00200D8A" w:rsidP="007E1423">
      <w:r>
        <w:t>Horses and Violence on the Northern Plains</w:t>
      </w:r>
    </w:p>
    <w:p w:rsidR="00200D8A" w:rsidRDefault="00200D8A" w:rsidP="007E1423">
      <w:r>
        <w:t>Indians and Hispanics Forge a New Southwest</w:t>
      </w:r>
    </w:p>
    <w:p w:rsidR="00200D8A" w:rsidRDefault="00200D8A" w:rsidP="007E1423">
      <w:r>
        <w:t>Indians, the French, and the Making of Louisiana</w:t>
      </w:r>
    </w:p>
    <w:p w:rsidR="00200D8A" w:rsidRDefault="00200D8A" w:rsidP="007E1423">
      <w:r>
        <w:t>Indians, Empires, and the Remaking of the Southeast</w:t>
      </w:r>
    </w:p>
    <w:p w:rsidR="00200D8A" w:rsidRDefault="00200D8A" w:rsidP="007E1423">
      <w:r>
        <w:t>The Iroquois, Great Lakes Peoples, and the Northeast</w:t>
      </w:r>
    </w:p>
    <w:p w:rsidR="00200D8A" w:rsidRDefault="00200D8A" w:rsidP="007E1423">
      <w:r>
        <w:rPr>
          <w:b/>
        </w:rPr>
        <w:t>Migration, Religion, and Empires</w:t>
      </w:r>
    </w:p>
    <w:p w:rsidR="00200D8A" w:rsidRDefault="00200D8A" w:rsidP="007E1423">
      <w:r>
        <w:t>The Africanization of North America</w:t>
      </w:r>
    </w:p>
    <w:p w:rsidR="00200D8A" w:rsidRDefault="00200D8A" w:rsidP="007E1423">
      <w:r>
        <w:t>The “Naturalization” of Slavery and Racism</w:t>
      </w:r>
    </w:p>
    <w:p w:rsidR="00200D8A" w:rsidRDefault="00200D8A" w:rsidP="007E1423">
      <w:r>
        <w:t>European Immigrants and Imperial Expansion</w:t>
      </w:r>
    </w:p>
    <w:p w:rsidR="00200D8A" w:rsidRDefault="00200D8A" w:rsidP="007E1423">
      <w:r>
        <w:t>Pietism and Atlantic Protestantism</w:t>
      </w:r>
    </w:p>
    <w:p w:rsidR="00200D8A" w:rsidRDefault="00200D8A" w:rsidP="007E1423">
      <w:r>
        <w:t>Imperial Authority and Colonial Resistance</w:t>
      </w:r>
    </w:p>
    <w:p w:rsidR="00D30518" w:rsidRPr="00D30518" w:rsidRDefault="00D30518" w:rsidP="007E1423">
      <w:r>
        <w:rPr>
          <w:i/>
        </w:rPr>
        <w:t>Global Passages: New York, Madagascar, and Indian Ocean Piracy</w:t>
      </w:r>
    </w:p>
    <w:p w:rsidR="00200D8A" w:rsidRDefault="00200D8A" w:rsidP="007E1423">
      <w:r>
        <w:rPr>
          <w:b/>
        </w:rPr>
        <w:t>Laying Foundations in British North America</w:t>
      </w:r>
    </w:p>
    <w:p w:rsidR="00200D8A" w:rsidRDefault="00200D8A" w:rsidP="007E1423">
      <w:r>
        <w:t>An Industrious Revolution</w:t>
      </w:r>
    </w:p>
    <w:p w:rsidR="00200D8A" w:rsidRDefault="00200D8A" w:rsidP="007E1423">
      <w:r>
        <w:t>A Creole Elite Pursues Gentility</w:t>
      </w:r>
    </w:p>
    <w:p w:rsidR="00200D8A" w:rsidRDefault="00200D8A" w:rsidP="007E1423">
      <w:r>
        <w:t>The Anglo-Atlantic’s Communications Revolution</w:t>
      </w:r>
    </w:p>
    <w:p w:rsidR="00200D8A" w:rsidRDefault="00200D8A" w:rsidP="007E1423"/>
    <w:p w:rsidR="00200D8A" w:rsidRDefault="00200D8A" w:rsidP="007E1423">
      <w:r>
        <w:rPr>
          <w:b/>
        </w:rPr>
        <w:t>Annotated Chapter Outline</w:t>
      </w:r>
    </w:p>
    <w:p w:rsidR="009B70B7" w:rsidRDefault="00EC0184" w:rsidP="007E1423">
      <w:r>
        <w:rPr>
          <w:i/>
        </w:rPr>
        <w:t>Introduction</w:t>
      </w:r>
      <w:r>
        <w:t xml:space="preserve">: During the late 1710s, French government </w:t>
      </w:r>
      <w:r w:rsidR="009B70B7">
        <w:t xml:space="preserve">officials </w:t>
      </w:r>
      <w:r>
        <w:t xml:space="preserve">and investors believed that Louisiana could finally fulfill its promise of bringing wealth to the empire.  </w:t>
      </w:r>
      <w:r w:rsidR="009B70B7">
        <w:t>T</w:t>
      </w:r>
      <w:r>
        <w:t>he renewed interest in the territory was part of a move by European imperial powers to physically and economically expand their co</w:t>
      </w:r>
      <w:r w:rsidR="009B70B7">
        <w:t>lonies from the 1690s to 1730.  While rampant corruption and a devastating hurricane derailed French plans, colonies across North America became more economically vibrant, but internal class and racial divisions also grew and Indian autonomy eroded.</w:t>
      </w:r>
    </w:p>
    <w:p w:rsidR="00271F90" w:rsidRDefault="009B70B7" w:rsidP="007E1423">
      <w:r>
        <w:rPr>
          <w:b/>
        </w:rPr>
        <w:t>Turmoil in Indian North America</w:t>
      </w:r>
      <w:r>
        <w:t>:</w:t>
      </w:r>
      <w:r w:rsidR="001F7159">
        <w:t xml:space="preserve"> Across North America trade – especially in guns, horses, and slaves – dramatically transformed Indian life and society, as access to these goods allowed some groups to gain more power and weaker communities were destroyed, absorbed, or combined.</w:t>
      </w:r>
    </w:p>
    <w:p w:rsidR="009B70B7" w:rsidRDefault="004526EC" w:rsidP="009B70B7">
      <w:pPr>
        <w:pStyle w:val="ListParagraph"/>
        <w:numPr>
          <w:ilvl w:val="0"/>
          <w:numId w:val="1"/>
        </w:numPr>
      </w:pPr>
      <w:r>
        <w:t>I</w:t>
      </w:r>
      <w:r w:rsidR="00C93D2D">
        <w:t>n the first decades of the seventeenth century</w:t>
      </w:r>
      <w:r>
        <w:t xml:space="preserve"> Indians across the northern Great Plains encountered horses and firearms.  Both allowed some groups to dominate their neighbors and control larger areas, causing a cascade of territorial realignments</w:t>
      </w:r>
      <w:r w:rsidR="00EC20F2">
        <w:t xml:space="preserve"> and new relationships.  Indian peoples also sought more captives that they could trade for these new goods, expanding warfare.</w:t>
      </w:r>
    </w:p>
    <w:p w:rsidR="00EC20F2" w:rsidRDefault="00EC20F2" w:rsidP="009B70B7">
      <w:pPr>
        <w:pStyle w:val="ListParagraph"/>
        <w:numPr>
          <w:ilvl w:val="0"/>
          <w:numId w:val="1"/>
        </w:numPr>
      </w:pPr>
      <w:r>
        <w:t xml:space="preserve">Concerned about French </w:t>
      </w:r>
      <w:r w:rsidR="00C93D2D">
        <w:t>influence along the Gulf Coast</w:t>
      </w:r>
      <w:r>
        <w:t xml:space="preserve"> and reeling from the Pueblo </w:t>
      </w:r>
      <w:r w:rsidR="004D4E43">
        <w:t>revolt, the Spanish attempted to expand their influence in eastern Texas</w:t>
      </w:r>
      <w:r w:rsidR="00C93D2D">
        <w:t xml:space="preserve"> after 1690.  Caddos forced the Spanish to leave after they</w:t>
      </w:r>
      <w:r w:rsidR="004D4E43">
        <w:t xml:space="preserve"> a</w:t>
      </w:r>
      <w:r w:rsidR="00C93D2D">
        <w:t>ssaulted</w:t>
      </w:r>
      <w:r w:rsidR="004D4E43">
        <w:t xml:space="preserve"> Indian women and </w:t>
      </w:r>
      <w:r w:rsidR="00C93D2D">
        <w:t>failed to deliver</w:t>
      </w:r>
      <w:r w:rsidR="004D4E43">
        <w:t xml:space="preserve"> desirable trade goods.  Another </w:t>
      </w:r>
      <w:r w:rsidR="00C5366E">
        <w:t xml:space="preserve">Spanish </w:t>
      </w:r>
      <w:r w:rsidR="004D4E43">
        <w:t>effort further south</w:t>
      </w:r>
      <w:r w:rsidR="00C32AF6">
        <w:t>, at San Antonio, was more successful. T</w:t>
      </w:r>
      <w:r w:rsidR="004D4E43">
        <w:t xml:space="preserve">he </w:t>
      </w:r>
      <w:r w:rsidR="005A280A">
        <w:t>Spanish also created a tenuous alliance</w:t>
      </w:r>
      <w:r w:rsidR="004D4E43">
        <w:t xml:space="preserve"> </w:t>
      </w:r>
      <w:r w:rsidR="005A280A">
        <w:t>with the Pueblos by offering more respect.</w:t>
      </w:r>
    </w:p>
    <w:p w:rsidR="005A280A" w:rsidRDefault="00A52127" w:rsidP="009B70B7">
      <w:pPr>
        <w:pStyle w:val="ListParagraph"/>
        <w:numPr>
          <w:ilvl w:val="0"/>
          <w:numId w:val="1"/>
        </w:numPr>
      </w:pPr>
      <w:r>
        <w:t>In 1699, France built a fort at Biloxi, securing their claim to the Mississippi.  The Choctaw, whose enemies all had more ready access to European goods, allied with the French.  Together they decimated the Natchez, many of whom were sold into Caribbean slavery, and secured African slavery in the lower Mississippi.</w:t>
      </w:r>
    </w:p>
    <w:p w:rsidR="00A52127" w:rsidRDefault="00E41CC3" w:rsidP="009B70B7">
      <w:pPr>
        <w:pStyle w:val="ListParagraph"/>
        <w:numPr>
          <w:ilvl w:val="0"/>
          <w:numId w:val="1"/>
        </w:numPr>
      </w:pPr>
      <w:r>
        <w:t>Indian slaving raids</w:t>
      </w:r>
      <w:r w:rsidR="00C32AF6">
        <w:t xml:space="preserve"> throughout the southeast</w:t>
      </w:r>
      <w:r>
        <w:t>, often carried out with English soldiers, fed English trade in slaves to the Car</w:t>
      </w:r>
      <w:r w:rsidR="00336F1E">
        <w:t>ibbean.  Revenge and trade conflicts emerging out of this trade fueled the Tuscarora (1711-1713) and Yemasee (1715-1716) Wars, which the English</w:t>
      </w:r>
      <w:r w:rsidR="00C32AF6">
        <w:t xml:space="preserve"> won</w:t>
      </w:r>
      <w:r w:rsidR="00336F1E">
        <w:t xml:space="preserve"> only with the assistance of Indian allies.  The raids and warfare further cemented the reshaping of Indian communities as multiethnic, multilingual political entities such as the Catawba, Cherokee, Chickasaw, and Creek formed.</w:t>
      </w:r>
    </w:p>
    <w:p w:rsidR="00336F1E" w:rsidRDefault="00663FEF" w:rsidP="009B70B7">
      <w:pPr>
        <w:pStyle w:val="ListParagraph"/>
        <w:numPr>
          <w:ilvl w:val="0"/>
          <w:numId w:val="1"/>
        </w:numPr>
      </w:pPr>
      <w:r>
        <w:t xml:space="preserve">In the Grand Settlement of 1701, the Iroquois established peace with Indians around the Great Lakes, agreed to remain neutral in Anglo-French conflicts, retained the right to trade at Albany, and gained French guarantees to hunting and trading rights.  </w:t>
      </w:r>
      <w:r w:rsidR="00C32AF6">
        <w:t>While this</w:t>
      </w:r>
      <w:r w:rsidR="00A867BE">
        <w:t xml:space="preserve"> peace broke at times, it made the Iroquois both more powerful and more dependent on Europeans.</w:t>
      </w:r>
    </w:p>
    <w:p w:rsidR="00A867BE" w:rsidRDefault="008615CD" w:rsidP="001F7159">
      <w:r>
        <w:rPr>
          <w:b/>
        </w:rPr>
        <w:t>Migration, Religion, and Empires</w:t>
      </w:r>
      <w:r>
        <w:t xml:space="preserve">: </w:t>
      </w:r>
      <w:r w:rsidR="0040695F">
        <w:t>With increasing African imports and additional slave births, slavery grew in the colonies.  These enslaved laborers reduced the need for indentures, but immigrants still streamed in from Europe for a variety of reasons, helping the colonies to expand.  And while colonists were tied ever more closer to their monarchs, they also flouted many imperial laws and officials.</w:t>
      </w:r>
    </w:p>
    <w:p w:rsidR="0098105B" w:rsidRDefault="0069692B" w:rsidP="0098105B">
      <w:pPr>
        <w:pStyle w:val="ListParagraph"/>
        <w:numPr>
          <w:ilvl w:val="0"/>
          <w:numId w:val="6"/>
        </w:numPr>
      </w:pPr>
      <w:r>
        <w:t xml:space="preserve">Colonial demand for slaves destabilized African politics and coincided with economic distress, which resulted in even more Africans being sold into slavery.  </w:t>
      </w:r>
      <w:r w:rsidR="0098105B">
        <w:t>Although the continent only represented five percent of the entire trade, slave exports to British North American colonies grew alongside expanding tobacco production and the establishment of rice cultivation in South Carolina.</w:t>
      </w:r>
    </w:p>
    <w:p w:rsidR="0098105B" w:rsidRDefault="00C32AF6" w:rsidP="0098105B">
      <w:pPr>
        <w:pStyle w:val="ListParagraph"/>
        <w:numPr>
          <w:ilvl w:val="0"/>
          <w:numId w:val="6"/>
        </w:numPr>
      </w:pPr>
      <w:r>
        <w:t xml:space="preserve">Slavery’s alienation </w:t>
      </w:r>
      <w:r w:rsidR="0098105B">
        <w:t>began even before the captives left Africa, as they were torn from friends and family and turned into commodities.  In North America nearly a quarter died within the first year and only some had the comfort of living amongst those who shared their language and culture.  Slaves fought some of the isolation by adapting African cultural ways to their new surroundings and forming communities with those around them.  And, some slaves actively rebelled against their bondage.</w:t>
      </w:r>
    </w:p>
    <w:p w:rsidR="0098105B" w:rsidRDefault="00A60AFE" w:rsidP="0098105B">
      <w:pPr>
        <w:pStyle w:val="ListParagraph"/>
        <w:numPr>
          <w:ilvl w:val="0"/>
          <w:numId w:val="6"/>
        </w:numPr>
      </w:pPr>
      <w:r>
        <w:t>Births to enslaved women as well as importations increased the number of slaves in North America.  In the face of this growing black population, whites passed slave codes across all the British colonies while France issued an imperial slave code.  In addition</w:t>
      </w:r>
      <w:r w:rsidR="00C32AF6">
        <w:t>,</w:t>
      </w:r>
      <w:r>
        <w:t xml:space="preserve"> laws controlling free blacks and criminalizing interracial sex proliferated.</w:t>
      </w:r>
    </w:p>
    <w:p w:rsidR="00A60AFE" w:rsidRDefault="00A60AFE" w:rsidP="0098105B">
      <w:pPr>
        <w:pStyle w:val="ListParagraph"/>
        <w:numPr>
          <w:ilvl w:val="0"/>
          <w:numId w:val="6"/>
        </w:numPr>
      </w:pPr>
      <w:r>
        <w:t xml:space="preserve">European wars, economic problems, and </w:t>
      </w:r>
      <w:r w:rsidR="0072031B">
        <w:t>politics encouraged the migration of Germans, Irish, and Scots during the first few decades of the eighteenth century.  While most came freely, thousands of criminals were forced to settle in the colonies as part of their punishment.  All these immigrants provoked ambiguous reactions from colonists, but they helped both French and British colonies expand.</w:t>
      </w:r>
    </w:p>
    <w:p w:rsidR="0072031B" w:rsidRDefault="00573A56" w:rsidP="0098105B">
      <w:pPr>
        <w:pStyle w:val="ListParagraph"/>
        <w:numPr>
          <w:ilvl w:val="0"/>
          <w:numId w:val="6"/>
        </w:numPr>
      </w:pPr>
      <w:r>
        <w:t>Pietism, a movement that promoted the piety of believers and the conversion of all, grew in popularity around the turn of the eighteenth century.  American ministers such as Cott</w:t>
      </w:r>
      <w:r w:rsidR="00C32AF6">
        <w:t xml:space="preserve">on Mather actively supported it. </w:t>
      </w:r>
      <w:r>
        <w:t xml:space="preserve">English organizations </w:t>
      </w:r>
      <w:r w:rsidR="00C32AF6">
        <w:t xml:space="preserve">also </w:t>
      </w:r>
      <w:r>
        <w:t>helped promote its aims, including the conversion of slaves and Indians, in the colonies, which they saw as a key battleground between Protestant liberty and Catholic tyranny.</w:t>
      </w:r>
    </w:p>
    <w:p w:rsidR="00573A56" w:rsidRDefault="00573A56" w:rsidP="0098105B">
      <w:pPr>
        <w:pStyle w:val="ListParagraph"/>
        <w:numPr>
          <w:ilvl w:val="0"/>
          <w:numId w:val="6"/>
        </w:numPr>
      </w:pPr>
      <w:r>
        <w:t>Royal authority and the links between monarchs and colonists increased</w:t>
      </w:r>
      <w:r w:rsidR="0040695F">
        <w:t xml:space="preserve"> with additional crown appointees, a war on piracy, and even intensified celebration of royal holidays.  But colonists still ignored most all laws they felt were onerous</w:t>
      </w:r>
      <w:r w:rsidR="00B76F93">
        <w:t xml:space="preserve">. They </w:t>
      </w:r>
      <w:r w:rsidR="0040695F">
        <w:t>lobbied, often successfully, for the removal of officials they disliked.</w:t>
      </w:r>
    </w:p>
    <w:p w:rsidR="00D30518" w:rsidRPr="00D30518" w:rsidRDefault="00D30518" w:rsidP="00D30518">
      <w:r>
        <w:rPr>
          <w:i/>
        </w:rPr>
        <w:t>Global Passages: New York, Madagascar, and Indian Ocean Piracy</w:t>
      </w:r>
      <w:r>
        <w:t xml:space="preserve">: </w:t>
      </w:r>
      <w:r w:rsidR="00783104">
        <w:t xml:space="preserve">About 1680, pirates moved their base from the Caribbean to Madagascar in order to more easily escape capture and prosecution.  New Yorkers, including </w:t>
      </w:r>
      <w:r w:rsidR="00B60875">
        <w:t>several leading officials, sold materials to the pirates, smuggled pirated goods, and went to sea as pirates, sometimes amassing great fortunes.  When the pirates started to hurt the East India Company (EIC), Great Britain cracked down on piracy in the Indian Ocean and its New York supporters, proving that the empire would side with the EIC against colonists’ interests.</w:t>
      </w:r>
    </w:p>
    <w:p w:rsidR="0040695F" w:rsidRDefault="00DF2232" w:rsidP="00490E94">
      <w:r>
        <w:rPr>
          <w:b/>
        </w:rPr>
        <w:t>Laying Foundations in British North America</w:t>
      </w:r>
      <w:r>
        <w:t xml:space="preserve">: </w:t>
      </w:r>
      <w:r w:rsidR="00C61FF4">
        <w:t>Three loosely related transformations – “industrious” and communicatio</w:t>
      </w:r>
      <w:r w:rsidR="00AB1FC8">
        <w:t xml:space="preserve">ns revolutions and the rise of gentility – </w:t>
      </w:r>
      <w:r w:rsidR="00C61FF4">
        <w:t>occurred in the British North American colonies during the first decades of the eighteenth century.</w:t>
      </w:r>
    </w:p>
    <w:p w:rsidR="00DF2232" w:rsidRDefault="00DF2232" w:rsidP="00DF2232">
      <w:pPr>
        <w:pStyle w:val="ListParagraph"/>
        <w:numPr>
          <w:ilvl w:val="0"/>
          <w:numId w:val="7"/>
        </w:numPr>
      </w:pPr>
      <w:r>
        <w:t>British North American colonies engaged in an “industrious revolution,” working harder, diversifying the economy, and expanding manufacturing.  Paper money also spread, addressing the shortage of specie.  Slaves labored intensely, especially in the growing iron industry</w:t>
      </w:r>
      <w:r w:rsidR="00B76F93">
        <w:t>;</w:t>
      </w:r>
      <w:r w:rsidR="00C61FF4">
        <w:t xml:space="preserve"> </w:t>
      </w:r>
      <w:r>
        <w:t>women found their position i</w:t>
      </w:r>
      <w:r w:rsidR="00B76F93">
        <w:t>n the economy ever more limited;</w:t>
      </w:r>
      <w:r w:rsidR="00C61FF4">
        <w:t xml:space="preserve"> and the gap between rich and poor expanded.</w:t>
      </w:r>
    </w:p>
    <w:p w:rsidR="00C61FF4" w:rsidRDefault="00C61FF4" w:rsidP="00DF2232">
      <w:pPr>
        <w:pStyle w:val="ListParagraph"/>
        <w:numPr>
          <w:ilvl w:val="0"/>
          <w:numId w:val="7"/>
        </w:numPr>
      </w:pPr>
      <w:r>
        <w:t>Copying English norms, wealthy British North Americans aspired to gentility with new standards of appearance, speech, and conduct, exemplified by the spread of the courtesy book, tea drinking, and the mansion house.</w:t>
      </w:r>
    </w:p>
    <w:p w:rsidR="00C61FF4" w:rsidRPr="00DF2232" w:rsidRDefault="00C61FF4" w:rsidP="00DF2232">
      <w:pPr>
        <w:pStyle w:val="ListParagraph"/>
        <w:numPr>
          <w:ilvl w:val="0"/>
          <w:numId w:val="7"/>
        </w:numPr>
      </w:pPr>
      <w:r>
        <w:t>A communications revolution occurred during the early 1700s as increasing numbers of ships traversed the Atlantic, colonial newspapers proliferated, and public places such as taverns and coffeehouses spread.  In these new forums, people debated local matters, wider literary and political issues received attention, and colonists connected to each other.</w:t>
      </w:r>
    </w:p>
    <w:p w:rsidR="00EC0184" w:rsidRDefault="00EC0184" w:rsidP="007E1423"/>
    <w:p w:rsidR="00200D8A" w:rsidRDefault="00200D8A" w:rsidP="007E1423">
      <w:r>
        <w:rPr>
          <w:b/>
        </w:rPr>
        <w:t>Who? What?</w:t>
      </w:r>
    </w:p>
    <w:p w:rsidR="00D30518" w:rsidRDefault="00D30518" w:rsidP="00D30518">
      <w:r>
        <w:t>Act of Union</w:t>
      </w:r>
    </w:p>
    <w:p w:rsidR="00D30518" w:rsidRDefault="00D30518" w:rsidP="00D30518">
      <w:r>
        <w:t>Board of Trade</w:t>
      </w:r>
    </w:p>
    <w:p w:rsidR="00D30518" w:rsidRDefault="00D30518" w:rsidP="00D30518">
      <w:r>
        <w:t>Byrd, William, II</w:t>
      </w:r>
    </w:p>
    <w:p w:rsidR="00D30518" w:rsidRDefault="00D30518" w:rsidP="00D30518">
      <w:r>
        <w:t>Code Noir</w:t>
      </w:r>
    </w:p>
    <w:p w:rsidR="00D30518" w:rsidRDefault="00D30518" w:rsidP="00D30518">
      <w:r>
        <w:t>East India Company (EIC)</w:t>
      </w:r>
    </w:p>
    <w:p w:rsidR="00D30518" w:rsidRDefault="00D30518" w:rsidP="00D30518">
      <w:r>
        <w:t>Fox Wars</w:t>
      </w:r>
    </w:p>
    <w:p w:rsidR="00D30518" w:rsidRDefault="00D30518" w:rsidP="00D30518">
      <w:r>
        <w:t>gentility</w:t>
      </w:r>
    </w:p>
    <w:p w:rsidR="00D30518" w:rsidRDefault="00D30518" w:rsidP="00D30518">
      <w:r>
        <w:t>George I</w:t>
      </w:r>
    </w:p>
    <w:p w:rsidR="00D30518" w:rsidRDefault="00D30518" w:rsidP="00D30518">
      <w:r>
        <w:t>Grand Settlement of 1701</w:t>
      </w:r>
    </w:p>
    <w:p w:rsidR="00D30518" w:rsidRDefault="00D30518" w:rsidP="00D30518">
      <w:r>
        <w:t>industrious revolution</w:t>
      </w:r>
    </w:p>
    <w:p w:rsidR="00D30518" w:rsidRDefault="00D30518" w:rsidP="00D30518">
      <w:r>
        <w:t>Jacobite Rebellion</w:t>
      </w:r>
    </w:p>
    <w:p w:rsidR="00D30518" w:rsidRDefault="00D30518" w:rsidP="00D30518">
      <w:r>
        <w:t>Linen Act of 1705</w:t>
      </w:r>
    </w:p>
    <w:p w:rsidR="00D30518" w:rsidRDefault="00D30518" w:rsidP="00D30518">
      <w:r>
        <w:t>Louis XV</w:t>
      </w:r>
    </w:p>
    <w:p w:rsidR="00D30518" w:rsidRDefault="00D30518" w:rsidP="00D30518">
      <w:r>
        <w:t>manumission</w:t>
      </w:r>
    </w:p>
    <w:p w:rsidR="00D30518" w:rsidRDefault="00D30518" w:rsidP="00D30518">
      <w:r>
        <w:t>Maroons</w:t>
      </w:r>
    </w:p>
    <w:p w:rsidR="00D30518" w:rsidRDefault="00D30518" w:rsidP="00D30518">
      <w:r>
        <w:t>Mather, Cotton</w:t>
      </w:r>
    </w:p>
    <w:p w:rsidR="00D30518" w:rsidRDefault="00D30518" w:rsidP="00D30518">
      <w:r>
        <w:t>matrilineal</w:t>
      </w:r>
    </w:p>
    <w:p w:rsidR="00D30518" w:rsidRDefault="00D30518" w:rsidP="00D30518">
      <w:r>
        <w:t>Mississippi Bubble</w:t>
      </w:r>
    </w:p>
    <w:p w:rsidR="00D30518" w:rsidRDefault="00D30518" w:rsidP="00D30518">
      <w:r>
        <w:t>Natchez War</w:t>
      </w:r>
    </w:p>
    <w:p w:rsidR="00D30518" w:rsidRDefault="00D30518" w:rsidP="00D30518">
      <w:r>
        <w:t>Navigation Act of 1696</w:t>
      </w:r>
    </w:p>
    <w:p w:rsidR="00D30518" w:rsidRDefault="00D30518" w:rsidP="00D30518">
      <w:r>
        <w:t>Pietism</w:t>
      </w:r>
    </w:p>
    <w:p w:rsidR="00D30518" w:rsidRDefault="00D30518" w:rsidP="00D30518">
      <w:r>
        <w:t>polygamy</w:t>
      </w:r>
    </w:p>
    <w:p w:rsidR="00D30518" w:rsidRDefault="00D30518" w:rsidP="00D30518">
      <w:r>
        <w:t>Pope’s Day</w:t>
      </w:r>
    </w:p>
    <w:p w:rsidR="00D30518" w:rsidRDefault="00D30518" w:rsidP="00D30518">
      <w:r>
        <w:t>Pretender, the</w:t>
      </w:r>
    </w:p>
    <w:p w:rsidR="00D30518" w:rsidRDefault="00D30518" w:rsidP="00D30518">
      <w:r>
        <w:t>Queen Anne’s War</w:t>
      </w:r>
    </w:p>
    <w:p w:rsidR="00D30518" w:rsidRDefault="00D30518" w:rsidP="00D30518">
      <w:r>
        <w:t>Saffin, John</w:t>
      </w:r>
    </w:p>
    <w:p w:rsidR="00D30518" w:rsidRDefault="00D30518" w:rsidP="00D30518">
      <w:r>
        <w:t>salutary neglect</w:t>
      </w:r>
    </w:p>
    <w:p w:rsidR="00D30518" w:rsidRDefault="00D30518" w:rsidP="00D30518">
      <w:r>
        <w:t>Sewall, Samuel</w:t>
      </w:r>
    </w:p>
    <w:p w:rsidR="00D30518" w:rsidRDefault="00D30518" w:rsidP="00D30518">
      <w:r>
        <w:t>Society for Promoting Christian Knowledge (SPCK)</w:t>
      </w:r>
    </w:p>
    <w:p w:rsidR="00D30518" w:rsidRDefault="00D30518" w:rsidP="00D30518">
      <w:r>
        <w:t>Society for the Propagation of the Gospel in Foreign Parts (SPG)</w:t>
      </w:r>
    </w:p>
    <w:p w:rsidR="00D30518" w:rsidRDefault="00D30518" w:rsidP="00D30518">
      <w:r>
        <w:t>Spener, Philipp Jakob</w:t>
      </w:r>
    </w:p>
    <w:p w:rsidR="00D30518" w:rsidRDefault="00D30518" w:rsidP="00D30518">
      <w:r>
        <w:t>Transportation Act of 1718</w:t>
      </w:r>
    </w:p>
    <w:p w:rsidR="00D30518" w:rsidRDefault="00D30518" w:rsidP="00D30518">
      <w:r>
        <w:t>Tuscarora War</w:t>
      </w:r>
    </w:p>
    <w:p w:rsidR="00D30518" w:rsidRDefault="00D30518" w:rsidP="00D30518">
      <w:r>
        <w:t>vice-admiralty courts</w:t>
      </w:r>
    </w:p>
    <w:p w:rsidR="00D30518" w:rsidRDefault="00D30518" w:rsidP="00D30518">
      <w:r>
        <w:t>Yamasee War</w:t>
      </w:r>
    </w:p>
    <w:p w:rsidR="00D30518" w:rsidRDefault="00D30518" w:rsidP="007E1423"/>
    <w:p w:rsidR="00200D8A" w:rsidRDefault="00200D8A" w:rsidP="007E1423">
      <w:r>
        <w:rPr>
          <w:b/>
        </w:rPr>
        <w:t>Review Questions</w:t>
      </w:r>
    </w:p>
    <w:p w:rsidR="00200D8A" w:rsidRDefault="00663FEF" w:rsidP="00A10A10">
      <w:pPr>
        <w:ind w:left="270" w:hanging="270"/>
      </w:pPr>
      <w:r>
        <w:t xml:space="preserve">1. </w:t>
      </w:r>
      <w:r w:rsidR="00A52127">
        <w:t xml:space="preserve">Why did the French succeed with their settlements along the Gulf Coast </w:t>
      </w:r>
      <w:r w:rsidR="00A867BE">
        <w:t>at the turn of the eighteenth century</w:t>
      </w:r>
      <w:r w:rsidR="00B76F93">
        <w:t>,</w:t>
      </w:r>
      <w:r w:rsidR="00A867BE">
        <w:t xml:space="preserve"> whereas </w:t>
      </w:r>
      <w:r w:rsidR="00B76F93">
        <w:t>the Spanish</w:t>
      </w:r>
      <w:r w:rsidR="00A867BE">
        <w:t xml:space="preserve"> failed</w:t>
      </w:r>
      <w:r w:rsidR="00A52127">
        <w:t>?</w:t>
      </w:r>
    </w:p>
    <w:p w:rsidR="00663FEF" w:rsidRDefault="00663FEF" w:rsidP="00A10A10">
      <w:pPr>
        <w:ind w:left="270" w:hanging="270"/>
      </w:pPr>
      <w:r>
        <w:t xml:space="preserve">2. </w:t>
      </w:r>
      <w:r w:rsidR="001F7159">
        <w:t>How did slave raiding and warfare reshape Indian identity in the southeast?</w:t>
      </w:r>
    </w:p>
    <w:p w:rsidR="003650A9" w:rsidRDefault="003650A9" w:rsidP="00A10A10">
      <w:pPr>
        <w:ind w:left="270" w:hanging="270"/>
      </w:pPr>
      <w:r>
        <w:t xml:space="preserve">3. How </w:t>
      </w:r>
      <w:r w:rsidR="00B76F93">
        <w:t>did</w:t>
      </w:r>
      <w:r>
        <w:t xml:space="preserve"> slaves deal with the dislocations of the slave trade and the difficulties of slave life in the colonies? </w:t>
      </w:r>
    </w:p>
    <w:p w:rsidR="003650A9" w:rsidRDefault="003650A9" w:rsidP="00A10A10">
      <w:pPr>
        <w:ind w:left="270" w:hanging="270"/>
      </w:pPr>
      <w:r>
        <w:t>4. How did slaves and Indians use pietism to challenge the situation they found themselves in?</w:t>
      </w:r>
    </w:p>
    <w:p w:rsidR="003650A9" w:rsidRDefault="003650A9" w:rsidP="00A10A10">
      <w:pPr>
        <w:ind w:left="270" w:hanging="270"/>
      </w:pPr>
      <w:r>
        <w:t xml:space="preserve">5. What were the origins of the “industrious revolution”?  How </w:t>
      </w:r>
      <w:r w:rsidR="002875A5">
        <w:t>did</w:t>
      </w:r>
      <w:r>
        <w:t xml:space="preserve"> it affect American society?</w:t>
      </w:r>
    </w:p>
    <w:p w:rsidR="003650A9" w:rsidRDefault="003650A9" w:rsidP="007E1423"/>
    <w:p w:rsidR="00200D8A" w:rsidRDefault="00200D8A" w:rsidP="007E1423">
      <w:r>
        <w:rPr>
          <w:b/>
        </w:rPr>
        <w:t>Lecture and Discussion Topics</w:t>
      </w:r>
    </w:p>
    <w:p w:rsidR="00200D8A" w:rsidRDefault="00663FEF" w:rsidP="00A10A10">
      <w:pPr>
        <w:ind w:left="270" w:hanging="270"/>
      </w:pPr>
      <w:r>
        <w:t xml:space="preserve">1. </w:t>
      </w:r>
      <w:r w:rsidR="00336F1E">
        <w:t>Discuss the ways different Indian peoples responded to the dislocat</w:t>
      </w:r>
      <w:r>
        <w:t>ions caused by European warfare, disease, and trade.  What tactics seemed most successful?</w:t>
      </w:r>
    </w:p>
    <w:p w:rsidR="00663FEF" w:rsidRDefault="00663FEF" w:rsidP="00A10A10">
      <w:pPr>
        <w:ind w:left="270" w:hanging="270"/>
      </w:pPr>
      <w:r>
        <w:t xml:space="preserve">2. </w:t>
      </w:r>
      <w:r w:rsidR="00A867BE">
        <w:t>Discuss what it means to say that the “colonization of the Iroquois…had begun.”</w:t>
      </w:r>
    </w:p>
    <w:p w:rsidR="00154F59" w:rsidRDefault="00154F59" w:rsidP="00A10A10">
      <w:pPr>
        <w:ind w:left="270" w:hanging="270"/>
      </w:pPr>
      <w:r>
        <w:t xml:space="preserve">3. In what ways </w:t>
      </w:r>
      <w:r w:rsidR="00B76F93">
        <w:t>did</w:t>
      </w:r>
      <w:r>
        <w:t xml:space="preserve"> slavery in North America unite the British colonies there</w:t>
      </w:r>
      <w:r w:rsidR="00B76F93">
        <w:t>?</w:t>
      </w:r>
      <w:r>
        <w:t xml:space="preserve"> </w:t>
      </w:r>
      <w:r w:rsidR="00B76F93">
        <w:t>How did it</w:t>
      </w:r>
      <w:r>
        <w:t xml:space="preserve"> separate their experience from </w:t>
      </w:r>
      <w:r w:rsidR="00B76F93">
        <w:t xml:space="preserve">that of </w:t>
      </w:r>
      <w:r>
        <w:t>other British citizens across the Atlantic world?</w:t>
      </w:r>
    </w:p>
    <w:p w:rsidR="00154F59" w:rsidRDefault="003650A9" w:rsidP="00A10A10">
      <w:pPr>
        <w:ind w:left="270" w:hanging="270"/>
      </w:pPr>
      <w:r>
        <w:t>4. Discuss how British colonists could be increasingly under crown authority, celebrating their connections to the empire, and resisting imperial policies and officials all at the same time.</w:t>
      </w:r>
    </w:p>
    <w:p w:rsidR="003650A9" w:rsidRDefault="003650A9" w:rsidP="00A10A10">
      <w:pPr>
        <w:ind w:left="270" w:hanging="270"/>
      </w:pPr>
      <w:r>
        <w:t xml:space="preserve">5. Discuss the ways the communications revolution </w:t>
      </w:r>
      <w:r w:rsidR="00B76F93">
        <w:t>drew</w:t>
      </w:r>
      <w:r>
        <w:t xml:space="preserve"> colonists into a wider world</w:t>
      </w:r>
      <w:r w:rsidR="00B76F93">
        <w:t>, but also strengthened</w:t>
      </w:r>
      <w:r>
        <w:t xml:space="preserve"> local and regional identities.</w:t>
      </w:r>
    </w:p>
    <w:p w:rsidR="003650A9" w:rsidRDefault="003650A9" w:rsidP="00A10A10">
      <w:pPr>
        <w:ind w:left="270" w:hanging="270"/>
      </w:pPr>
      <w:r>
        <w:t>6. Discuss the connections between the instabilities in Indian life detailed at the beginning of the chapter with the material related in the latter two sections.</w:t>
      </w:r>
    </w:p>
    <w:p w:rsidR="00A52127" w:rsidRDefault="00A52127" w:rsidP="00A52127"/>
    <w:p w:rsidR="00200D8A" w:rsidRDefault="00200D8A" w:rsidP="00200D8A">
      <w:pPr>
        <w:jc w:val="center"/>
      </w:pPr>
      <w:r>
        <w:t xml:space="preserve">Consider the following titles from </w:t>
      </w:r>
      <w:r>
        <w:rPr>
          <w:b/>
        </w:rPr>
        <w:t>Oxford University Press</w:t>
      </w:r>
      <w:r>
        <w:t xml:space="preserve"> as possible supplements for this chapter.</w:t>
      </w:r>
    </w:p>
    <w:p w:rsidR="002531B7" w:rsidRDefault="002531B7" w:rsidP="00200D8A">
      <w:pPr>
        <w:jc w:val="center"/>
      </w:pPr>
    </w:p>
    <w:p w:rsidR="00A75092" w:rsidRDefault="00A75092" w:rsidP="00A75092">
      <w:r>
        <w:t xml:space="preserve">James Axtell, </w:t>
      </w:r>
      <w:r>
        <w:rPr>
          <w:i/>
        </w:rPr>
        <w:t>Natives and Newcomers: The Cultural Origins of North America</w:t>
      </w:r>
      <w:r>
        <w:t>, is a collection of fifteen essays from one of the leading ethno-historians that looks at the interactions between colonists and Indian peoples, showing the consequences of these encounters for both groups.</w:t>
      </w:r>
    </w:p>
    <w:p w:rsidR="00A75092" w:rsidRPr="00DE1DC1" w:rsidRDefault="00A75092" w:rsidP="00A75092"/>
    <w:p w:rsidR="00A75092" w:rsidRDefault="00A75092" w:rsidP="00A75092">
      <w:r>
        <w:t xml:space="preserve">Patricia U. Bonomi, </w:t>
      </w:r>
      <w:r>
        <w:rPr>
          <w:i/>
        </w:rPr>
        <w:t>Under the Cope of Heaven: Religion, Society, and Politics in Colonial America</w:t>
      </w:r>
      <w:r>
        <w:t>, looks at religion in all sections of the British American colonies and argues it was as important to the development of American society as politics or the economy.</w:t>
      </w:r>
    </w:p>
    <w:p w:rsidR="00A75092" w:rsidRPr="00CE2B72" w:rsidRDefault="00A75092" w:rsidP="00A75092"/>
    <w:p w:rsidR="00A75092" w:rsidRDefault="00A75092" w:rsidP="00A75092">
      <w:r>
        <w:t xml:space="preserve">Nicholas P. Cushner, </w:t>
      </w:r>
      <w:r>
        <w:rPr>
          <w:i/>
        </w:rPr>
        <w:t>Why Have You Come Here? The Jesuits and the First Evangelization of Native America</w:t>
      </w:r>
      <w:r>
        <w:t>, provides an analysis of the missionary activity of the Jesuits in America and the ways this encounter transformed native communities.</w:t>
      </w:r>
    </w:p>
    <w:p w:rsidR="00A75092" w:rsidRDefault="00A75092" w:rsidP="00A75092"/>
    <w:p w:rsidR="00A75092" w:rsidRPr="00784F50" w:rsidRDefault="00A75092" w:rsidP="00A75092">
      <w:r>
        <w:t xml:space="preserve">John Putnam Demos, </w:t>
      </w:r>
      <w:r>
        <w:rPr>
          <w:i/>
        </w:rPr>
        <w:t>Entertaining Salem: Witchcraft and the Culture of Early New England</w:t>
      </w:r>
      <w:r>
        <w:t>, examines hundreds of witchcraft cases, shedding light on the social, religious, and political world of early America.</w:t>
      </w:r>
    </w:p>
    <w:p w:rsidR="00A75092" w:rsidRDefault="00A75092" w:rsidP="00A75092"/>
    <w:p w:rsidR="00A75092" w:rsidRPr="00D11C93" w:rsidRDefault="00A75092" w:rsidP="00A75092">
      <w:r>
        <w:t xml:space="preserve">David Hackett Fischer, </w:t>
      </w:r>
      <w:r>
        <w:rPr>
          <w:i/>
        </w:rPr>
        <w:t>Albion’s Seed: Four British Folkways in America</w:t>
      </w:r>
      <w:r>
        <w:t>, argues that four British migrations and cultures formed the basis for colonial and, later, American identity.</w:t>
      </w:r>
    </w:p>
    <w:p w:rsidR="00A75092" w:rsidRDefault="00A75092" w:rsidP="00A75092"/>
    <w:p w:rsidR="00A75092" w:rsidRPr="000B30DD" w:rsidRDefault="00A75092" w:rsidP="00A75092">
      <w:r>
        <w:t xml:space="preserve">Tom Hatley, </w:t>
      </w:r>
      <w:r>
        <w:rPr>
          <w:i/>
        </w:rPr>
        <w:t>The Dividing Paths: Cherokees and South Carolinians through the Era of Revolution</w:t>
      </w:r>
      <w:r>
        <w:t>, argues that the relationship between these two groups was at the heart of social and political world of the south and shows the ways both groups struggled to define themselves in the unfamiliar world of colonial North America.</w:t>
      </w:r>
    </w:p>
    <w:p w:rsidR="00A75092" w:rsidRDefault="00A75092" w:rsidP="00A75092"/>
    <w:p w:rsidR="00A75092" w:rsidRPr="000B30DD" w:rsidRDefault="00A75092" w:rsidP="00A75092">
      <w:r>
        <w:t xml:space="preserve">Kevin Kenny, </w:t>
      </w:r>
      <w:r>
        <w:rPr>
          <w:i/>
        </w:rPr>
        <w:t>Peaceable Kingdom Lost: The Paxton Boys and the Destruction of William Penn’s Holy Experiment</w:t>
      </w:r>
      <w:r>
        <w:t>, traces the breakdown of Quaker Pennsylvania and the consequences for Native Americans during the eighteenth century.</w:t>
      </w:r>
    </w:p>
    <w:p w:rsidR="00200D8A" w:rsidRPr="00200D8A" w:rsidRDefault="00200D8A" w:rsidP="00200D8A"/>
    <w:sectPr w:rsidR="00200D8A" w:rsidRPr="00200D8A"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7333C"/>
    <w:multiLevelType w:val="hybridMultilevel"/>
    <w:tmpl w:val="7A5EF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51DE8"/>
    <w:multiLevelType w:val="hybridMultilevel"/>
    <w:tmpl w:val="29F86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906EFD"/>
    <w:multiLevelType w:val="hybridMultilevel"/>
    <w:tmpl w:val="22A81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344A00"/>
    <w:multiLevelType w:val="hybridMultilevel"/>
    <w:tmpl w:val="5BE62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97425F"/>
    <w:multiLevelType w:val="hybridMultilevel"/>
    <w:tmpl w:val="D9985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556C56"/>
    <w:multiLevelType w:val="hybridMultilevel"/>
    <w:tmpl w:val="FA7C1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D94794"/>
    <w:multiLevelType w:val="hybridMultilevel"/>
    <w:tmpl w:val="E60E3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DE4A2A"/>
    <w:multiLevelType w:val="hybridMultilevel"/>
    <w:tmpl w:val="EAB26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7"/>
  </w:num>
  <w:num w:numId="5">
    <w:abstractNumId w:val="6"/>
  </w:num>
  <w:num w:numId="6">
    <w:abstractNumId w:val="0"/>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1423"/>
    <w:rsid w:val="00011F28"/>
    <w:rsid w:val="00065A6C"/>
    <w:rsid w:val="00154F59"/>
    <w:rsid w:val="001F7159"/>
    <w:rsid w:val="00200D8A"/>
    <w:rsid w:val="002531B7"/>
    <w:rsid w:val="00271F90"/>
    <w:rsid w:val="002875A5"/>
    <w:rsid w:val="002D11F2"/>
    <w:rsid w:val="002F6230"/>
    <w:rsid w:val="00320BA7"/>
    <w:rsid w:val="00336F1E"/>
    <w:rsid w:val="003650A9"/>
    <w:rsid w:val="003D5D2A"/>
    <w:rsid w:val="0040695F"/>
    <w:rsid w:val="004526EC"/>
    <w:rsid w:val="00490E94"/>
    <w:rsid w:val="004D4E43"/>
    <w:rsid w:val="00573A56"/>
    <w:rsid w:val="005A280A"/>
    <w:rsid w:val="00663FEF"/>
    <w:rsid w:val="0069692B"/>
    <w:rsid w:val="006B2D55"/>
    <w:rsid w:val="00707FC9"/>
    <w:rsid w:val="0072031B"/>
    <w:rsid w:val="00723E95"/>
    <w:rsid w:val="00783104"/>
    <w:rsid w:val="007C391B"/>
    <w:rsid w:val="007E1423"/>
    <w:rsid w:val="008615CD"/>
    <w:rsid w:val="008E3029"/>
    <w:rsid w:val="008F5AD5"/>
    <w:rsid w:val="009217F9"/>
    <w:rsid w:val="00947BDE"/>
    <w:rsid w:val="00951C34"/>
    <w:rsid w:val="0098105B"/>
    <w:rsid w:val="009A4112"/>
    <w:rsid w:val="009B70B7"/>
    <w:rsid w:val="00A10A10"/>
    <w:rsid w:val="00A5044E"/>
    <w:rsid w:val="00A51587"/>
    <w:rsid w:val="00A52127"/>
    <w:rsid w:val="00A60AFE"/>
    <w:rsid w:val="00A75092"/>
    <w:rsid w:val="00A867BE"/>
    <w:rsid w:val="00AB1902"/>
    <w:rsid w:val="00AB1FC8"/>
    <w:rsid w:val="00B60875"/>
    <w:rsid w:val="00B71CB4"/>
    <w:rsid w:val="00B76F93"/>
    <w:rsid w:val="00C32AF6"/>
    <w:rsid w:val="00C5366E"/>
    <w:rsid w:val="00C61FF4"/>
    <w:rsid w:val="00C93D2D"/>
    <w:rsid w:val="00CF7297"/>
    <w:rsid w:val="00D23309"/>
    <w:rsid w:val="00D30518"/>
    <w:rsid w:val="00DE7D4F"/>
    <w:rsid w:val="00DF2232"/>
    <w:rsid w:val="00DF272D"/>
    <w:rsid w:val="00E41CC3"/>
    <w:rsid w:val="00EB7F4C"/>
    <w:rsid w:val="00EC0184"/>
    <w:rsid w:val="00EC20F2"/>
    <w:rsid w:val="00F05E30"/>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B70B7"/>
    <w:pPr>
      <w:ind w:left="720"/>
      <w:contextualSpacing/>
    </w:pPr>
  </w:style>
  <w:style w:type="character" w:styleId="CommentReference">
    <w:name w:val="annotation reference"/>
    <w:basedOn w:val="DefaultParagraphFont"/>
    <w:uiPriority w:val="99"/>
    <w:semiHidden/>
    <w:unhideWhenUsed/>
    <w:rsid w:val="00DF272D"/>
    <w:rPr>
      <w:sz w:val="18"/>
      <w:szCs w:val="18"/>
    </w:rPr>
  </w:style>
  <w:style w:type="paragraph" w:styleId="CommentText">
    <w:name w:val="annotation text"/>
    <w:basedOn w:val="Normal"/>
    <w:link w:val="CommentTextChar"/>
    <w:uiPriority w:val="99"/>
    <w:semiHidden/>
    <w:unhideWhenUsed/>
    <w:rsid w:val="00DF272D"/>
  </w:style>
  <w:style w:type="character" w:customStyle="1" w:styleId="CommentTextChar">
    <w:name w:val="Comment Text Char"/>
    <w:basedOn w:val="DefaultParagraphFont"/>
    <w:link w:val="CommentText"/>
    <w:uiPriority w:val="99"/>
    <w:semiHidden/>
    <w:rsid w:val="00DF272D"/>
  </w:style>
  <w:style w:type="paragraph" w:styleId="CommentSubject">
    <w:name w:val="annotation subject"/>
    <w:basedOn w:val="CommentText"/>
    <w:next w:val="CommentText"/>
    <w:link w:val="CommentSubjectChar"/>
    <w:uiPriority w:val="99"/>
    <w:semiHidden/>
    <w:unhideWhenUsed/>
    <w:rsid w:val="00DF272D"/>
    <w:rPr>
      <w:b/>
      <w:bCs/>
      <w:sz w:val="20"/>
      <w:szCs w:val="20"/>
    </w:rPr>
  </w:style>
  <w:style w:type="character" w:customStyle="1" w:styleId="CommentSubjectChar">
    <w:name w:val="Comment Subject Char"/>
    <w:basedOn w:val="CommentTextChar"/>
    <w:link w:val="CommentSubject"/>
    <w:uiPriority w:val="99"/>
    <w:semiHidden/>
    <w:rsid w:val="00DF272D"/>
    <w:rPr>
      <w:b/>
      <w:bCs/>
      <w:sz w:val="20"/>
      <w:szCs w:val="20"/>
    </w:rPr>
  </w:style>
  <w:style w:type="paragraph" w:styleId="BalloonText">
    <w:name w:val="Balloon Text"/>
    <w:basedOn w:val="Normal"/>
    <w:link w:val="BalloonTextChar"/>
    <w:uiPriority w:val="99"/>
    <w:semiHidden/>
    <w:unhideWhenUsed/>
    <w:rsid w:val="00DF272D"/>
    <w:rPr>
      <w:rFonts w:ascii="Lucida Grande" w:hAnsi="Lucida Grande"/>
      <w:sz w:val="18"/>
      <w:szCs w:val="18"/>
    </w:rPr>
  </w:style>
  <w:style w:type="character" w:customStyle="1" w:styleId="BalloonTextChar">
    <w:name w:val="Balloon Text Char"/>
    <w:basedOn w:val="DefaultParagraphFont"/>
    <w:link w:val="BalloonText"/>
    <w:uiPriority w:val="99"/>
    <w:semiHidden/>
    <w:rsid w:val="00DF272D"/>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2086</Words>
  <Characters>11474</Characters>
  <Application>Microsoft Macintosh Word</Application>
  <DocSecurity>0</DocSecurity>
  <Lines>674</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2012-01-17T15:22:00Z</dcterms:created>
  <dcterms:modified xsi:type="dcterms:W3CDTF">2012-01-17T15:22:00Z</dcterms:modified>
</cp:coreProperties>
</file>