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4A1B7B" w:rsidP="004A1B7B">
      <w:pPr>
        <w:jc w:val="center"/>
        <w:rPr>
          <w:b/>
        </w:rPr>
      </w:pPr>
      <w:commentRangeStart w:id="0"/>
      <w:r>
        <w:rPr>
          <w:b/>
        </w:rPr>
        <w:t>CHAPTER 3</w:t>
      </w:r>
      <w:commentRangeEnd w:id="0"/>
      <w:r w:rsidR="00D468B3">
        <w:rPr>
          <w:rStyle w:val="CommentReference"/>
          <w:vanish/>
        </w:rPr>
        <w:commentReference w:id="0"/>
      </w:r>
      <w:r>
        <w:rPr>
          <w:b/>
        </w:rPr>
        <w:t>: FORGING TIGHTER BONDS, 1640 TO THE 1690s</w:t>
      </w:r>
    </w:p>
    <w:p w:rsidR="004A1B7B" w:rsidRDefault="004A1B7B" w:rsidP="004A1B7B">
      <w:pPr>
        <w:jc w:val="center"/>
        <w:rPr>
          <w:b/>
        </w:rPr>
      </w:pPr>
    </w:p>
    <w:p w:rsidR="004A1B7B" w:rsidRDefault="004A1B7B" w:rsidP="004A1B7B">
      <w:r>
        <w:rPr>
          <w:b/>
        </w:rPr>
        <w:t>Overview</w:t>
      </w:r>
    </w:p>
    <w:p w:rsidR="004A1B7B" w:rsidRDefault="00B06EC0" w:rsidP="004A1B7B">
      <w:r>
        <w:tab/>
      </w:r>
      <w:r w:rsidR="008340E0">
        <w:t>Upheaval characterized Barbad</w:t>
      </w:r>
      <w:r w:rsidR="00B05DA9">
        <w:t>os and much of North America in the 1640s and 1650s</w:t>
      </w:r>
      <w:r w:rsidR="00BE7B45">
        <w:t>.  S</w:t>
      </w:r>
      <w:r w:rsidR="008340E0">
        <w:t>mallpox devastated the Iroquois, leading</w:t>
      </w:r>
      <w:r w:rsidR="00BE7B45">
        <w:t xml:space="preserve"> to</w:t>
      </w:r>
      <w:r w:rsidR="008340E0">
        <w:t xml:space="preserve"> a devastating series of mourning wars that </w:t>
      </w:r>
      <w:r w:rsidR="00BE7B45">
        <w:t>practically wiped out the Huron.</w:t>
      </w:r>
      <w:r w:rsidR="008340E0">
        <w:t xml:space="preserve"> Indians in Florida staged a series of battles with the Spanish.  Meanwhile, political instability and religious persecution coursed through the </w:t>
      </w:r>
      <w:r w:rsidR="00B05DA9">
        <w:t>English</w:t>
      </w:r>
      <w:r w:rsidR="008340E0">
        <w:t xml:space="preserve"> mainland colonies in the wake of the English C</w:t>
      </w:r>
      <w:r w:rsidR="00B05DA9">
        <w:t>ivil War, and</w:t>
      </w:r>
      <w:r w:rsidR="008340E0">
        <w:t xml:space="preserve"> the </w:t>
      </w:r>
      <w:r w:rsidR="00B05DA9">
        <w:t>English island of</w:t>
      </w:r>
      <w:r w:rsidR="008340E0">
        <w:t xml:space="preserve"> Barbados transformed into a slave society.  </w:t>
      </w:r>
      <w:r w:rsidR="00B05DA9">
        <w:t xml:space="preserve">Struggles to control empires, peoples, and religious faith distinguished the next </w:t>
      </w:r>
      <w:r w:rsidR="000F2852">
        <w:t xml:space="preserve">two decades.  South Carolina constructed a slave society, and New England battled Indians and declining church membership; France tried to manage Indians and resources, and England attempted to regulate </w:t>
      </w:r>
      <w:r w:rsidR="00A96FC5">
        <w:t xml:space="preserve">trade.  Then, in the last two decades of the century, religious conflicts brought on another period of instability as the </w:t>
      </w:r>
      <w:r w:rsidR="001A780A">
        <w:t>Pueblos revolted against the Franciscans in New Mexico</w:t>
      </w:r>
      <w:r w:rsidR="00BE7B45">
        <w:t>,</w:t>
      </w:r>
      <w:r w:rsidR="001A780A">
        <w:t xml:space="preserve"> and Catholic-Protestant rivalries fueled turmoil in the English North American colonies and instigated King William’s War.</w:t>
      </w:r>
    </w:p>
    <w:p w:rsidR="00B06EC0" w:rsidRDefault="00B06EC0" w:rsidP="004A1B7B"/>
    <w:p w:rsidR="004A1B7B" w:rsidRDefault="004A1B7B" w:rsidP="004A1B7B">
      <w:r>
        <w:rPr>
          <w:b/>
        </w:rPr>
        <w:t>Common Threads</w:t>
      </w:r>
    </w:p>
    <w:p w:rsidR="004A1B7B" w:rsidRDefault="002C17C2" w:rsidP="002C17C2">
      <w:pPr>
        <w:pStyle w:val="ListParagraph"/>
        <w:numPr>
          <w:ilvl w:val="0"/>
          <w:numId w:val="4"/>
        </w:numPr>
      </w:pPr>
      <w:r>
        <w:t>How did religious conflicts throughout the Atlantic World impact North American societies and politics in the latter half of the seventeenth century?</w:t>
      </w:r>
    </w:p>
    <w:p w:rsidR="002C17C2" w:rsidRDefault="002C17C2" w:rsidP="002C17C2">
      <w:pPr>
        <w:pStyle w:val="ListParagraph"/>
        <w:numPr>
          <w:ilvl w:val="0"/>
          <w:numId w:val="4"/>
        </w:numPr>
      </w:pPr>
      <w:r>
        <w:t xml:space="preserve">What were the origins of the Barbadian slave society and how </w:t>
      </w:r>
      <w:r w:rsidR="00BE7B45">
        <w:t>did</w:t>
      </w:r>
      <w:r>
        <w:t xml:space="preserve"> the slave system there get transplanted to </w:t>
      </w:r>
      <w:r w:rsidR="00BA3093">
        <w:t>British North America?</w:t>
      </w:r>
    </w:p>
    <w:p w:rsidR="00BA3093" w:rsidRDefault="00BA3093" w:rsidP="00BA3093">
      <w:pPr>
        <w:pStyle w:val="ListParagraph"/>
        <w:numPr>
          <w:ilvl w:val="0"/>
          <w:numId w:val="4"/>
        </w:numPr>
      </w:pPr>
      <w:r>
        <w:t>How Indian peopl</w:t>
      </w:r>
      <w:r w:rsidR="00BE7B45">
        <w:t>es struggle</w:t>
      </w:r>
      <w:r w:rsidR="004F53F2">
        <w:t xml:space="preserve"> to maintain </w:t>
      </w:r>
      <w:r>
        <w:t xml:space="preserve">autonomy </w:t>
      </w:r>
      <w:r w:rsidR="004F53F2">
        <w:t xml:space="preserve">over their society </w:t>
      </w:r>
      <w:r>
        <w:t>and identity in the face of intensified pressure from colonists and missionaries?</w:t>
      </w:r>
      <w:r w:rsidR="00BE7B45">
        <w:t xml:space="preserve"> How successful were they?</w:t>
      </w:r>
    </w:p>
    <w:p w:rsidR="002C17C2" w:rsidRDefault="002C17C2" w:rsidP="004A1B7B"/>
    <w:p w:rsidR="004A1B7B" w:rsidRDefault="004A1B7B" w:rsidP="004A1B7B">
      <w:r>
        <w:rPr>
          <w:b/>
        </w:rPr>
        <w:t>Chapter Outline</w:t>
      </w:r>
    </w:p>
    <w:p w:rsidR="004A1B7B" w:rsidRDefault="004A1B7B" w:rsidP="004A1B7B">
      <w:r>
        <w:rPr>
          <w:b/>
        </w:rPr>
        <w:t>Uncivil Wars, 1640-1660</w:t>
      </w:r>
    </w:p>
    <w:p w:rsidR="004A1B7B" w:rsidRDefault="004A1B7B" w:rsidP="004A1B7B">
      <w:r>
        <w:t>Smallpox and War Plague the Great Lakes</w:t>
      </w:r>
    </w:p>
    <w:p w:rsidR="004A1B7B" w:rsidRDefault="004A1B7B" w:rsidP="004A1B7B">
      <w:r>
        <w:t>English Civil Wars and the Remaking of English America</w:t>
      </w:r>
    </w:p>
    <w:p w:rsidR="004A1B7B" w:rsidRDefault="004A1B7B" w:rsidP="004A1B7B">
      <w:r>
        <w:t>Planters and Slaves of the Caribbean</w:t>
      </w:r>
    </w:p>
    <w:p w:rsidR="004A1B7B" w:rsidRDefault="004A1B7B" w:rsidP="004A1B7B">
      <w:r>
        <w:t>Church and Indians in the Southeast and Southwest</w:t>
      </w:r>
    </w:p>
    <w:p w:rsidR="004A1B7B" w:rsidRDefault="004A1B7B" w:rsidP="004A1B7B">
      <w:r>
        <w:rPr>
          <w:b/>
        </w:rPr>
        <w:t>New Imperial Orders, 1660-1680</w:t>
      </w:r>
    </w:p>
    <w:p w:rsidR="004A1B7B" w:rsidRDefault="004A1B7B" w:rsidP="004A1B7B">
      <w:r>
        <w:t>English Empire and the Conquest of New Netherland</w:t>
      </w:r>
    </w:p>
    <w:p w:rsidR="004A1B7B" w:rsidRDefault="004A1B7B" w:rsidP="004A1B7B">
      <w:r>
        <w:t>Quebec and the Expansion of French America</w:t>
      </w:r>
    </w:p>
    <w:p w:rsidR="004A1B7B" w:rsidRPr="004A1B7B" w:rsidRDefault="004A1B7B" w:rsidP="004A1B7B">
      <w:r>
        <w:rPr>
          <w:i/>
        </w:rPr>
        <w:t>Global Passages: Global Catholicism, Indian Christianity, and Catherine/Kateri Tekakwitha</w:t>
      </w:r>
    </w:p>
    <w:p w:rsidR="004A1B7B" w:rsidRDefault="004A1B7B" w:rsidP="004A1B7B">
      <w:r>
        <w:t>Chesapeake Servitude, Mainland Slavery</w:t>
      </w:r>
    </w:p>
    <w:p w:rsidR="004A1B7B" w:rsidRDefault="004A1B7B" w:rsidP="004A1B7B">
      <w:r>
        <w:t>The Creation of South Carolina</w:t>
      </w:r>
    </w:p>
    <w:p w:rsidR="004A1B7B" w:rsidRDefault="004A1B7B" w:rsidP="004A1B7B">
      <w:r>
        <w:t>Metacom and the Algonquian Battle for New England</w:t>
      </w:r>
    </w:p>
    <w:p w:rsidR="004A1B7B" w:rsidRDefault="004A1B7B" w:rsidP="004A1B7B">
      <w:r>
        <w:rPr>
          <w:b/>
        </w:rPr>
        <w:t>Victorious Pubelos, A New Mid-Atlantic, and “Glorious” Revolutions, 1680 to the 1690s</w:t>
      </w:r>
    </w:p>
    <w:p w:rsidR="004A1B7B" w:rsidRDefault="004A1B7B" w:rsidP="004A1B7B">
      <w:r>
        <w:t>The Pueblo War for Independence</w:t>
      </w:r>
    </w:p>
    <w:p w:rsidR="004A1B7B" w:rsidRDefault="004A1B7B" w:rsidP="004A1B7B">
      <w:r>
        <w:t>A More Multicultural Mid-Atlantic</w:t>
      </w:r>
    </w:p>
    <w:p w:rsidR="004A1B7B" w:rsidRDefault="004A1B7B" w:rsidP="004A1B7B">
      <w:r>
        <w:t>English North America’s “Glorious” Revolution</w:t>
      </w:r>
    </w:p>
    <w:p w:rsidR="004A1B7B" w:rsidRDefault="004A1B7B" w:rsidP="004A1B7B">
      <w:r>
        <w:t>North America’s Hundred Years’ War Begins</w:t>
      </w:r>
    </w:p>
    <w:p w:rsidR="004A1B7B" w:rsidRDefault="004A1B7B" w:rsidP="004A1B7B"/>
    <w:p w:rsidR="004A1B7B" w:rsidRDefault="004A1B7B" w:rsidP="004A1B7B">
      <w:r>
        <w:rPr>
          <w:b/>
        </w:rPr>
        <w:t>Annotated Chapter Outline</w:t>
      </w:r>
    </w:p>
    <w:p w:rsidR="0026283B" w:rsidRDefault="00EF5298" w:rsidP="004A1B7B">
      <w:r>
        <w:rPr>
          <w:i/>
        </w:rPr>
        <w:t>Introduction</w:t>
      </w:r>
      <w:r>
        <w:t xml:space="preserve">: </w:t>
      </w:r>
      <w:r w:rsidR="0026283B">
        <w:t>During the 1660s a large influx of English immigrated to Virginia and, together with an increasing population of slaves, doubled tobacco production in the colony.  At the same time, masters gained increasing power over their laborers.  These changes contributed to larger transformations across North America in the second half of the seventeenth century, including the institutionalization of slavery and the rise of England and France as the dominant European powers on the continent.</w:t>
      </w:r>
    </w:p>
    <w:p w:rsidR="0026283B" w:rsidRDefault="0026283B" w:rsidP="004A1B7B">
      <w:r>
        <w:rPr>
          <w:b/>
        </w:rPr>
        <w:t>Uncivil Wars</w:t>
      </w:r>
      <w:r w:rsidR="0085359B">
        <w:rPr>
          <w:b/>
        </w:rPr>
        <w:t>, 1640-1660</w:t>
      </w:r>
      <w:r>
        <w:t>:</w:t>
      </w:r>
      <w:r w:rsidR="00CC0300">
        <w:t xml:space="preserve"> In the middle decades of the seventeenth century warfare, fueled by religious co</w:t>
      </w:r>
      <w:r w:rsidR="00B06EC0">
        <w:t xml:space="preserve">nflict and disease, roiled </w:t>
      </w:r>
      <w:r w:rsidR="00CC0300">
        <w:t>North American</w:t>
      </w:r>
      <w:r w:rsidR="00B06EC0">
        <w:t xml:space="preserve"> colonies and native communities</w:t>
      </w:r>
      <w:r w:rsidR="00CC0300">
        <w:t>.</w:t>
      </w:r>
    </w:p>
    <w:p w:rsidR="0026283B" w:rsidRDefault="0085359B" w:rsidP="0026283B">
      <w:pPr>
        <w:pStyle w:val="ListParagraph"/>
        <w:numPr>
          <w:ilvl w:val="0"/>
          <w:numId w:val="1"/>
        </w:numPr>
      </w:pPr>
      <w:r>
        <w:t>Smallpox epidemics raged amongst Indians during the 1630s and</w:t>
      </w:r>
      <w:r w:rsidR="001F45C9">
        <w:t xml:space="preserve"> 1640s</w:t>
      </w:r>
      <w:r w:rsidR="00BA3093">
        <w:t xml:space="preserve">, greatly reducing their communities </w:t>
      </w:r>
      <w:r w:rsidR="001F45C9">
        <w:t>across the northeast and Great Lakes</w:t>
      </w:r>
      <w:r>
        <w:t>.  To repopulate their villages,</w:t>
      </w:r>
      <w:r w:rsidR="00BA3093">
        <w:t xml:space="preserve"> the Iroquois battled the Huron</w:t>
      </w:r>
      <w:r>
        <w:t xml:space="preserve"> throughout the 1640s, killing and capturing tho</w:t>
      </w:r>
      <w:r w:rsidR="001F45C9">
        <w:t>usands and dispersing the rest of the Huron.</w:t>
      </w:r>
    </w:p>
    <w:p w:rsidR="001F45C9" w:rsidRDefault="00B622E9" w:rsidP="0026283B">
      <w:pPr>
        <w:pStyle w:val="ListParagraph"/>
        <w:numPr>
          <w:ilvl w:val="0"/>
          <w:numId w:val="1"/>
        </w:numPr>
      </w:pPr>
      <w:r>
        <w:t>The English Civil Wars sparked conflict in t</w:t>
      </w:r>
      <w:r w:rsidR="008E68ED">
        <w:t>he colonies, as Parliamentary and royal factions battled in Maryland</w:t>
      </w:r>
      <w:r w:rsidR="00D468B3">
        <w:t>,</w:t>
      </w:r>
      <w:r w:rsidR="008E68ED">
        <w:t xml:space="preserve"> </w:t>
      </w:r>
      <w:r>
        <w:t xml:space="preserve">and </w:t>
      </w:r>
      <w:r w:rsidR="002E0C3D">
        <w:t>persecution</w:t>
      </w:r>
      <w:r w:rsidR="008E68ED">
        <w:t xml:space="preserve"> of Quakers and others</w:t>
      </w:r>
      <w:r w:rsidR="002E0C3D">
        <w:t xml:space="preserve"> intensified.  The civil wars also reduced the number of new immigrants</w:t>
      </w:r>
      <w:r>
        <w:t xml:space="preserve"> and negatively a</w:t>
      </w:r>
      <w:r w:rsidR="002E0C3D">
        <w:t>ffected the colonial economy.  But i</w:t>
      </w:r>
      <w:r>
        <w:t xml:space="preserve">n response to the depressed economic situation, </w:t>
      </w:r>
      <w:r w:rsidR="002E0C3D">
        <w:t>c</w:t>
      </w:r>
      <w:r>
        <w:t>olonists expanded their participation in the Atlantic trade, growing their shipbuilding and engaging in the slave trade.</w:t>
      </w:r>
    </w:p>
    <w:p w:rsidR="002E0C3D" w:rsidRDefault="002E0C3D" w:rsidP="0026283B">
      <w:pPr>
        <w:pStyle w:val="ListParagraph"/>
        <w:numPr>
          <w:ilvl w:val="0"/>
          <w:numId w:val="1"/>
        </w:numPr>
      </w:pPr>
      <w:r>
        <w:t>In the 1640</w:t>
      </w:r>
      <w:r w:rsidR="00B06EC0">
        <w:t>s, Barbados greatly expanded its</w:t>
      </w:r>
      <w:r w:rsidR="00A14014">
        <w:t xml:space="preserve"> sugar production and African slaves replaced indentured servants in the deadly fields.  Developing a slave society, the colony established English America’s first slave code in 1661, which was copied by English mainland colonies in the coming decades.</w:t>
      </w:r>
    </w:p>
    <w:p w:rsidR="00A14014" w:rsidRPr="0026283B" w:rsidRDefault="00A14014" w:rsidP="0026283B">
      <w:pPr>
        <w:pStyle w:val="ListParagraph"/>
        <w:numPr>
          <w:ilvl w:val="0"/>
          <w:numId w:val="1"/>
        </w:numPr>
      </w:pPr>
      <w:r>
        <w:t xml:space="preserve">Conflicts erupted between the Spanish and Indians in Florida and New Mexico, sometimes bringing the friars and Indians into an alliance against the governors of the colony.  </w:t>
      </w:r>
      <w:r w:rsidR="00CC0300">
        <w:t>Coupled with disease, the warfare decimated native populations.</w:t>
      </w:r>
    </w:p>
    <w:p w:rsidR="00EF5298" w:rsidRDefault="00CC0300" w:rsidP="004A1B7B">
      <w:r>
        <w:rPr>
          <w:b/>
        </w:rPr>
        <w:t>New Imperial Orders, 1660-1680</w:t>
      </w:r>
      <w:r>
        <w:t xml:space="preserve">: </w:t>
      </w:r>
      <w:r w:rsidR="003917FB">
        <w:t>In the 1660s and 1670s, England and France attempted to gain more control over the</w:t>
      </w:r>
      <w:r w:rsidR="008340E0">
        <w:t>ir</w:t>
      </w:r>
      <w:r w:rsidR="003917FB">
        <w:t xml:space="preserve"> colonies and more income from the</w:t>
      </w:r>
      <w:r w:rsidR="008340E0">
        <w:t>ir</w:t>
      </w:r>
      <w:r w:rsidR="003917FB">
        <w:t xml:space="preserve"> empire</w:t>
      </w:r>
      <w:r w:rsidR="008340E0">
        <w:t>s</w:t>
      </w:r>
      <w:r w:rsidR="003917FB">
        <w:t xml:space="preserve">.  </w:t>
      </w:r>
      <w:r w:rsidR="008340E0">
        <w:t>New</w:t>
      </w:r>
      <w:r w:rsidR="003917FB">
        <w:t xml:space="preserve"> imperial policies put additional pressure on native communities, provoked conflicts, and contributed to the institutionalization of slavery.</w:t>
      </w:r>
    </w:p>
    <w:p w:rsidR="00CC0300" w:rsidRDefault="00461CAF" w:rsidP="00CC0300">
      <w:pPr>
        <w:pStyle w:val="ListParagraph"/>
        <w:numPr>
          <w:ilvl w:val="0"/>
          <w:numId w:val="2"/>
        </w:numPr>
      </w:pPr>
      <w:r>
        <w:t>Following the restoration of the m</w:t>
      </w:r>
      <w:r w:rsidR="0026639D">
        <w:t>onarchy, England tightened its</w:t>
      </w:r>
      <w:r>
        <w:t xml:space="preserve"> control over colonial trade</w:t>
      </w:r>
      <w:r w:rsidR="00D468B3">
        <w:t xml:space="preserve">. The Navigation Acts </w:t>
      </w:r>
      <w:r w:rsidR="00F917DD">
        <w:t>were aimed, in part, at reducing colonial ties to Dutch merchants.  In the Second Anglo-Dutch War, England took control of New Netherlands, but Dutch culture and influence persisted in the colony.</w:t>
      </w:r>
    </w:p>
    <w:p w:rsidR="008C4EE5" w:rsidRDefault="00E82312" w:rsidP="00CC0300">
      <w:pPr>
        <w:pStyle w:val="ListParagraph"/>
        <w:numPr>
          <w:ilvl w:val="0"/>
          <w:numId w:val="2"/>
        </w:numPr>
      </w:pPr>
      <w:r>
        <w:t>As part of its global imperial plan, France</w:t>
      </w:r>
      <w:r w:rsidR="00A05B1A">
        <w:t xml:space="preserve"> sought to develop the economic potential and </w:t>
      </w:r>
      <w:r w:rsidR="0026639D">
        <w:t>increase its control over</w:t>
      </w:r>
      <w:r w:rsidR="00A05B1A">
        <w:t xml:space="preserve"> its sprawling North American possessions.</w:t>
      </w:r>
      <w:r w:rsidR="008C4EE5">
        <w:t xml:space="preserve">  T</w:t>
      </w:r>
      <w:r w:rsidR="0026639D">
        <w:t>o that end, t</w:t>
      </w:r>
      <w:r w:rsidR="008C4EE5">
        <w:t>he French forced the Iroquois to admit Jesuit missionaries, encouraged the immigration of women and families, and explored the interior of the continent.</w:t>
      </w:r>
    </w:p>
    <w:p w:rsidR="00E8501D" w:rsidRDefault="00E8501D" w:rsidP="00CC0300">
      <w:pPr>
        <w:pStyle w:val="ListParagraph"/>
        <w:numPr>
          <w:ilvl w:val="0"/>
          <w:numId w:val="2"/>
        </w:numPr>
      </w:pPr>
      <w:r>
        <w:t>Plantation slavery and racial consciousness developed alongside each other in the Chesapeake during the latter ha</w:t>
      </w:r>
      <w:r w:rsidR="00C70F94">
        <w:t>lf of the seventeenth century as Virginia and other colonies passed a series of laws institu</w:t>
      </w:r>
      <w:r w:rsidR="0026639D">
        <w:t>tionalizing lifelong slavery, associating</w:t>
      </w:r>
      <w:r w:rsidR="00C70F94">
        <w:t xml:space="preserve"> </w:t>
      </w:r>
      <w:r w:rsidR="0026639D">
        <w:t>slavery solely with persons of African descent, and diminishing the rights of free blacks</w:t>
      </w:r>
      <w:r w:rsidR="00C70F94">
        <w:t xml:space="preserve">.  </w:t>
      </w:r>
      <w:r w:rsidR="007525F5">
        <w:t>Bacon’s Rebellion, a struggle for political con</w:t>
      </w:r>
      <w:r w:rsidR="00B05DA9">
        <w:t xml:space="preserve">trol </w:t>
      </w:r>
      <w:r w:rsidR="00D468B3">
        <w:t>in</w:t>
      </w:r>
      <w:r w:rsidR="00B05DA9">
        <w:t xml:space="preserve"> Virginia that had racial and class </w:t>
      </w:r>
      <w:r w:rsidR="007525F5">
        <w:t>dimensions</w:t>
      </w:r>
      <w:r w:rsidR="00B05DA9">
        <w:t xml:space="preserve">, </w:t>
      </w:r>
      <w:r w:rsidR="007525F5">
        <w:t>encouraged the growth of racial slavery as elites feared the rise of a white underclass.</w:t>
      </w:r>
    </w:p>
    <w:p w:rsidR="007525F5" w:rsidRDefault="00C22BCB" w:rsidP="00CC0300">
      <w:pPr>
        <w:pStyle w:val="ListParagraph"/>
        <w:numPr>
          <w:ilvl w:val="0"/>
          <w:numId w:val="2"/>
        </w:numPr>
      </w:pPr>
      <w:r>
        <w:t>White Barbadians settled South Carolina in the 1670s and 1680s, bringing the islands</w:t>
      </w:r>
      <w:r w:rsidR="00D468B3">
        <w:t>’</w:t>
      </w:r>
      <w:r>
        <w:t xml:space="preserve"> commitment to slavery with them.  With economic ties to Barbados, South Carolinians developed the Indian slave trade, which further </w:t>
      </w:r>
      <w:r w:rsidR="00B05DA9">
        <w:t>transformed the region’s native communities</w:t>
      </w:r>
      <w:r>
        <w:t xml:space="preserve"> and strain</w:t>
      </w:r>
      <w:r w:rsidR="00B05DA9">
        <w:t>ed relations with Spanish</w:t>
      </w:r>
      <w:r>
        <w:t xml:space="preserve"> Florida.</w:t>
      </w:r>
    </w:p>
    <w:p w:rsidR="00C22BCB" w:rsidRDefault="00CB160D" w:rsidP="00CC0300">
      <w:pPr>
        <w:pStyle w:val="ListParagraph"/>
        <w:numPr>
          <w:ilvl w:val="0"/>
          <w:numId w:val="2"/>
        </w:numPr>
      </w:pPr>
      <w:r>
        <w:t>Political uncertainty following the English Civil War, in which Puritans were on the losing side, contributed to growing worries about the religious f</w:t>
      </w:r>
      <w:r w:rsidR="00143455">
        <w:t>oundation of New England society.  Some ministers endorsed the half-way covenant, allowing the baptism of children of non-members, but others objected, fueling additional religious conflict.</w:t>
      </w:r>
    </w:p>
    <w:p w:rsidR="00143455" w:rsidRDefault="00143455" w:rsidP="00CC0300">
      <w:pPr>
        <w:pStyle w:val="ListParagraph"/>
        <w:numPr>
          <w:ilvl w:val="0"/>
          <w:numId w:val="2"/>
        </w:numPr>
      </w:pPr>
      <w:r>
        <w:t xml:space="preserve">Increasingly under pressure from English colonists, Algonquians formed an alliance under Metacom and fought against whites in King Philip’s War.  The Algonquians eventually lost, which led to their further subjugation and </w:t>
      </w:r>
      <w:r w:rsidR="00B05DA9">
        <w:t xml:space="preserve">jeopardized </w:t>
      </w:r>
      <w:r>
        <w:t>their ability t</w:t>
      </w:r>
      <w:r w:rsidR="003917FB">
        <w:t>o remain independent</w:t>
      </w:r>
      <w:r>
        <w:t>.</w:t>
      </w:r>
    </w:p>
    <w:p w:rsidR="00F917DD" w:rsidRDefault="008C4EE5" w:rsidP="008C4EE5">
      <w:r>
        <w:rPr>
          <w:i/>
        </w:rPr>
        <w:t>Global Passages: Global Catholicism, Indian Christianity, and Catherine/Kateri Tekkawitha</w:t>
      </w:r>
      <w:r>
        <w:t>: Some female Mohawk Indians, baptized by Jesuits, practiced celibacy and self-flagellation, melding their Indian and Cat</w:t>
      </w:r>
      <w:r w:rsidR="00E8501D">
        <w:t>holic identities.  Colonists and Indians prayed to Catherine Tekkawitha, one of these women who died in her early twenties, and, in the late twentieth century, the Pope beatified her.</w:t>
      </w:r>
    </w:p>
    <w:p w:rsidR="003917FB" w:rsidRDefault="003917FB" w:rsidP="008C4EE5">
      <w:r>
        <w:rPr>
          <w:b/>
        </w:rPr>
        <w:t>Victorious Pueblos, a New Mid-Atlantic, and “Glorious” Revolutions, 1680 to the 1690s</w:t>
      </w:r>
      <w:r>
        <w:t>:</w:t>
      </w:r>
      <w:r w:rsidR="002C17C2">
        <w:t xml:space="preserve"> During the last decades of the seventeenth century religiously informed political confl</w:t>
      </w:r>
      <w:r w:rsidR="00A96FC5">
        <w:t xml:space="preserve">icts </w:t>
      </w:r>
      <w:r w:rsidR="002C17C2">
        <w:t>racked the Atlantic World, reshaping colonial and Indian societies throughout North Americ</w:t>
      </w:r>
      <w:r w:rsidR="00A96FC5">
        <w:t>a and sparking a century of war</w:t>
      </w:r>
      <w:r w:rsidR="002C17C2">
        <w:t>.</w:t>
      </w:r>
    </w:p>
    <w:p w:rsidR="003917FB" w:rsidRDefault="003917FB" w:rsidP="003917FB">
      <w:pPr>
        <w:pStyle w:val="ListParagraph"/>
        <w:numPr>
          <w:ilvl w:val="0"/>
          <w:numId w:val="3"/>
        </w:numPr>
      </w:pPr>
      <w:r>
        <w:t xml:space="preserve">A long drought, </w:t>
      </w:r>
      <w:r w:rsidR="00C03304">
        <w:t>onerous tribute payments, rape, and religious repression led the Pueblos to rebel against the Spanish, forcing</w:t>
      </w:r>
      <w:r w:rsidR="00A96FC5">
        <w:t xml:space="preserve"> them</w:t>
      </w:r>
      <w:r w:rsidR="00C03304">
        <w:t xml:space="preserve"> out of the territory in 1680.  Divided over issues of cultural and religious identity, some of the Pueblos welcomed the return of the Spanish in 1692.</w:t>
      </w:r>
    </w:p>
    <w:p w:rsidR="00C03304" w:rsidRDefault="00C03304" w:rsidP="003917FB">
      <w:pPr>
        <w:pStyle w:val="ListParagraph"/>
        <w:numPr>
          <w:ilvl w:val="0"/>
          <w:numId w:val="3"/>
        </w:numPr>
      </w:pPr>
      <w:r>
        <w:t>New Jersey and Pennsylvania grew quickly after their founding, drawing settlers with promises of free land, religious tolerance, and a representative legislature.  The diverse settlers who</w:t>
      </w:r>
      <w:r w:rsidR="00A96FC5">
        <w:t xml:space="preserve"> came from across the Atlantic w</w:t>
      </w:r>
      <w:r>
        <w:t xml:space="preserve">orld </w:t>
      </w:r>
      <w:r w:rsidR="00427505">
        <w:t>es</w:t>
      </w:r>
      <w:r w:rsidR="00A96FC5">
        <w:t>tablished a slave system</w:t>
      </w:r>
      <w:r w:rsidR="00D468B3">
        <w:t>,</w:t>
      </w:r>
      <w:r w:rsidR="00A96FC5">
        <w:t xml:space="preserve"> yet maintained</w:t>
      </w:r>
      <w:r w:rsidR="00427505">
        <w:t xml:space="preserve"> relatively amicable relations with their Indian neighbors.</w:t>
      </w:r>
    </w:p>
    <w:p w:rsidR="00427505" w:rsidRDefault="00427505" w:rsidP="003917FB">
      <w:pPr>
        <w:pStyle w:val="ListParagraph"/>
        <w:numPr>
          <w:ilvl w:val="0"/>
          <w:numId w:val="3"/>
        </w:numPr>
      </w:pPr>
      <w:r>
        <w:t xml:space="preserve">England’s Glorious Revolution triggered political turmoil in the </w:t>
      </w:r>
      <w:r w:rsidR="00403DD1">
        <w:t>colonies as settlers challenged the</w:t>
      </w:r>
      <w:r>
        <w:t xml:space="preserve"> governments and policies associated with King James that had raised taxes, reduced colonists’ influence in politics, </w:t>
      </w:r>
      <w:r w:rsidR="00403DD1">
        <w:t>and supported Catholicism.</w:t>
      </w:r>
    </w:p>
    <w:p w:rsidR="00403DD1" w:rsidRPr="003917FB" w:rsidRDefault="00A96FC5" w:rsidP="003917FB">
      <w:pPr>
        <w:pStyle w:val="ListParagraph"/>
        <w:numPr>
          <w:ilvl w:val="0"/>
          <w:numId w:val="3"/>
        </w:numPr>
      </w:pPr>
      <w:r>
        <w:t xml:space="preserve">Just after </w:t>
      </w:r>
      <w:r w:rsidR="00454787">
        <w:t>William and Mary to</w:t>
      </w:r>
      <w:r>
        <w:t>ok</w:t>
      </w:r>
      <w:r w:rsidR="00454787">
        <w:t xml:space="preserve"> the throne, New England colonists began a war against Canada, attempting to defend Protestantism and express their loyalty.  Mohawks and Abenaki, together with their French allies, struck back with devastating raids that deeply unsettled the already politically unstable British colonies.  Out of the resultant period of insecurity emerged the Salem</w:t>
      </w:r>
      <w:r>
        <w:t xml:space="preserve"> witch scare</w:t>
      </w:r>
      <w:r w:rsidR="00454787">
        <w:t>.  King William’s War continued to rage in Indian country for several more years and began a century of conflict between the French and British empires.</w:t>
      </w:r>
    </w:p>
    <w:p w:rsidR="00CC0300" w:rsidRDefault="00CC0300" w:rsidP="004A1B7B"/>
    <w:p w:rsidR="004A1B7B" w:rsidRDefault="004A1B7B" w:rsidP="004A1B7B">
      <w:r>
        <w:rPr>
          <w:b/>
        </w:rPr>
        <w:t>Who? What?</w:t>
      </w:r>
    </w:p>
    <w:p w:rsidR="002A183D" w:rsidRDefault="002A183D" w:rsidP="002A183D">
      <w:r>
        <w:t>Articles of Capitulation</w:t>
      </w:r>
    </w:p>
    <w:p w:rsidR="002A183D" w:rsidRDefault="002A183D" w:rsidP="002A183D">
      <w:r>
        <w:t>Bacon, Nathaniel</w:t>
      </w:r>
    </w:p>
    <w:p w:rsidR="002A183D" w:rsidRDefault="002A183D" w:rsidP="002A183D">
      <w:r>
        <w:t>Bacon’s Rebellion</w:t>
      </w:r>
    </w:p>
    <w:p w:rsidR="002A183D" w:rsidRDefault="002A183D" w:rsidP="002A183D">
      <w:r>
        <w:t>Barbados slave code</w:t>
      </w:r>
    </w:p>
    <w:p w:rsidR="002A183D" w:rsidRDefault="002A183D" w:rsidP="002A183D">
      <w:r>
        <w:t>Beaver Wars</w:t>
      </w:r>
    </w:p>
    <w:p w:rsidR="002A183D" w:rsidRDefault="002A183D" w:rsidP="002A183D">
      <w:r>
        <w:t>Berkeley, William</w:t>
      </w:r>
    </w:p>
    <w:p w:rsidR="002A183D" w:rsidRDefault="002A183D" w:rsidP="002A183D">
      <w:r>
        <w:t>Catherine/Kateri Tekakwitha</w:t>
      </w:r>
    </w:p>
    <w:p w:rsidR="002A183D" w:rsidRDefault="002A183D" w:rsidP="002A183D">
      <w:r>
        <w:t>Charles II</w:t>
      </w:r>
    </w:p>
    <w:p w:rsidR="002A183D" w:rsidRDefault="002A183D" w:rsidP="002A183D">
      <w:r>
        <w:t>Colbert, Jean-Baptiste</w:t>
      </w:r>
    </w:p>
    <w:p w:rsidR="002A183D" w:rsidRDefault="002A183D" w:rsidP="002A183D">
      <w:r>
        <w:t>Covenant Chain</w:t>
      </w:r>
    </w:p>
    <w:p w:rsidR="002A183D" w:rsidRDefault="002A183D" w:rsidP="002A183D">
      <w:r>
        <w:t>Cromwell, Oliver</w:t>
      </w:r>
    </w:p>
    <w:p w:rsidR="002A183D" w:rsidRDefault="002A183D" w:rsidP="002A183D">
      <w:r>
        <w:t>Dominion of New England</w:t>
      </w:r>
    </w:p>
    <w:p w:rsidR="002A183D" w:rsidRDefault="002A183D" w:rsidP="002A183D">
      <w:r>
        <w:t>Eliot, John</w:t>
      </w:r>
    </w:p>
    <w:p w:rsidR="002A183D" w:rsidRDefault="002A183D" w:rsidP="002A183D">
      <w:r>
        <w:t>English Civil War</w:t>
      </w:r>
    </w:p>
    <w:p w:rsidR="002A183D" w:rsidRDefault="002A183D" w:rsidP="002A183D">
      <w:r>
        <w:t>First Anglo-Dutch War</w:t>
      </w:r>
    </w:p>
    <w:p w:rsidR="002A183D" w:rsidRDefault="002A183D" w:rsidP="002A183D">
      <w:r>
        <w:t>Glorious Revolution</w:t>
      </w:r>
    </w:p>
    <w:p w:rsidR="002A183D" w:rsidRDefault="002A183D" w:rsidP="002A183D">
      <w:r>
        <w:t>Half-Way Covenant</w:t>
      </w:r>
    </w:p>
    <w:p w:rsidR="002A183D" w:rsidRDefault="002A183D" w:rsidP="002A183D">
      <w:r>
        <w:t>Hudson’s Bay Company</w:t>
      </w:r>
    </w:p>
    <w:p w:rsidR="002A183D" w:rsidRDefault="002A183D" w:rsidP="002A183D">
      <w:r>
        <w:t>James, Duke of York</w:t>
      </w:r>
    </w:p>
    <w:p w:rsidR="002A183D" w:rsidRDefault="002A183D" w:rsidP="002A183D">
      <w:r>
        <w:t>jeremiad</w:t>
      </w:r>
    </w:p>
    <w:p w:rsidR="002A183D" w:rsidRDefault="002A183D" w:rsidP="002A183D">
      <w:r>
        <w:t>katsinas</w:t>
      </w:r>
    </w:p>
    <w:p w:rsidR="002A183D" w:rsidRDefault="002A183D" w:rsidP="002A183D">
      <w:r>
        <w:t>King Philip’s War</w:t>
      </w:r>
    </w:p>
    <w:p w:rsidR="002A183D" w:rsidRDefault="002A183D" w:rsidP="002A183D">
      <w:r>
        <w:t>King William’s War</w:t>
      </w:r>
    </w:p>
    <w:p w:rsidR="002A183D" w:rsidRDefault="002A183D" w:rsidP="002A183D">
      <w:r>
        <w:t>Leisler, Jacob</w:t>
      </w:r>
    </w:p>
    <w:p w:rsidR="002A183D" w:rsidRDefault="002A183D" w:rsidP="002A183D">
      <w:r>
        <w:t>Locke, John</w:t>
      </w:r>
    </w:p>
    <w:p w:rsidR="002A183D" w:rsidRDefault="002A183D" w:rsidP="002A183D">
      <w:r>
        <w:t>Louis XIV</w:t>
      </w:r>
    </w:p>
    <w:p w:rsidR="002A183D" w:rsidRDefault="002A183D" w:rsidP="002A183D">
      <w:r>
        <w:t>mercantilism</w:t>
      </w:r>
    </w:p>
    <w:p w:rsidR="002A183D" w:rsidRDefault="002A183D" w:rsidP="002A183D">
      <w:r>
        <w:t>Metacom/Philip</w:t>
      </w:r>
    </w:p>
    <w:p w:rsidR="002A183D" w:rsidRDefault="002A183D" w:rsidP="002A183D">
      <w:r>
        <w:t>Navigation Acts</w:t>
      </w:r>
    </w:p>
    <w:p w:rsidR="002A183D" w:rsidRDefault="002A183D" w:rsidP="002A183D">
      <w:r>
        <w:t>New England Company</w:t>
      </w:r>
    </w:p>
    <w:p w:rsidR="002A183D" w:rsidRDefault="002A183D" w:rsidP="002A183D">
      <w:r>
        <w:t>Parliament</w:t>
      </w:r>
    </w:p>
    <w:p w:rsidR="002A183D" w:rsidRDefault="002A183D" w:rsidP="002A183D">
      <w:r>
        <w:t>Penn, William</w:t>
      </w:r>
    </w:p>
    <w:p w:rsidR="002A183D" w:rsidRDefault="002A183D" w:rsidP="002A183D">
      <w:r>
        <w:t>Popé</w:t>
      </w:r>
    </w:p>
    <w:p w:rsidR="002A183D" w:rsidRDefault="002A183D" w:rsidP="002A183D">
      <w:r>
        <w:t>Pueblo War for Independence</w:t>
      </w:r>
    </w:p>
    <w:p w:rsidR="002A183D" w:rsidRDefault="002A183D" w:rsidP="002A183D">
      <w:r>
        <w:t>quitrent</w:t>
      </w:r>
    </w:p>
    <w:p w:rsidR="002A183D" w:rsidRDefault="002A183D" w:rsidP="002A183D">
      <w:r>
        <w:t>Rowlandson, Mary</w:t>
      </w:r>
    </w:p>
    <w:p w:rsidR="002A183D" w:rsidRDefault="002A183D" w:rsidP="002A183D">
      <w:r>
        <w:t>Royal African Company</w:t>
      </w:r>
    </w:p>
    <w:p w:rsidR="002A183D" w:rsidRDefault="002A183D" w:rsidP="002A183D">
      <w:r>
        <w:t>Royal Society</w:t>
      </w:r>
    </w:p>
    <w:p w:rsidR="002A183D" w:rsidRDefault="002A183D" w:rsidP="002A183D">
      <w:r>
        <w:t>Second Anglo-Dutch War</w:t>
      </w:r>
    </w:p>
    <w:p w:rsidR="002A183D" w:rsidRDefault="002A183D" w:rsidP="002A183D">
      <w:r>
        <w:t>Society of Friends/Quakers</w:t>
      </w:r>
    </w:p>
    <w:p w:rsidR="002A183D" w:rsidRDefault="002A183D" w:rsidP="002A183D">
      <w:r>
        <w:t>Timucua revolt</w:t>
      </w:r>
    </w:p>
    <w:p w:rsidR="004A1B7B" w:rsidRDefault="004A1B7B" w:rsidP="004A1B7B"/>
    <w:p w:rsidR="004A1B7B" w:rsidRDefault="004A1B7B" w:rsidP="004A1B7B">
      <w:r>
        <w:rPr>
          <w:b/>
        </w:rPr>
        <w:t>Review Questions</w:t>
      </w:r>
    </w:p>
    <w:p w:rsidR="004A1B7B" w:rsidRDefault="00BA3093" w:rsidP="007A07CF">
      <w:pPr>
        <w:ind w:left="270" w:hanging="270"/>
      </w:pPr>
      <w:r>
        <w:t>1. How did disease affect Indian communities during this period?</w:t>
      </w:r>
    </w:p>
    <w:p w:rsidR="000A3308" w:rsidRDefault="00BA3093" w:rsidP="007A07CF">
      <w:pPr>
        <w:ind w:left="270" w:hanging="270"/>
      </w:pPr>
      <w:r>
        <w:t xml:space="preserve">2. </w:t>
      </w:r>
      <w:r w:rsidR="00E324E1">
        <w:t xml:space="preserve">How did the institutionalization </w:t>
      </w:r>
      <w:r w:rsidR="000A3308">
        <w:t>of a slave system</w:t>
      </w:r>
      <w:r w:rsidR="00D468B3">
        <w:t>,</w:t>
      </w:r>
      <w:r w:rsidR="000A3308">
        <w:t xml:space="preserve"> and the development of racial consciousness</w:t>
      </w:r>
      <w:r w:rsidR="00D468B3">
        <w:t>,</w:t>
      </w:r>
      <w:r w:rsidR="000A3308">
        <w:t xml:space="preserve"> reinforce one another in the Chesapeake?</w:t>
      </w:r>
    </w:p>
    <w:p w:rsidR="004F53F2" w:rsidRDefault="00E324E1" w:rsidP="007A07CF">
      <w:pPr>
        <w:ind w:left="270" w:hanging="270"/>
      </w:pPr>
      <w:r>
        <w:t>3. In what ways did</w:t>
      </w:r>
      <w:r w:rsidR="004F53F2">
        <w:t xml:space="preserve"> the English Civil War cause a reassessment of Puritanism in New England?</w:t>
      </w:r>
    </w:p>
    <w:p w:rsidR="004F53F2" w:rsidRDefault="004F53F2" w:rsidP="007A07CF">
      <w:pPr>
        <w:ind w:left="270" w:hanging="270"/>
      </w:pPr>
      <w:r>
        <w:t xml:space="preserve">4. Why </w:t>
      </w:r>
      <w:r w:rsidR="00D468B3">
        <w:t>were</w:t>
      </w:r>
      <w:r>
        <w:t xml:space="preserve"> New York, New Jersey, and Pennsylvania relatively diverse and tolerant at the end of the seventeenth century?</w:t>
      </w:r>
    </w:p>
    <w:p w:rsidR="004F53F2" w:rsidRDefault="004F53F2" w:rsidP="007A07CF">
      <w:pPr>
        <w:ind w:left="270" w:hanging="270"/>
      </w:pPr>
      <w:r>
        <w:t xml:space="preserve">5. </w:t>
      </w:r>
      <w:r w:rsidR="00B06EC0">
        <w:t>How did King James’s policies in North America influence the Glorious Revolution in England?</w:t>
      </w:r>
    </w:p>
    <w:p w:rsidR="002C17C2" w:rsidRDefault="002C17C2" w:rsidP="004A1B7B"/>
    <w:p w:rsidR="004A1B7B" w:rsidRDefault="004A1B7B" w:rsidP="004A1B7B">
      <w:r>
        <w:rPr>
          <w:b/>
        </w:rPr>
        <w:t>Lecture and Discussion Topics</w:t>
      </w:r>
    </w:p>
    <w:p w:rsidR="004A1B7B" w:rsidRDefault="00BA3093" w:rsidP="007A07CF">
      <w:pPr>
        <w:ind w:left="270" w:hanging="270"/>
      </w:pPr>
      <w:r>
        <w:t xml:space="preserve">1. </w:t>
      </w:r>
      <w:r w:rsidR="000A3308">
        <w:t>In what ways were</w:t>
      </w:r>
      <w:r>
        <w:t xml:space="preserve"> the English colonies in North America becoming more autonomous during the second half of the seventeenth century?</w:t>
      </w:r>
      <w:r w:rsidR="000A3308">
        <w:t xml:space="preserve">  In what ways we</w:t>
      </w:r>
      <w:r>
        <w:t xml:space="preserve">re they even more integrated into the </w:t>
      </w:r>
      <w:r w:rsidR="000A3308">
        <w:t>empire?</w:t>
      </w:r>
    </w:p>
    <w:p w:rsidR="00BA3093" w:rsidRDefault="00BA3093" w:rsidP="007A07CF">
      <w:pPr>
        <w:ind w:left="270" w:hanging="270"/>
      </w:pPr>
      <w:r>
        <w:t xml:space="preserve">2. </w:t>
      </w:r>
      <w:r w:rsidR="000A3308">
        <w:t xml:space="preserve">How </w:t>
      </w:r>
      <w:r w:rsidR="00D468B3">
        <w:t>did</w:t>
      </w:r>
      <w:r w:rsidR="000A3308">
        <w:t xml:space="preserve"> the English Civil War, Restoration, and Glorious Revolution affect religious tolerance in the English North American colonies?</w:t>
      </w:r>
    </w:p>
    <w:p w:rsidR="000A3308" w:rsidRDefault="000A3308" w:rsidP="007A07CF">
      <w:pPr>
        <w:ind w:left="270" w:hanging="270"/>
      </w:pPr>
      <w:r>
        <w:t xml:space="preserve">3. Discuss the similarities and differences between the Algonquian and Pueblo uprisings in terms of </w:t>
      </w:r>
      <w:r w:rsidR="00D67F41">
        <w:t xml:space="preserve">leadership, </w:t>
      </w:r>
      <w:r>
        <w:t xml:space="preserve">motivation, method, and </w:t>
      </w:r>
      <w:r w:rsidR="004F53F2">
        <w:t>outcome.</w:t>
      </w:r>
    </w:p>
    <w:p w:rsidR="004F53F2" w:rsidRDefault="004F53F2" w:rsidP="007A07CF">
      <w:pPr>
        <w:ind w:left="270" w:hanging="270"/>
      </w:pPr>
      <w:r>
        <w:t>4. Discuss the possible origins of witchcraft accusations at Salem and elsewhere in North America during the latter half of the seventeenth century.</w:t>
      </w:r>
    </w:p>
    <w:p w:rsidR="00D13DC7" w:rsidRDefault="004F53F2" w:rsidP="007A07CF">
      <w:pPr>
        <w:ind w:left="270" w:hanging="270"/>
      </w:pPr>
      <w:r>
        <w:t xml:space="preserve">5. </w:t>
      </w:r>
      <w:r w:rsidR="00D67F41">
        <w:t xml:space="preserve">Use an example such as Bacon’s Rebellion or the rise of the Chesapeake slave society to compare and contrast an Atlantic World view of history </w:t>
      </w:r>
      <w:r w:rsidR="00D468B3">
        <w:t>to a more narrowly focused view</w:t>
      </w:r>
      <w:r w:rsidR="00D67F41">
        <w:t>.</w:t>
      </w:r>
    </w:p>
    <w:p w:rsidR="00D67F41" w:rsidRDefault="00D67F41" w:rsidP="007A07CF">
      <w:pPr>
        <w:ind w:left="270" w:hanging="270"/>
      </w:pPr>
    </w:p>
    <w:p w:rsidR="00BA3093" w:rsidRDefault="00BA3093" w:rsidP="004A1B7B"/>
    <w:p w:rsidR="004A1B7B" w:rsidRDefault="004A1B7B" w:rsidP="004A1B7B">
      <w:pPr>
        <w:jc w:val="center"/>
      </w:pPr>
      <w:r>
        <w:t xml:space="preserve">Consider the following titles from </w:t>
      </w:r>
      <w:r>
        <w:rPr>
          <w:b/>
        </w:rPr>
        <w:t>Oxford University Press</w:t>
      </w:r>
      <w:r>
        <w:t xml:space="preserve"> as possible supplements for this chapter.</w:t>
      </w:r>
    </w:p>
    <w:p w:rsidR="002F7FCB" w:rsidRDefault="002F7FCB" w:rsidP="004A1B7B">
      <w:pPr>
        <w:jc w:val="center"/>
      </w:pPr>
    </w:p>
    <w:p w:rsidR="00D13DC7" w:rsidRPr="00DE1DC1" w:rsidRDefault="00D13DC7" w:rsidP="00D13DC7">
      <w:r>
        <w:t xml:space="preserve">Virginia DeJohn Anderson, </w:t>
      </w:r>
      <w:r>
        <w:rPr>
          <w:i/>
        </w:rPr>
        <w:t>Creatures of Empire: How Domestic Animals Transformed Early America</w:t>
      </w:r>
      <w:r>
        <w:t>, examines the ways livestock contributed to conflict between colonists and Indian peoples, helped colonists expand westward, and transformed native cultures.</w:t>
      </w:r>
    </w:p>
    <w:p w:rsidR="00D13DC7" w:rsidRDefault="00D13DC7" w:rsidP="00D13DC7"/>
    <w:p w:rsidR="00D13DC7" w:rsidRDefault="00D13DC7" w:rsidP="00D13DC7">
      <w:r>
        <w:t xml:space="preserve">James Axtell, </w:t>
      </w:r>
      <w:r>
        <w:rPr>
          <w:i/>
        </w:rPr>
        <w:t>Natives and Newcomers: The Cultural Origins of North America</w:t>
      </w:r>
      <w:r>
        <w:t>, is a collection of fifteen essays from one of the leading ethno-historians that looks at the interactions between colonists and Indian peoples, showing the consequences of these encounters for both groups.</w:t>
      </w:r>
    </w:p>
    <w:p w:rsidR="00D13DC7" w:rsidRPr="00DE1DC1" w:rsidRDefault="00D13DC7" w:rsidP="00D13DC7"/>
    <w:p w:rsidR="00D13DC7" w:rsidRDefault="00D13DC7" w:rsidP="00D13DC7">
      <w:r>
        <w:t xml:space="preserve">Patricia U. Bonomi, </w:t>
      </w:r>
      <w:r>
        <w:rPr>
          <w:i/>
        </w:rPr>
        <w:t>Under the Cope of Heaven: Religion, Society, and Politics in Colonial America</w:t>
      </w:r>
      <w:r>
        <w:t>, looks at religion in all sections of the British American colonies and argues it was as important to the development of American society as politics or the economy.</w:t>
      </w:r>
    </w:p>
    <w:p w:rsidR="00D13DC7" w:rsidRPr="00CE2B72" w:rsidRDefault="00D13DC7" w:rsidP="00D13DC7"/>
    <w:p w:rsidR="00D13DC7" w:rsidRPr="00804A0A" w:rsidRDefault="00D13DC7" w:rsidP="00D13DC7">
      <w:r>
        <w:t xml:space="preserve">T. H. Breen and Stephen Innes, </w:t>
      </w:r>
      <w:r>
        <w:rPr>
          <w:i/>
        </w:rPr>
        <w:t>“Myne Owne Ground:” Race and Freedom on Virginia’s Eastern Shore, 1640-1676</w:t>
      </w:r>
      <w:r>
        <w:t>, uncovers the complex and relatively – compared to later periods – egalitarian race relations of the period.</w:t>
      </w:r>
    </w:p>
    <w:p w:rsidR="00D13DC7" w:rsidRDefault="00D13DC7" w:rsidP="00D13DC7"/>
    <w:p w:rsidR="00D13DC7" w:rsidRDefault="00D13DC7" w:rsidP="00D13DC7">
      <w:r>
        <w:t xml:space="preserve">Nicholas P. Cushner, </w:t>
      </w:r>
      <w:r>
        <w:rPr>
          <w:i/>
        </w:rPr>
        <w:t>Why Have You Come Here? The Jesuits and the First Evangelization of Native America</w:t>
      </w:r>
      <w:r>
        <w:t>, provides an analysis of the missionary activity of the Jesuits in America and the ways this encounter transformed native communities.</w:t>
      </w:r>
    </w:p>
    <w:p w:rsidR="00D13DC7" w:rsidRPr="00DE1DC1" w:rsidRDefault="00D13DC7" w:rsidP="00D13DC7"/>
    <w:p w:rsidR="00D13DC7" w:rsidRPr="00D11C93" w:rsidRDefault="00D13DC7" w:rsidP="00D13DC7">
      <w:r>
        <w:t xml:space="preserve">David Hackett Fischer, </w:t>
      </w:r>
      <w:r>
        <w:rPr>
          <w:i/>
        </w:rPr>
        <w:t>Albion’s Seed: Four British Folkways in America</w:t>
      </w:r>
      <w:r>
        <w:t>, argues that four British migrations and cultures formed the basis for colonial and, later, American identity.</w:t>
      </w:r>
    </w:p>
    <w:p w:rsidR="00D13DC7" w:rsidRDefault="00D13DC7" w:rsidP="00D13DC7"/>
    <w:p w:rsidR="00D13DC7" w:rsidRDefault="00D13DC7" w:rsidP="00D13DC7">
      <w:r>
        <w:t xml:space="preserve">Allan Greer, </w:t>
      </w:r>
      <w:r>
        <w:rPr>
          <w:i/>
        </w:rPr>
        <w:t>Mohawk Saint: Catherine Tekakwitha and the Jesuits</w:t>
      </w:r>
      <w:r>
        <w:t>, is a dual biography of Tekakwitha and the French Jesuit who became convinced of her saintliness, exploring the native and French cultures and their deep impact on one another.</w:t>
      </w:r>
    </w:p>
    <w:p w:rsidR="00D13DC7" w:rsidRPr="00DE1DC1" w:rsidRDefault="00D13DC7" w:rsidP="00D13DC7"/>
    <w:p w:rsidR="00D13DC7" w:rsidRPr="00196DA5" w:rsidRDefault="00D13DC7" w:rsidP="00D13DC7">
      <w:pPr>
        <w:autoSpaceDE w:val="0"/>
        <w:autoSpaceDN w:val="0"/>
        <w:adjustRightInd w:val="0"/>
        <w:rPr>
          <w:color w:val="000000"/>
        </w:rPr>
      </w:pPr>
      <w:r w:rsidRPr="00196DA5">
        <w:rPr>
          <w:color w:val="000000"/>
        </w:rPr>
        <w:t>John Ruston</w:t>
      </w:r>
      <w:r>
        <w:rPr>
          <w:color w:val="000000"/>
        </w:rPr>
        <w:t xml:space="preserve"> Pagan, </w:t>
      </w:r>
      <w:r w:rsidRPr="00196DA5">
        <w:rPr>
          <w:i/>
          <w:iCs/>
          <w:color w:val="000000"/>
        </w:rPr>
        <w:t>Anne Orthwood’s Bastard: Sex and Law in Early Virginia</w:t>
      </w:r>
      <w:r>
        <w:rPr>
          <w:color w:val="000000"/>
        </w:rPr>
        <w:t>, is a</w:t>
      </w:r>
      <w:r w:rsidRPr="00196DA5">
        <w:rPr>
          <w:color w:val="000000"/>
        </w:rPr>
        <w:t xml:space="preserve"> carefully crafted study of gender,</w:t>
      </w:r>
      <w:r>
        <w:rPr>
          <w:color w:val="000000"/>
        </w:rPr>
        <w:t xml:space="preserve"> </w:t>
      </w:r>
      <w:r w:rsidRPr="00196DA5">
        <w:rPr>
          <w:color w:val="000000"/>
        </w:rPr>
        <w:t>indentured servitude, and the rise of an “American” body of legal thought in</w:t>
      </w:r>
      <w:r>
        <w:rPr>
          <w:color w:val="000000"/>
        </w:rPr>
        <w:t xml:space="preserve"> </w:t>
      </w:r>
      <w:r w:rsidRPr="00196DA5">
        <w:rPr>
          <w:color w:val="000000"/>
        </w:rPr>
        <w:t>mid- 17th- century Virginia.</w:t>
      </w:r>
    </w:p>
    <w:p w:rsidR="00D13DC7" w:rsidRDefault="00D13DC7" w:rsidP="00D13DC7"/>
    <w:p w:rsidR="00D13DC7" w:rsidRPr="008071E0" w:rsidRDefault="00D13DC7" w:rsidP="00D13DC7">
      <w:r>
        <w:t xml:space="preserve">Darren Staloff, </w:t>
      </w:r>
      <w:r>
        <w:rPr>
          <w:i/>
        </w:rPr>
        <w:t>The Making of an American Thinking Class: Intellectuals &amp; Intelligentsia in Puritan Massachusetts</w:t>
      </w:r>
      <w:r>
        <w:t>, argues that the clergy and magistrates profoundly shaped the social, cultural, and political world of Puritan Massachusetts through ideology.</w:t>
      </w:r>
    </w:p>
    <w:p w:rsidR="00D13DC7" w:rsidRDefault="00D13DC7" w:rsidP="00D13DC7"/>
    <w:p w:rsidR="00D13DC7" w:rsidRDefault="00D13DC7" w:rsidP="00D13DC7">
      <w:r>
        <w:t xml:space="preserve">Cynthia J. Van Zandt, </w:t>
      </w:r>
      <w:r>
        <w:rPr>
          <w:i/>
        </w:rPr>
        <w:t>Brothers Among Nations, The Pursuit of Intercultural Alliances in Early America, 1580-1660</w:t>
      </w:r>
      <w:r>
        <w:t>, argues that alliances between native peoples and Europeans radically shaped the contours of the colonial world.</w:t>
      </w:r>
    </w:p>
    <w:p w:rsidR="002F7FCB" w:rsidRPr="004A1B7B" w:rsidRDefault="002F7FCB" w:rsidP="00D13DC7">
      <w:pPr>
        <w:autoSpaceDE w:val="0"/>
        <w:autoSpaceDN w:val="0"/>
        <w:adjustRightInd w:val="0"/>
      </w:pPr>
    </w:p>
    <w:sectPr w:rsidR="002F7FCB" w:rsidRPr="004A1B7B" w:rsidSect="00DE7D4F">
      <w:pgSz w:w="12240" w:h="15840"/>
      <w:pgMar w:top="1440" w:right="1440" w:bottom="1440" w:left="1440" w:gutter="0"/>
      <w:docGrid w:linePitch="360"/>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Katie Janssen" w:date="2012-01-09T10:58:00Z" w:initials="KJ">
    <w:p w:rsidR="00D468B3" w:rsidRDefault="00D468B3">
      <w:pPr>
        <w:pStyle w:val="CommentText"/>
      </w:pPr>
      <w:r>
        <w:rPr>
          <w:rStyle w:val="CommentReference"/>
        </w:rPr>
        <w:annotationRef/>
      </w:r>
      <w:r>
        <w:t>first/last name order</w:t>
      </w:r>
    </w:p>
    <w:p w:rsidR="00D468B3" w:rsidRDefault="00D468B3">
      <w:pPr>
        <w:pStyle w:val="CommentText"/>
      </w:pPr>
      <w:r>
        <w:t>2 bks. cited, OUP in citation</w:t>
      </w:r>
    </w:p>
  </w:comment>
</w:comment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87334"/>
    <w:multiLevelType w:val="hybridMultilevel"/>
    <w:tmpl w:val="CBFC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5B0D9F"/>
    <w:multiLevelType w:val="hybridMultilevel"/>
    <w:tmpl w:val="06345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32213D"/>
    <w:multiLevelType w:val="hybridMultilevel"/>
    <w:tmpl w:val="D73E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407F61"/>
    <w:multiLevelType w:val="hybridMultilevel"/>
    <w:tmpl w:val="05782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A744F6"/>
    <w:multiLevelType w:val="hybridMultilevel"/>
    <w:tmpl w:val="89D8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7C6C71"/>
    <w:multiLevelType w:val="hybridMultilevel"/>
    <w:tmpl w:val="FC888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4A1B7B"/>
    <w:rsid w:val="00011F28"/>
    <w:rsid w:val="000A3308"/>
    <w:rsid w:val="000F2852"/>
    <w:rsid w:val="00136495"/>
    <w:rsid w:val="00143455"/>
    <w:rsid w:val="001A780A"/>
    <w:rsid w:val="001F45C9"/>
    <w:rsid w:val="0026283B"/>
    <w:rsid w:val="0026639D"/>
    <w:rsid w:val="002A183D"/>
    <w:rsid w:val="002C17C2"/>
    <w:rsid w:val="002E0C3D"/>
    <w:rsid w:val="002F7FCB"/>
    <w:rsid w:val="003917FB"/>
    <w:rsid w:val="00403DD1"/>
    <w:rsid w:val="00427505"/>
    <w:rsid w:val="00444F80"/>
    <w:rsid w:val="00454787"/>
    <w:rsid w:val="00461CAF"/>
    <w:rsid w:val="004A1B7B"/>
    <w:rsid w:val="004F53F2"/>
    <w:rsid w:val="00630FFE"/>
    <w:rsid w:val="006B2D55"/>
    <w:rsid w:val="007525F5"/>
    <w:rsid w:val="007A07CF"/>
    <w:rsid w:val="007C391B"/>
    <w:rsid w:val="00800FAB"/>
    <w:rsid w:val="008340E0"/>
    <w:rsid w:val="00843A90"/>
    <w:rsid w:val="0085359B"/>
    <w:rsid w:val="008C4EE5"/>
    <w:rsid w:val="008E68ED"/>
    <w:rsid w:val="008E6F45"/>
    <w:rsid w:val="009217F9"/>
    <w:rsid w:val="009D482B"/>
    <w:rsid w:val="00A002B8"/>
    <w:rsid w:val="00A05B1A"/>
    <w:rsid w:val="00A14014"/>
    <w:rsid w:val="00A51587"/>
    <w:rsid w:val="00A670E1"/>
    <w:rsid w:val="00A96FC5"/>
    <w:rsid w:val="00B05DA9"/>
    <w:rsid w:val="00B06EC0"/>
    <w:rsid w:val="00B55A1D"/>
    <w:rsid w:val="00B622E9"/>
    <w:rsid w:val="00BA3093"/>
    <w:rsid w:val="00BD11A0"/>
    <w:rsid w:val="00BE7B45"/>
    <w:rsid w:val="00C03304"/>
    <w:rsid w:val="00C22BCB"/>
    <w:rsid w:val="00C70F94"/>
    <w:rsid w:val="00CB160D"/>
    <w:rsid w:val="00CC0300"/>
    <w:rsid w:val="00D13DC7"/>
    <w:rsid w:val="00D23309"/>
    <w:rsid w:val="00D468B3"/>
    <w:rsid w:val="00D67F41"/>
    <w:rsid w:val="00DE7D4F"/>
    <w:rsid w:val="00E324E1"/>
    <w:rsid w:val="00E82312"/>
    <w:rsid w:val="00E8501D"/>
    <w:rsid w:val="00E93496"/>
    <w:rsid w:val="00EF5298"/>
    <w:rsid w:val="00F917DD"/>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26283B"/>
    <w:pPr>
      <w:ind w:left="720"/>
      <w:contextualSpacing/>
    </w:pPr>
  </w:style>
  <w:style w:type="character" w:styleId="CommentReference">
    <w:name w:val="annotation reference"/>
    <w:basedOn w:val="DefaultParagraphFont"/>
    <w:uiPriority w:val="99"/>
    <w:semiHidden/>
    <w:unhideWhenUsed/>
    <w:rsid w:val="00D468B3"/>
    <w:rPr>
      <w:sz w:val="18"/>
      <w:szCs w:val="18"/>
    </w:rPr>
  </w:style>
  <w:style w:type="paragraph" w:styleId="CommentText">
    <w:name w:val="annotation text"/>
    <w:basedOn w:val="Normal"/>
    <w:link w:val="CommentTextChar"/>
    <w:uiPriority w:val="99"/>
    <w:semiHidden/>
    <w:unhideWhenUsed/>
    <w:rsid w:val="00D468B3"/>
  </w:style>
  <w:style w:type="character" w:customStyle="1" w:styleId="CommentTextChar">
    <w:name w:val="Comment Text Char"/>
    <w:basedOn w:val="DefaultParagraphFont"/>
    <w:link w:val="CommentText"/>
    <w:uiPriority w:val="99"/>
    <w:semiHidden/>
    <w:rsid w:val="00D468B3"/>
  </w:style>
  <w:style w:type="paragraph" w:styleId="CommentSubject">
    <w:name w:val="annotation subject"/>
    <w:basedOn w:val="CommentText"/>
    <w:next w:val="CommentText"/>
    <w:link w:val="CommentSubjectChar"/>
    <w:uiPriority w:val="99"/>
    <w:semiHidden/>
    <w:unhideWhenUsed/>
    <w:rsid w:val="00D468B3"/>
    <w:rPr>
      <w:b/>
      <w:bCs/>
      <w:sz w:val="20"/>
      <w:szCs w:val="20"/>
    </w:rPr>
  </w:style>
  <w:style w:type="character" w:customStyle="1" w:styleId="CommentSubjectChar">
    <w:name w:val="Comment Subject Char"/>
    <w:basedOn w:val="CommentTextChar"/>
    <w:link w:val="CommentSubject"/>
    <w:uiPriority w:val="99"/>
    <w:semiHidden/>
    <w:rsid w:val="00D468B3"/>
    <w:rPr>
      <w:b/>
      <w:bCs/>
      <w:sz w:val="20"/>
      <w:szCs w:val="20"/>
    </w:rPr>
  </w:style>
  <w:style w:type="paragraph" w:styleId="BalloonText">
    <w:name w:val="Balloon Text"/>
    <w:basedOn w:val="Normal"/>
    <w:link w:val="BalloonTextChar"/>
    <w:uiPriority w:val="99"/>
    <w:semiHidden/>
    <w:unhideWhenUsed/>
    <w:rsid w:val="00D468B3"/>
    <w:rPr>
      <w:rFonts w:ascii="Lucida Grande" w:hAnsi="Lucida Grande"/>
      <w:sz w:val="18"/>
      <w:szCs w:val="18"/>
    </w:rPr>
  </w:style>
  <w:style w:type="character" w:customStyle="1" w:styleId="BalloonTextChar">
    <w:name w:val="Balloon Text Char"/>
    <w:basedOn w:val="DefaultParagraphFont"/>
    <w:link w:val="BalloonText"/>
    <w:uiPriority w:val="99"/>
    <w:semiHidden/>
    <w:rsid w:val="00D468B3"/>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2001</Words>
  <Characters>11010</Characters>
  <Application>Microsoft Macintosh Word</Application>
  <DocSecurity>0</DocSecurity>
  <Lines>647</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2012-01-17T15:18:00Z</dcterms:created>
  <dcterms:modified xsi:type="dcterms:W3CDTF">2012-01-17T15:18:00Z</dcterms:modified>
</cp:coreProperties>
</file>