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word/stylesWithEffects.xml" ContentType="application/vnd.ms-word.stylesWithEffect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539D" w:rsidRPr="007E5228" w:rsidRDefault="004A30A5" w:rsidP="004A30A5">
      <w:pPr>
        <w:jc w:val="center"/>
        <w:rPr>
          <w:b/>
        </w:rPr>
      </w:pPr>
      <w:r>
        <w:rPr>
          <w:b/>
        </w:rPr>
        <w:t xml:space="preserve">CHAPTER </w:t>
      </w:r>
      <w:r w:rsidR="00137896">
        <w:rPr>
          <w:b/>
        </w:rPr>
        <w:t>18</w:t>
      </w:r>
      <w:r w:rsidR="00814106">
        <w:rPr>
          <w:b/>
        </w:rPr>
        <w:t>:</w:t>
      </w:r>
      <w:r w:rsidR="00770B22">
        <w:rPr>
          <w:b/>
        </w:rPr>
        <w:t xml:space="preserve"> </w:t>
      </w:r>
      <w:r>
        <w:rPr>
          <w:b/>
        </w:rPr>
        <w:t>CITIES</w:t>
      </w:r>
      <w:r w:rsidR="00137896" w:rsidRPr="0074237F">
        <w:rPr>
          <w:b/>
        </w:rPr>
        <w:t xml:space="preserve">, </w:t>
      </w:r>
      <w:r>
        <w:rPr>
          <w:b/>
        </w:rPr>
        <w:t>IMMIGRANTS</w:t>
      </w:r>
      <w:r w:rsidR="00137896" w:rsidRPr="0074237F">
        <w:rPr>
          <w:b/>
        </w:rPr>
        <w:t xml:space="preserve">, </w:t>
      </w:r>
      <w:r>
        <w:rPr>
          <w:b/>
        </w:rPr>
        <w:t>CULTURE</w:t>
      </w:r>
      <w:r w:rsidR="00137896" w:rsidRPr="0074237F">
        <w:rPr>
          <w:b/>
        </w:rPr>
        <w:t xml:space="preserve">, </w:t>
      </w:r>
      <w:r>
        <w:rPr>
          <w:b/>
        </w:rPr>
        <w:t>AND POLITICS</w:t>
      </w:r>
      <w:r w:rsidR="00137896" w:rsidRPr="0074237F">
        <w:rPr>
          <w:b/>
        </w:rPr>
        <w:t>, 1877-1900</w:t>
      </w:r>
    </w:p>
    <w:p w:rsidR="007E5228" w:rsidRDefault="007E5228"/>
    <w:p w:rsidR="007E5228" w:rsidRPr="007E5228" w:rsidRDefault="007E5228">
      <w:pPr>
        <w:rPr>
          <w:b/>
        </w:rPr>
      </w:pPr>
      <w:r w:rsidRPr="007E5228">
        <w:rPr>
          <w:b/>
        </w:rPr>
        <w:t>Overview</w:t>
      </w:r>
    </w:p>
    <w:p w:rsidR="007E5228" w:rsidRDefault="00A3526A">
      <w:bookmarkStart w:id="0" w:name="_GoBack"/>
      <w:bookmarkEnd w:id="0"/>
      <w:r>
        <w:t>T</w:t>
      </w:r>
      <w:r w:rsidR="009F2405">
        <w:t>he hallmark of the late 19th century, urbanization, occurred both in the United States and other industrialized nations as a result of global migrations. Approximately 11,000,000 migrants</w:t>
      </w:r>
      <w:r>
        <w:t xml:space="preserve"> caught </w:t>
      </w:r>
      <w:r w:rsidR="00AC3E97">
        <w:t>the “America fever”</w:t>
      </w:r>
      <w:r w:rsidR="009F2405">
        <w:t xml:space="preserve"> between 1870 and 1900.</w:t>
      </w:r>
      <w:r>
        <w:t xml:space="preserve"> Whereas one third of them returned home, the remaining immigrants faced challenges in the adjustments to the industrial order, and to the anti-immigrant sentiment in American politics. A number of religiously inspired performer</w:t>
      </w:r>
      <w:r w:rsidR="00AC3E97">
        <w:t xml:space="preserve">s tried </w:t>
      </w:r>
      <w:r>
        <w:t>to a</w:t>
      </w:r>
      <w:r w:rsidR="00AC3E97">
        <w:t>id</w:t>
      </w:r>
      <w:r>
        <w:t xml:space="preserve"> these newcomers in the adjustment to city and industrial life. Filled with many hardships, the immigrant experience in American cities nonetheless also involved new forms of consumption, leisure, and liberation for the younger generation. </w:t>
      </w:r>
      <w:r w:rsidRPr="00215B02">
        <w:t xml:space="preserve">No national solution was about to emerge from the political scene, which </w:t>
      </w:r>
      <w:r w:rsidR="00215B02">
        <w:t>featured plenty of</w:t>
      </w:r>
      <w:r w:rsidRPr="00215B02">
        <w:t xml:space="preserve"> enthusiastic voters, but </w:t>
      </w:r>
      <w:r w:rsidR="00215B02">
        <w:t>was</w:t>
      </w:r>
      <w:r w:rsidRPr="00215B02">
        <w:t xml:space="preserve"> marked by </w:t>
      </w:r>
      <w:r w:rsidR="00215B02">
        <w:t xml:space="preserve">an </w:t>
      </w:r>
      <w:r w:rsidRPr="00215B02">
        <w:t xml:space="preserve">incapacitating gridlock between the </w:t>
      </w:r>
      <w:r w:rsidR="00215B02">
        <w:t>two parties</w:t>
      </w:r>
      <w:r w:rsidRPr="00215B02">
        <w:t>. Only the challenge of the People's party in 1896 broke the stalemate.</w:t>
      </w:r>
    </w:p>
    <w:p w:rsidR="00082510" w:rsidRDefault="00082510"/>
    <w:p w:rsidR="007E5228" w:rsidRPr="007E5228" w:rsidRDefault="007E5228">
      <w:pPr>
        <w:rPr>
          <w:b/>
        </w:rPr>
      </w:pPr>
      <w:r w:rsidRPr="007E5228">
        <w:rPr>
          <w:b/>
        </w:rPr>
        <w:t>Common Threads</w:t>
      </w:r>
    </w:p>
    <w:p w:rsidR="007E5228" w:rsidRDefault="00AC3E97" w:rsidP="00AC3E97">
      <w:pPr>
        <w:pStyle w:val="ListParagraph"/>
        <w:numPr>
          <w:ilvl w:val="0"/>
          <w:numId w:val="8"/>
        </w:numPr>
      </w:pPr>
      <w:r>
        <w:t xml:space="preserve">In </w:t>
      </w:r>
      <w:r w:rsidR="003B17EE">
        <w:t>the late nineteenth century, American cities developed into the world’s most diverse global meeting grounds.</w:t>
      </w:r>
    </w:p>
    <w:p w:rsidR="00E348C8" w:rsidRDefault="003B17EE" w:rsidP="00E348C8">
      <w:pPr>
        <w:pStyle w:val="ListParagraph"/>
        <w:numPr>
          <w:ilvl w:val="0"/>
          <w:numId w:val="8"/>
        </w:numPr>
      </w:pPr>
      <w:r>
        <w:t>While many European and Asian emigrants traveled to the United States w</w:t>
      </w:r>
      <w:r w:rsidR="0071725B">
        <w:t>ith high expectations, many cho</w:t>
      </w:r>
      <w:r>
        <w:t>se other destinations, and many returned to their home countries.</w:t>
      </w:r>
    </w:p>
    <w:p w:rsidR="00E348C8" w:rsidRDefault="006C0898" w:rsidP="00E348C8">
      <w:pPr>
        <w:pStyle w:val="ListParagraph"/>
        <w:numPr>
          <w:ilvl w:val="0"/>
          <w:numId w:val="8"/>
        </w:numPr>
      </w:pPr>
      <w:r>
        <w:t>Immigrants in the late nineteenth century rarely chose between complete assimilation and maintaining their native culture, but blended both practices into a new American identity.</w:t>
      </w:r>
    </w:p>
    <w:p w:rsidR="00E348C8" w:rsidRDefault="006C0898" w:rsidP="00E348C8">
      <w:pPr>
        <w:pStyle w:val="ListParagraph"/>
        <w:numPr>
          <w:ilvl w:val="0"/>
          <w:numId w:val="8"/>
        </w:numPr>
      </w:pPr>
      <w:r>
        <w:t>Urban reformers challenged the conventional ethnic prejudices of many Americans, but also suffered from their own misconceptions about immigrant life and community.</w:t>
      </w:r>
    </w:p>
    <w:p w:rsidR="006C0898" w:rsidRDefault="006C0898" w:rsidP="00E348C8">
      <w:pPr>
        <w:pStyle w:val="ListParagraph"/>
        <w:numPr>
          <w:ilvl w:val="0"/>
          <w:numId w:val="8"/>
        </w:numPr>
      </w:pPr>
      <w:r>
        <w:t>The most important third party challenge in national politics – the Populist Party – failed in</w:t>
      </w:r>
      <w:r w:rsidR="00740183">
        <w:t xml:space="preserve"> </w:t>
      </w:r>
      <w:r>
        <w:t>1896, but broke the Gild</w:t>
      </w:r>
      <w:r w:rsidR="0071725B">
        <w:t>ed Age</w:t>
      </w:r>
      <w:r w:rsidR="00A12122">
        <w:t xml:space="preserve"> political</w:t>
      </w:r>
      <w:r w:rsidR="0071725B">
        <w:t xml:space="preserve"> deadlock and ushered in</w:t>
      </w:r>
      <w:r>
        <w:t xml:space="preserve"> the Progressive Era.</w:t>
      </w:r>
    </w:p>
    <w:p w:rsidR="00E348C8" w:rsidRDefault="00E348C8"/>
    <w:p w:rsidR="0071725B" w:rsidRDefault="007E5228">
      <w:pPr>
        <w:rPr>
          <w:b/>
        </w:rPr>
      </w:pPr>
      <w:r w:rsidRPr="007E5228">
        <w:rPr>
          <w:b/>
        </w:rPr>
        <w:t>Chapter Outline</w:t>
      </w:r>
    </w:p>
    <w:p w:rsidR="007E5228" w:rsidRPr="0071725B" w:rsidRDefault="0071725B">
      <w:pPr>
        <w:rPr>
          <w:i/>
        </w:rPr>
      </w:pPr>
      <w:r>
        <w:rPr>
          <w:i/>
        </w:rPr>
        <w:t>Introduction</w:t>
      </w:r>
    </w:p>
    <w:p w:rsidR="00137896" w:rsidRPr="006B20C2" w:rsidRDefault="00137896" w:rsidP="00137896">
      <w:pPr>
        <w:rPr>
          <w:b/>
        </w:rPr>
      </w:pPr>
      <w:r>
        <w:rPr>
          <w:b/>
        </w:rPr>
        <w:t>Urbanization</w:t>
      </w:r>
    </w:p>
    <w:p w:rsidR="00137896" w:rsidRPr="0071725B" w:rsidRDefault="00137896" w:rsidP="00137896">
      <w:r w:rsidRPr="0071725B">
        <w:t xml:space="preserve">The Growth of Cities </w:t>
      </w:r>
    </w:p>
    <w:p w:rsidR="00137896" w:rsidRPr="0071725B" w:rsidRDefault="00137896" w:rsidP="00137896">
      <w:r w:rsidRPr="0071725B">
        <w:t>The Peopling of American Cities</w:t>
      </w:r>
    </w:p>
    <w:p w:rsidR="00137896" w:rsidRPr="0071725B" w:rsidRDefault="00137896" w:rsidP="00137896">
      <w:r w:rsidRPr="0071725B">
        <w:t xml:space="preserve">Types of Cities </w:t>
      </w:r>
    </w:p>
    <w:p w:rsidR="00137896" w:rsidRPr="0071725B" w:rsidRDefault="00137896" w:rsidP="00137896">
      <w:r w:rsidRPr="0071725B">
        <w:t>Cities Transformed and “Sorted Out”</w:t>
      </w:r>
    </w:p>
    <w:p w:rsidR="00137896" w:rsidRPr="006B20C2" w:rsidRDefault="00137896" w:rsidP="00137896">
      <w:pPr>
        <w:rPr>
          <w:b/>
        </w:rPr>
      </w:pPr>
      <w:r>
        <w:rPr>
          <w:b/>
        </w:rPr>
        <w:t>Global Migrations</w:t>
      </w:r>
    </w:p>
    <w:p w:rsidR="00137896" w:rsidRPr="0071725B" w:rsidRDefault="00137896" w:rsidP="00137896">
      <w:r w:rsidRPr="0071725B">
        <w:t xml:space="preserve">A Worldwide Migration </w:t>
      </w:r>
    </w:p>
    <w:p w:rsidR="00137896" w:rsidRPr="0071725B" w:rsidRDefault="00137896" w:rsidP="00137896">
      <w:r w:rsidRPr="0071725B">
        <w:t>“America Fever” and the “New” Immigration</w:t>
      </w:r>
    </w:p>
    <w:p w:rsidR="00137896" w:rsidRPr="0071725B" w:rsidRDefault="00137896" w:rsidP="00137896">
      <w:r w:rsidRPr="0071725B">
        <w:t xml:space="preserve">The “Immigrant Problem” </w:t>
      </w:r>
    </w:p>
    <w:p w:rsidR="00740183" w:rsidRDefault="00137896" w:rsidP="00137896">
      <w:r w:rsidRPr="0071725B">
        <w:t>The Round-Trip to America</w:t>
      </w:r>
    </w:p>
    <w:p w:rsidR="00137896" w:rsidRPr="00740183" w:rsidRDefault="00740183" w:rsidP="00137896">
      <w:pPr>
        <w:rPr>
          <w:i/>
        </w:rPr>
      </w:pPr>
      <w:r>
        <w:rPr>
          <w:i/>
        </w:rPr>
        <w:t>Global Passages: Immigrants Who Returned</w:t>
      </w:r>
    </w:p>
    <w:p w:rsidR="00137896" w:rsidRPr="006B20C2" w:rsidRDefault="00137896" w:rsidP="00137896">
      <w:pPr>
        <w:rPr>
          <w:b/>
        </w:rPr>
      </w:pPr>
      <w:r>
        <w:rPr>
          <w:b/>
        </w:rPr>
        <w:t>Streets Paved with Gold?</w:t>
      </w:r>
    </w:p>
    <w:p w:rsidR="00137896" w:rsidRPr="0071725B" w:rsidRDefault="00137896" w:rsidP="00137896">
      <w:r w:rsidRPr="0071725B">
        <w:t>Surviving in “The Land of Bosses and Clocks”</w:t>
      </w:r>
    </w:p>
    <w:p w:rsidR="00137896" w:rsidRPr="0071725B" w:rsidRDefault="00137896" w:rsidP="00137896">
      <w:r w:rsidRPr="0071725B">
        <w:t>Creating Community</w:t>
      </w:r>
    </w:p>
    <w:p w:rsidR="00137896" w:rsidRPr="00740183" w:rsidRDefault="00137896" w:rsidP="00137896">
      <w:r w:rsidRPr="0071725B">
        <w:t>Becoming American</w:t>
      </w:r>
    </w:p>
    <w:p w:rsidR="00137896" w:rsidRPr="006B20C2" w:rsidRDefault="00137896" w:rsidP="00137896">
      <w:pPr>
        <w:rPr>
          <w:b/>
        </w:rPr>
      </w:pPr>
      <w:r>
        <w:rPr>
          <w:b/>
        </w:rPr>
        <w:t>The Promise and Peril of City Life</w:t>
      </w:r>
    </w:p>
    <w:p w:rsidR="00137896" w:rsidRPr="0071725B" w:rsidRDefault="00137896" w:rsidP="00137896">
      <w:r w:rsidRPr="0071725B">
        <w:t xml:space="preserve">A World of Opportunity </w:t>
      </w:r>
    </w:p>
    <w:p w:rsidR="00137896" w:rsidRPr="00740183" w:rsidRDefault="00137896" w:rsidP="00137896">
      <w:r w:rsidRPr="0071725B">
        <w:t>A World of Crises</w:t>
      </w:r>
    </w:p>
    <w:p w:rsidR="00137896" w:rsidRPr="006B20C2" w:rsidRDefault="00137896" w:rsidP="00137896">
      <w:pPr>
        <w:rPr>
          <w:b/>
        </w:rPr>
      </w:pPr>
      <w:r>
        <w:rPr>
          <w:b/>
        </w:rPr>
        <w:t>Tackling Urban Problems</w:t>
      </w:r>
    </w:p>
    <w:p w:rsidR="00137896" w:rsidRPr="0071725B" w:rsidRDefault="00137896" w:rsidP="00137896">
      <w:r w:rsidRPr="0071725B">
        <w:t>City Missions and Charity Organizations</w:t>
      </w:r>
    </w:p>
    <w:p w:rsidR="00137896" w:rsidRPr="0071725B" w:rsidRDefault="00137896" w:rsidP="00137896">
      <w:pPr>
        <w:rPr>
          <w:lang w:bidi="en-US"/>
        </w:rPr>
      </w:pPr>
      <w:r w:rsidRPr="0071725B">
        <w:rPr>
          <w:lang w:bidi="en-US"/>
        </w:rPr>
        <w:t>The Settlement House Movement</w:t>
      </w:r>
    </w:p>
    <w:p w:rsidR="00137896" w:rsidRPr="00740183" w:rsidRDefault="00137896" w:rsidP="00137896">
      <w:pPr>
        <w:rPr>
          <w:lang w:bidi="en-US"/>
        </w:rPr>
      </w:pPr>
      <w:r w:rsidRPr="0071725B">
        <w:rPr>
          <w:lang w:bidi="en-US"/>
        </w:rPr>
        <w:t>Creating Healthy Urban Environments</w:t>
      </w:r>
    </w:p>
    <w:p w:rsidR="00137896" w:rsidRPr="006B20C2" w:rsidRDefault="00137896" w:rsidP="00137896">
      <w:pPr>
        <w:rPr>
          <w:b/>
          <w:lang w:bidi="en-US"/>
        </w:rPr>
      </w:pPr>
      <w:r>
        <w:rPr>
          <w:b/>
          <w:lang w:bidi="en-US"/>
        </w:rPr>
        <w:t>Challenges to the Politics of Stalemate</w:t>
      </w:r>
    </w:p>
    <w:p w:rsidR="00137896" w:rsidRPr="0071725B" w:rsidRDefault="00137896" w:rsidP="00137896">
      <w:pPr>
        <w:rPr>
          <w:lang w:bidi="en-US"/>
        </w:rPr>
      </w:pPr>
      <w:r w:rsidRPr="0071725B">
        <w:rPr>
          <w:lang w:bidi="en-US"/>
        </w:rPr>
        <w:t xml:space="preserve"> Key Issues</w:t>
      </w:r>
    </w:p>
    <w:p w:rsidR="00137896" w:rsidRPr="0071725B" w:rsidRDefault="00137896" w:rsidP="00137896">
      <w:pPr>
        <w:rPr>
          <w:lang w:bidi="en-US"/>
        </w:rPr>
      </w:pPr>
      <w:r w:rsidRPr="0071725B">
        <w:rPr>
          <w:lang w:bidi="en-US"/>
        </w:rPr>
        <w:t xml:space="preserve"> Ethnicity, Gender, and Political Culture</w:t>
      </w:r>
    </w:p>
    <w:p w:rsidR="00137896" w:rsidRPr="0071725B" w:rsidRDefault="00137896" w:rsidP="00137896">
      <w:pPr>
        <w:rPr>
          <w:lang w:bidi="en-US"/>
        </w:rPr>
      </w:pPr>
      <w:r w:rsidRPr="0071725B">
        <w:rPr>
          <w:lang w:bidi="en-US"/>
        </w:rPr>
        <w:t xml:space="preserve">The Populist Challenge </w:t>
      </w:r>
    </w:p>
    <w:p w:rsidR="00137896" w:rsidRPr="0071725B" w:rsidRDefault="00137896" w:rsidP="00137896">
      <w:pPr>
        <w:rPr>
          <w:lang w:bidi="en-US"/>
        </w:rPr>
      </w:pPr>
      <w:r w:rsidRPr="0071725B">
        <w:rPr>
          <w:lang w:bidi="en-US"/>
        </w:rPr>
        <w:t>The Election of 1896</w:t>
      </w:r>
    </w:p>
    <w:p w:rsidR="007E5228" w:rsidRPr="007E5228" w:rsidRDefault="007E5228"/>
    <w:p w:rsidR="007E5228" w:rsidRPr="007E5228" w:rsidRDefault="007E5228">
      <w:pPr>
        <w:rPr>
          <w:b/>
        </w:rPr>
      </w:pPr>
      <w:r w:rsidRPr="007E5228">
        <w:rPr>
          <w:b/>
        </w:rPr>
        <w:t>Annotated Chapter Outline</w:t>
      </w:r>
    </w:p>
    <w:p w:rsidR="000112D0" w:rsidRDefault="00774888">
      <w:r>
        <w:rPr>
          <w:i/>
        </w:rPr>
        <w:t>Introduction</w:t>
      </w:r>
      <w:r>
        <w:t xml:space="preserve">: </w:t>
      </w:r>
    </w:p>
    <w:p w:rsidR="00DD23F6" w:rsidRDefault="000112D0">
      <w:r>
        <w:t xml:space="preserve">Although a common sight today, the Salvation Army </w:t>
      </w:r>
      <w:r w:rsidR="00E37757">
        <w:t xml:space="preserve">initially </w:t>
      </w:r>
      <w:r>
        <w:t>appeared eccentric when it first arrived from England in New York in 1880. Its combination of evangelical fervor and military discipline did not always overcome the resistance of the Catholic working-class, but its efforts reflected the anxieties of urbanization and immigration at the turn-of-the-century.</w:t>
      </w:r>
    </w:p>
    <w:p w:rsidR="00137896" w:rsidRDefault="00137896" w:rsidP="00137896">
      <w:pPr>
        <w:rPr>
          <w:b/>
        </w:rPr>
      </w:pPr>
      <w:r w:rsidRPr="00137896">
        <w:rPr>
          <w:b/>
        </w:rPr>
        <w:t>Urbanization</w:t>
      </w:r>
    </w:p>
    <w:p w:rsidR="000112D0" w:rsidRPr="000112D0" w:rsidRDefault="000112D0" w:rsidP="00137896">
      <w:r>
        <w:t>The growth of American cities was the inevitable byproduct of economic development and the massive national and global migrations that came with the new industrial age. As American cities grew across the landscape and into the sky, they raised questions about the nature of progress and the impact of increasing ethnic diversity on old republican traditions.</w:t>
      </w:r>
    </w:p>
    <w:p w:rsidR="00137896" w:rsidRDefault="000112D0" w:rsidP="00AC3E97">
      <w:pPr>
        <w:pStyle w:val="ListParagraph"/>
        <w:numPr>
          <w:ilvl w:val="0"/>
          <w:numId w:val="10"/>
        </w:numPr>
      </w:pPr>
      <w:r w:rsidRPr="000112D0">
        <w:t xml:space="preserve">As much as the </w:t>
      </w:r>
      <w:r w:rsidR="00875F3A">
        <w:t>“</w:t>
      </w:r>
      <w:r w:rsidRPr="000112D0">
        <w:t>grea</w:t>
      </w:r>
      <w:r w:rsidR="00875F3A">
        <w:t>t cities” of the United States</w:t>
      </w:r>
      <w:r>
        <w:t xml:space="preserve"> </w:t>
      </w:r>
      <w:r w:rsidRPr="000112D0">
        <w:t>captured the imagination and stoke</w:t>
      </w:r>
      <w:r w:rsidR="00E37757">
        <w:t>d</w:t>
      </w:r>
      <w:r w:rsidRPr="000112D0">
        <w:t xml:space="preserve"> the fear of the public, urban growth in the United States was part of a global trend that was often more pronounced elsewhere</w:t>
      </w:r>
      <w:r>
        <w:t>.</w:t>
      </w:r>
    </w:p>
    <w:p w:rsidR="000112D0" w:rsidRDefault="000112D0" w:rsidP="00137896">
      <w:pPr>
        <w:pStyle w:val="ListParagraph"/>
        <w:numPr>
          <w:ilvl w:val="0"/>
          <w:numId w:val="10"/>
        </w:numPr>
      </w:pPr>
      <w:r>
        <w:t>Overpopulation and agricultural mechanization force</w:t>
      </w:r>
      <w:r w:rsidR="00E37757">
        <w:t>d</w:t>
      </w:r>
      <w:r>
        <w:t xml:space="preserve"> rural peoples to look to cities for work, both in the United States and abroad.</w:t>
      </w:r>
    </w:p>
    <w:p w:rsidR="000112D0" w:rsidRDefault="000112D0" w:rsidP="00137896">
      <w:pPr>
        <w:pStyle w:val="ListParagraph"/>
        <w:numPr>
          <w:ilvl w:val="0"/>
          <w:numId w:val="10"/>
        </w:numPr>
      </w:pPr>
      <w:r>
        <w:t>Next to the industrial Metropolis</w:t>
      </w:r>
      <w:r w:rsidR="00E37757">
        <w:t>es of</w:t>
      </w:r>
      <w:r>
        <w:t xml:space="preserve"> New York, Chicago, and Philadelphia, other regional manufacturing and processing centers also developed rapidly growing cities </w:t>
      </w:r>
      <w:r w:rsidR="00875F3A">
        <w:t xml:space="preserve">- </w:t>
      </w:r>
      <w:r>
        <w:t>something that was particularly pronounced in the West</w:t>
      </w:r>
      <w:r w:rsidR="00875F3A">
        <w:t>, and also increasingly notable in the new South.</w:t>
      </w:r>
    </w:p>
    <w:p w:rsidR="00875F3A" w:rsidRDefault="00875F3A" w:rsidP="00137896">
      <w:pPr>
        <w:pStyle w:val="ListParagraph"/>
        <w:numPr>
          <w:ilvl w:val="0"/>
          <w:numId w:val="10"/>
        </w:numPr>
      </w:pPr>
      <w:r>
        <w:t>The Gilded Age witnessed the demise of the walking city and the arrival of streetcar suburbs and tenements that further sorted out urban dwellers by class, race, and ethnicity.</w:t>
      </w:r>
    </w:p>
    <w:p w:rsidR="00137896" w:rsidRDefault="00137896" w:rsidP="00137896">
      <w:pPr>
        <w:rPr>
          <w:b/>
        </w:rPr>
      </w:pPr>
      <w:r w:rsidRPr="00137896">
        <w:rPr>
          <w:b/>
        </w:rPr>
        <w:t>Global Migrations</w:t>
      </w:r>
    </w:p>
    <w:p w:rsidR="000112D0" w:rsidRPr="00875F3A" w:rsidRDefault="00215B02" w:rsidP="00137896">
      <w:r>
        <w:t xml:space="preserve">Whereas new technologies facilitated the massive </w:t>
      </w:r>
      <w:r w:rsidR="00875F3A" w:rsidRPr="00215B02">
        <w:t>immigration of Europeans and Asians into the United States during the Gilded Age, about one third of them returned to their countries of origin.</w:t>
      </w:r>
    </w:p>
    <w:p w:rsidR="00137896" w:rsidRDefault="00875F3A" w:rsidP="00137896">
      <w:pPr>
        <w:pStyle w:val="ListParagraph"/>
        <w:numPr>
          <w:ilvl w:val="0"/>
          <w:numId w:val="10"/>
        </w:numPr>
      </w:pPr>
      <w:r w:rsidRPr="00875F3A">
        <w:t>For Europeans, steamship travel to the United States was only one more step in their long tradition of seasonal migrations within their continent.</w:t>
      </w:r>
      <w:r>
        <w:t xml:space="preserve"> </w:t>
      </w:r>
    </w:p>
    <w:p w:rsidR="00875F3A" w:rsidRDefault="00875F3A" w:rsidP="00137896">
      <w:pPr>
        <w:pStyle w:val="ListParagraph"/>
        <w:numPr>
          <w:ilvl w:val="0"/>
          <w:numId w:val="10"/>
        </w:numPr>
      </w:pPr>
      <w:r>
        <w:t>Whether they were Japanese who tried to get away from rising taxes, French Canadians who faced an overpopulated countryside, or European Jews who suffered religious persecution in the Russian Empire and elsewhere</w:t>
      </w:r>
      <w:r w:rsidR="00E37757">
        <w:t>,</w:t>
      </w:r>
      <w:r>
        <w:t xml:space="preserve"> most immigrants to the United States came with </w:t>
      </w:r>
      <w:r w:rsidR="00E37757">
        <w:t>a plan that</w:t>
      </w:r>
      <w:r>
        <w:t xml:space="preserve"> often involved locating friends and neighbors for support, and returning home after a couple of years.</w:t>
      </w:r>
    </w:p>
    <w:p w:rsidR="00875F3A" w:rsidRDefault="00875F3A" w:rsidP="00137896">
      <w:pPr>
        <w:pStyle w:val="ListParagraph"/>
        <w:numPr>
          <w:ilvl w:val="0"/>
          <w:numId w:val="10"/>
        </w:numPr>
      </w:pPr>
      <w:r>
        <w:t>Convinced of their supremacy and the inferiority of poor immigrants, nativists formed organizations such as the American Protective Association, campaigned for restrictions on immigrants, succeeded with passage of the Chinese exclusion act</w:t>
      </w:r>
      <w:r w:rsidR="00126FA0">
        <w:t xml:space="preserve"> in 1882, and attempted to Americanize immigrants.</w:t>
      </w:r>
    </w:p>
    <w:p w:rsidR="00126FA0" w:rsidRPr="00875F3A" w:rsidRDefault="00126FA0" w:rsidP="00137896">
      <w:pPr>
        <w:pStyle w:val="ListParagraph"/>
        <w:numPr>
          <w:ilvl w:val="0"/>
          <w:numId w:val="10"/>
        </w:numPr>
      </w:pPr>
      <w:r>
        <w:t>For those immigrants</w:t>
      </w:r>
      <w:r w:rsidR="002B0A1A">
        <w:t xml:space="preserve"> with no intention </w:t>
      </w:r>
      <w:r w:rsidR="00E37757">
        <w:t>of</w:t>
      </w:r>
      <w:r w:rsidR="002B0A1A">
        <w:t xml:space="preserve"> stay</w:t>
      </w:r>
      <w:r w:rsidR="00E37757">
        <w:t>ing</w:t>
      </w:r>
      <w:r w:rsidR="002B0A1A">
        <w:t xml:space="preserve">, joining the union, forming a family, </w:t>
      </w:r>
      <w:r w:rsidR="00E37757">
        <w:t>or</w:t>
      </w:r>
      <w:r w:rsidR="002B0A1A">
        <w:t xml:space="preserve"> assimilating into American culture had little appeal.</w:t>
      </w:r>
    </w:p>
    <w:p w:rsidR="002B0A1A" w:rsidRDefault="002B0A1A" w:rsidP="002B0A1A">
      <w:pPr>
        <w:rPr>
          <w:i/>
        </w:rPr>
      </w:pPr>
      <w:r w:rsidRPr="002B0A1A">
        <w:rPr>
          <w:i/>
        </w:rPr>
        <w:t>Global Passages: Immigrants Who Returned</w:t>
      </w:r>
    </w:p>
    <w:p w:rsidR="002B0A1A" w:rsidRPr="002B0A1A" w:rsidRDefault="002B0A1A" w:rsidP="002B0A1A">
      <w:r>
        <w:t>Immigrants who returned to the home country typically did not just bring home their savings, but also parts of an American culture and outlook on life. Loyal to their home country, they nonetheless engendered social changes and were often viewed as “Americans” by those who had stayed at home.</w:t>
      </w:r>
    </w:p>
    <w:p w:rsidR="00137896" w:rsidRDefault="00137896" w:rsidP="00137896">
      <w:pPr>
        <w:rPr>
          <w:b/>
        </w:rPr>
      </w:pPr>
      <w:r w:rsidRPr="00137896">
        <w:rPr>
          <w:b/>
        </w:rPr>
        <w:t>Streets Paved with Gold?</w:t>
      </w:r>
    </w:p>
    <w:p w:rsidR="002B0A1A" w:rsidRPr="002B0A1A" w:rsidRDefault="002B0A1A" w:rsidP="00137896">
      <w:r w:rsidRPr="002B0A1A">
        <w:t>Immigrants typically arrived in the United States with high expectations, and the</w:t>
      </w:r>
      <w:r>
        <w:t>y</w:t>
      </w:r>
      <w:r w:rsidRPr="002B0A1A">
        <w:t xml:space="preserve"> typically found those hopes disappointed. Although they earned more than at home, both work and life seemed much harder </w:t>
      </w:r>
      <w:r>
        <w:t>in</w:t>
      </w:r>
      <w:r w:rsidRPr="002B0A1A">
        <w:t xml:space="preserve"> the </w:t>
      </w:r>
      <w:r>
        <w:t xml:space="preserve">new </w:t>
      </w:r>
      <w:r w:rsidRPr="002B0A1A">
        <w:t>country</w:t>
      </w:r>
      <w:r>
        <w:t>.</w:t>
      </w:r>
    </w:p>
    <w:p w:rsidR="00137896" w:rsidRPr="002B0A1A" w:rsidRDefault="002B0A1A" w:rsidP="00137896">
      <w:pPr>
        <w:pStyle w:val="ListParagraph"/>
        <w:numPr>
          <w:ilvl w:val="0"/>
          <w:numId w:val="10"/>
        </w:numPr>
      </w:pPr>
      <w:r w:rsidRPr="002B0A1A">
        <w:t xml:space="preserve">For many migrants who came from peasant communities in Asia or Europe, the adjustments to industrial work routines was harsh, and </w:t>
      </w:r>
      <w:r w:rsidR="00E27EBA">
        <w:t xml:space="preserve">the work was </w:t>
      </w:r>
      <w:r w:rsidRPr="002B0A1A">
        <w:t>often more dangerous.</w:t>
      </w:r>
    </w:p>
    <w:p w:rsidR="002B0A1A" w:rsidRPr="002B0A1A" w:rsidRDefault="00215B02" w:rsidP="00137896">
      <w:pPr>
        <w:pStyle w:val="ListParagraph"/>
        <w:numPr>
          <w:ilvl w:val="0"/>
          <w:numId w:val="10"/>
        </w:numPr>
        <w:rPr>
          <w:b/>
        </w:rPr>
      </w:pPr>
      <w:r>
        <w:t>Easing</w:t>
      </w:r>
      <w:r w:rsidR="002B0A1A" w:rsidRPr="002B0A1A">
        <w:t xml:space="preserve"> the hardship of </w:t>
      </w:r>
      <w:r>
        <w:t xml:space="preserve"> industrial labor were tight</w:t>
      </w:r>
      <w:r w:rsidR="002B0A1A" w:rsidRPr="002B0A1A">
        <w:t xml:space="preserve"> ethnic communities </w:t>
      </w:r>
      <w:r>
        <w:t xml:space="preserve">in the cities. They </w:t>
      </w:r>
      <w:r w:rsidR="002B0A1A" w:rsidRPr="002B0A1A">
        <w:t>provided the vit</w:t>
      </w:r>
      <w:r w:rsidR="002B0A1A">
        <w:t>al resources and means for self-</w:t>
      </w:r>
      <w:r w:rsidR="002B0A1A" w:rsidRPr="002B0A1A">
        <w:t xml:space="preserve">help </w:t>
      </w:r>
      <w:r w:rsidR="002B0A1A">
        <w:t>that</w:t>
      </w:r>
      <w:r w:rsidR="002B0A1A" w:rsidRPr="002B0A1A">
        <w:t xml:space="preserve"> immigrants rarely found </w:t>
      </w:r>
      <w:r>
        <w:t>through</w:t>
      </w:r>
      <w:r w:rsidR="002B0A1A" w:rsidRPr="002B0A1A">
        <w:t xml:space="preserve"> </w:t>
      </w:r>
      <w:r w:rsidR="002B0A1A">
        <w:t>charities or government organizations.</w:t>
      </w:r>
    </w:p>
    <w:p w:rsidR="00137896" w:rsidRPr="002B0A1A" w:rsidRDefault="002B0A1A" w:rsidP="00137896">
      <w:pPr>
        <w:pStyle w:val="ListParagraph"/>
        <w:numPr>
          <w:ilvl w:val="0"/>
          <w:numId w:val="10"/>
        </w:numPr>
        <w:rPr>
          <w:b/>
        </w:rPr>
      </w:pPr>
      <w:r>
        <w:t>While many immigrants worked hard to mai</w:t>
      </w:r>
      <w:r w:rsidR="00E27EBA">
        <w:t xml:space="preserve">ntain transnational ties to their </w:t>
      </w:r>
      <w:r>
        <w:t>country</w:t>
      </w:r>
      <w:r w:rsidR="00E27EBA">
        <w:t xml:space="preserve"> of origin</w:t>
      </w:r>
      <w:r>
        <w:t>, the younger generation in particular embraced eagerly the liberating features of American culture and, just as importantly, the American institutions of free public education.</w:t>
      </w:r>
    </w:p>
    <w:p w:rsidR="00137896" w:rsidRDefault="00137896" w:rsidP="00137896">
      <w:pPr>
        <w:rPr>
          <w:b/>
        </w:rPr>
      </w:pPr>
      <w:r w:rsidRPr="00137896">
        <w:rPr>
          <w:b/>
        </w:rPr>
        <w:t>The Promise and Peril of City Life</w:t>
      </w:r>
    </w:p>
    <w:p w:rsidR="002B0A1A" w:rsidRPr="002B0A1A" w:rsidRDefault="002B0A1A" w:rsidP="00137896">
      <w:r w:rsidRPr="002B0A1A">
        <w:t xml:space="preserve">Marked by chaotic growth, waste, and pollution, the cities of the Gilded Age were widely understood as the nation's primary social problem. </w:t>
      </w:r>
      <w:r w:rsidR="00E27EBA">
        <w:t>Some</w:t>
      </w:r>
      <w:r w:rsidRPr="002B0A1A">
        <w:t xml:space="preserve"> of America's reformers </w:t>
      </w:r>
      <w:r w:rsidR="00E27EBA">
        <w:t>saw immigrants as the root of the problem</w:t>
      </w:r>
      <w:r w:rsidRPr="002B0A1A">
        <w:t>.</w:t>
      </w:r>
    </w:p>
    <w:p w:rsidR="00137896" w:rsidRDefault="00720BAA" w:rsidP="00137896">
      <w:pPr>
        <w:pStyle w:val="ListParagraph"/>
        <w:numPr>
          <w:ilvl w:val="0"/>
          <w:numId w:val="10"/>
        </w:numPr>
      </w:pPr>
      <w:r w:rsidRPr="00720BAA">
        <w:t xml:space="preserve">On the one hand, American cities hosted central institutions of </w:t>
      </w:r>
      <w:r w:rsidR="00E27EBA">
        <w:t xml:space="preserve">the </w:t>
      </w:r>
      <w:r w:rsidRPr="00720BAA">
        <w:t>American age of consumption and leisure, inviting its residents to vaudeville shows, department stores, amusement parks, and professional baseball games.</w:t>
      </w:r>
    </w:p>
    <w:p w:rsidR="00720BAA" w:rsidRPr="00720BAA" w:rsidRDefault="00720BAA" w:rsidP="00137896">
      <w:pPr>
        <w:pStyle w:val="ListParagraph"/>
        <w:numPr>
          <w:ilvl w:val="0"/>
          <w:numId w:val="10"/>
        </w:numPr>
      </w:pPr>
      <w:r>
        <w:t>On the other hand, cities were filled with political corruption, saloons, gambling dens, and prostitution, and were marked by critical overcrowding.</w:t>
      </w:r>
    </w:p>
    <w:p w:rsidR="00137896" w:rsidRDefault="00137896" w:rsidP="00137896">
      <w:pPr>
        <w:rPr>
          <w:b/>
        </w:rPr>
      </w:pPr>
      <w:r w:rsidRPr="00137896">
        <w:rPr>
          <w:b/>
        </w:rPr>
        <w:t>Tackling Urban Problems</w:t>
      </w:r>
    </w:p>
    <w:p w:rsidR="00720BAA" w:rsidRPr="00720BAA" w:rsidRDefault="00720BAA" w:rsidP="00137896">
      <w:r w:rsidRPr="00720BAA">
        <w:t>A growing cadre of reformers struggled to come up with solutions to the many social issues faced by urban dwellers.</w:t>
      </w:r>
      <w:r>
        <w:t xml:space="preserve"> But there was little agreement on how to eliminate poverty and human misery. </w:t>
      </w:r>
    </w:p>
    <w:p w:rsidR="00137896" w:rsidRDefault="00720BAA" w:rsidP="00137896">
      <w:pPr>
        <w:pStyle w:val="ListParagraph"/>
        <w:numPr>
          <w:ilvl w:val="0"/>
          <w:numId w:val="10"/>
        </w:numPr>
      </w:pPr>
      <w:r w:rsidRPr="00720BAA">
        <w:t>Propelled by the social gospel movement, city missions and charity organizations reached out to the urban poor not only to help them but also to make them</w:t>
      </w:r>
      <w:r w:rsidR="00E27EBA">
        <w:t xml:space="preserve"> adhere</w:t>
      </w:r>
      <w:r w:rsidRPr="00720BAA">
        <w:t xml:space="preserve"> to </w:t>
      </w:r>
      <w:r w:rsidR="0078539D">
        <w:t>reformers’</w:t>
      </w:r>
      <w:r w:rsidRPr="00720BAA">
        <w:t xml:space="preserve"> moral codes.</w:t>
      </w:r>
    </w:p>
    <w:p w:rsidR="00720BAA" w:rsidRPr="00720BAA" w:rsidRDefault="00720BAA" w:rsidP="00720BAA">
      <w:pPr>
        <w:pStyle w:val="ListParagraph"/>
        <w:numPr>
          <w:ilvl w:val="0"/>
          <w:numId w:val="10"/>
        </w:numPr>
        <w:rPr>
          <w:b/>
        </w:rPr>
      </w:pPr>
      <w:r>
        <w:t xml:space="preserve">Settlement houses, in contrast, did </w:t>
      </w:r>
      <w:r w:rsidRPr="00720BAA">
        <w:t>not</w:t>
      </w:r>
      <w:r w:rsidRPr="00720BAA">
        <w:rPr>
          <w:lang w:bidi="en-US"/>
        </w:rPr>
        <w:t xml:space="preserve"> blame poverty on moral failure, but tried to offer </w:t>
      </w:r>
      <w:r>
        <w:rPr>
          <w:lang w:bidi="en-US"/>
        </w:rPr>
        <w:t>practical</w:t>
      </w:r>
      <w:r w:rsidRPr="00720BAA">
        <w:rPr>
          <w:lang w:bidi="en-US"/>
        </w:rPr>
        <w:t xml:space="preserve"> services</w:t>
      </w:r>
      <w:r>
        <w:rPr>
          <w:lang w:bidi="en-US"/>
        </w:rPr>
        <w:t xml:space="preserve"> – a </w:t>
      </w:r>
      <w:r w:rsidR="00E27EBA">
        <w:rPr>
          <w:lang w:bidi="en-US"/>
        </w:rPr>
        <w:t>task</w:t>
      </w:r>
      <w:r>
        <w:rPr>
          <w:lang w:bidi="en-US"/>
        </w:rPr>
        <w:t xml:space="preserve"> that offered educated middle class women their own meaningful work and purpose.</w:t>
      </w:r>
    </w:p>
    <w:p w:rsidR="00720BAA" w:rsidRPr="00720BAA" w:rsidRDefault="00E27EBA" w:rsidP="00720BAA">
      <w:pPr>
        <w:pStyle w:val="ListParagraph"/>
        <w:numPr>
          <w:ilvl w:val="0"/>
          <w:numId w:val="10"/>
        </w:numPr>
        <w:rPr>
          <w:b/>
        </w:rPr>
      </w:pPr>
      <w:r>
        <w:t>The drive to clea</w:t>
      </w:r>
      <w:r w:rsidR="00720BAA">
        <w:t xml:space="preserve">up urban environments </w:t>
      </w:r>
      <w:r>
        <w:t xml:space="preserve">involved </w:t>
      </w:r>
      <w:r w:rsidR="00720BAA">
        <w:t>not only the abolition of child labor and the improvement of housing conditions, but also the fight against</w:t>
      </w:r>
      <w:r w:rsidR="009F2405">
        <w:t xml:space="preserve"> liquor, which </w:t>
      </w:r>
      <w:r>
        <w:t xml:space="preserve">reformers generally identified </w:t>
      </w:r>
      <w:r w:rsidR="009F2405">
        <w:t>as the source of domestic violence.</w:t>
      </w:r>
    </w:p>
    <w:p w:rsidR="00137896" w:rsidRDefault="00137896" w:rsidP="00720BAA">
      <w:pPr>
        <w:rPr>
          <w:b/>
          <w:lang w:bidi="en-US"/>
        </w:rPr>
      </w:pPr>
      <w:r w:rsidRPr="00720BAA">
        <w:rPr>
          <w:b/>
          <w:lang w:bidi="en-US"/>
        </w:rPr>
        <w:t>Challenges to the Politics of Stalemate</w:t>
      </w:r>
    </w:p>
    <w:p w:rsidR="009F2405" w:rsidRPr="00720BAA" w:rsidRDefault="009F2405" w:rsidP="00720BAA">
      <w:r>
        <w:t>Social and economic conditions in the Gilded Age demanded strong political responses, and Americans were passionate about politics at this time. But the solid stalemate between the Democratic and Republican Party resulted in a long era of inaction in American politics. Only the populist</w:t>
      </w:r>
      <w:r w:rsidR="00E27EBA">
        <w:t>s</w:t>
      </w:r>
      <w:r>
        <w:t xml:space="preserve"> threatened to </w:t>
      </w:r>
      <w:r w:rsidR="00E27EBA">
        <w:t>throw</w:t>
      </w:r>
      <w:r>
        <w:t xml:space="preserve"> this out of balance.</w:t>
      </w:r>
    </w:p>
    <w:p w:rsidR="009F2405" w:rsidRPr="009F2405" w:rsidRDefault="009F2405" w:rsidP="0028074F">
      <w:pPr>
        <w:pStyle w:val="ListParagraph"/>
        <w:numPr>
          <w:ilvl w:val="0"/>
          <w:numId w:val="10"/>
        </w:numPr>
      </w:pPr>
      <w:r w:rsidRPr="009F2405">
        <w:t>Key issues in national politics at the time included the tariff, the direction of monetary politics, and civil service reform.</w:t>
      </w:r>
    </w:p>
    <w:p w:rsidR="0028074F" w:rsidRPr="00215B02" w:rsidRDefault="009F2405" w:rsidP="0028074F">
      <w:pPr>
        <w:pStyle w:val="ListParagraph"/>
        <w:numPr>
          <w:ilvl w:val="0"/>
          <w:numId w:val="10"/>
        </w:numPr>
      </w:pPr>
      <w:r w:rsidRPr="00215B02">
        <w:t xml:space="preserve">Both political parties </w:t>
      </w:r>
      <w:r w:rsidR="00215B02">
        <w:t xml:space="preserve">depended on voters </w:t>
      </w:r>
      <w:r w:rsidRPr="00215B02">
        <w:t>from separate ethnic and religious communities during the Gilded Age</w:t>
      </w:r>
      <w:r w:rsidR="00215B02">
        <w:t xml:space="preserve"> and dated not jeopardize thay loyalty. This resulted in</w:t>
      </w:r>
      <w:r w:rsidRPr="00215B02">
        <w:t xml:space="preserve"> a complete lack of courage in the executive branch during this time.</w:t>
      </w:r>
    </w:p>
    <w:p w:rsidR="009F2405" w:rsidRPr="009F2405" w:rsidRDefault="009F2405" w:rsidP="0028074F">
      <w:pPr>
        <w:pStyle w:val="ListParagraph"/>
        <w:numPr>
          <w:ilvl w:val="0"/>
          <w:numId w:val="10"/>
        </w:numPr>
      </w:pPr>
      <w:r w:rsidRPr="009F2405">
        <w:t>Drawing on the constituency of the farmers</w:t>
      </w:r>
      <w:r w:rsidR="0078539D">
        <w:t xml:space="preserve"> alliance, the populist party </w:t>
      </w:r>
      <w:r w:rsidRPr="009F2405">
        <w:t>posed the major challenge to the political establishment and offered a bold blueprint for a more regulated market economy and a more democratic political system in its Omaha platform.</w:t>
      </w:r>
    </w:p>
    <w:p w:rsidR="009F2405" w:rsidRPr="009F2405" w:rsidRDefault="009F2405" w:rsidP="0028074F">
      <w:pPr>
        <w:pStyle w:val="ListParagraph"/>
        <w:numPr>
          <w:ilvl w:val="0"/>
          <w:numId w:val="10"/>
        </w:numPr>
      </w:pPr>
      <w:r w:rsidRPr="009F2405">
        <w:t>The narrow defeat of the populist agenda with William McKinley's victory over William Jennings Bryan in the 1896 election marked the demise of rural America but also provide a framework for challenging the establishment in industrial America.</w:t>
      </w:r>
    </w:p>
    <w:p w:rsidR="00602117" w:rsidRDefault="00602117"/>
    <w:p w:rsidR="004707EC" w:rsidRDefault="007E5228">
      <w:pPr>
        <w:rPr>
          <w:b/>
        </w:rPr>
      </w:pPr>
      <w:r w:rsidRPr="007E5228">
        <w:rPr>
          <w:b/>
        </w:rPr>
        <w:t>Who? What?</w:t>
      </w:r>
    </w:p>
    <w:p w:rsidR="00137896" w:rsidRDefault="00137896" w:rsidP="00AC3E97">
      <w:pPr>
        <w:rPr>
          <w:lang w:bidi="en-US"/>
        </w:rPr>
      </w:pPr>
      <w:r>
        <w:rPr>
          <w:lang w:bidi="en-US"/>
        </w:rPr>
        <w:t>Addams, Jane</w:t>
      </w:r>
    </w:p>
    <w:p w:rsidR="00137896" w:rsidRDefault="00137896" w:rsidP="00AC3E97">
      <w:r>
        <w:t>American Protective Association (APA)</w:t>
      </w:r>
    </w:p>
    <w:p w:rsidR="00137896" w:rsidRDefault="00137896" w:rsidP="00AC3E97">
      <w:pPr>
        <w:rPr>
          <w:lang w:bidi="en-US"/>
        </w:rPr>
      </w:pPr>
      <w:r>
        <w:rPr>
          <w:lang w:bidi="en-US"/>
        </w:rPr>
        <w:t>Barnett, Samuel</w:t>
      </w:r>
    </w:p>
    <w:p w:rsidR="00137896" w:rsidRDefault="00137896" w:rsidP="00AC3E97">
      <w:pPr>
        <w:rPr>
          <w:lang w:bidi="en-US"/>
        </w:rPr>
      </w:pPr>
      <w:r>
        <w:rPr>
          <w:lang w:bidi="en-US"/>
        </w:rPr>
        <w:t>Bryan, William Jennings</w:t>
      </w:r>
    </w:p>
    <w:p w:rsidR="00137896" w:rsidRDefault="00137896" w:rsidP="00AC3E97">
      <w:pPr>
        <w:rPr>
          <w:lang w:bidi="en-US"/>
        </w:rPr>
      </w:pPr>
      <w:r>
        <w:rPr>
          <w:lang w:bidi="en-US"/>
        </w:rPr>
        <w:t>Cleveland, Grover</w:t>
      </w:r>
    </w:p>
    <w:p w:rsidR="00137896" w:rsidRDefault="00137896" w:rsidP="00AC3E97">
      <w:pPr>
        <w:rPr>
          <w:lang w:bidi="en-US"/>
        </w:rPr>
      </w:pPr>
      <w:r>
        <w:rPr>
          <w:lang w:bidi="en-US"/>
        </w:rPr>
        <w:t>Coinage Act</w:t>
      </w:r>
    </w:p>
    <w:p w:rsidR="00137896" w:rsidRDefault="00137896" w:rsidP="00AC3E97">
      <w:pPr>
        <w:rPr>
          <w:lang w:bidi="en-US"/>
        </w:rPr>
      </w:pPr>
      <w:r>
        <w:rPr>
          <w:lang w:bidi="en-US"/>
        </w:rPr>
        <w:t>Farmers’ Alliance</w:t>
      </w:r>
    </w:p>
    <w:p w:rsidR="00137896" w:rsidRDefault="00137896" w:rsidP="00AC3E97">
      <w:pPr>
        <w:rPr>
          <w:lang w:bidi="en-US"/>
        </w:rPr>
      </w:pPr>
      <w:r>
        <w:rPr>
          <w:lang w:bidi="en-US"/>
        </w:rPr>
        <w:t>Garfield, James</w:t>
      </w:r>
    </w:p>
    <w:p w:rsidR="00137896" w:rsidRDefault="00137896" w:rsidP="00AC3E97">
      <w:pPr>
        <w:rPr>
          <w:lang w:bidi="en-US"/>
        </w:rPr>
      </w:pPr>
      <w:r>
        <w:rPr>
          <w:lang w:bidi="en-US"/>
        </w:rPr>
        <w:t>Gurteen, S. Humphreys</w:t>
      </w:r>
    </w:p>
    <w:p w:rsidR="00137896" w:rsidRDefault="00137896" w:rsidP="00AC3E97">
      <w:r>
        <w:t>Lajoie, Napoleon “Nap”</w:t>
      </w:r>
    </w:p>
    <w:p w:rsidR="00137896" w:rsidRDefault="00137896" w:rsidP="00AC3E97">
      <w:r>
        <w:t>nativism</w:t>
      </w:r>
    </w:p>
    <w:p w:rsidR="00137896" w:rsidRDefault="00137896" w:rsidP="00AC3E97">
      <w:pPr>
        <w:rPr>
          <w:lang w:bidi="en-US"/>
        </w:rPr>
      </w:pPr>
      <w:r>
        <w:rPr>
          <w:lang w:bidi="en-US"/>
        </w:rPr>
        <w:t>Pendleton Civil Service Act</w:t>
      </w:r>
    </w:p>
    <w:p w:rsidR="00137896" w:rsidRDefault="00137896" w:rsidP="00AC3E97">
      <w:pPr>
        <w:rPr>
          <w:lang w:bidi="en-US"/>
        </w:rPr>
      </w:pPr>
      <w:r>
        <w:rPr>
          <w:lang w:bidi="en-US"/>
        </w:rPr>
        <w:t>Riis, Jacob</w:t>
      </w:r>
    </w:p>
    <w:p w:rsidR="00137896" w:rsidRDefault="00137896" w:rsidP="00AC3E97">
      <w:r>
        <w:t>Riordon, William L.</w:t>
      </w:r>
    </w:p>
    <w:p w:rsidR="00137896" w:rsidRDefault="00137896" w:rsidP="00AC3E97">
      <w:pPr>
        <w:rPr>
          <w:lang w:bidi="en-US"/>
        </w:rPr>
      </w:pPr>
      <w:r>
        <w:rPr>
          <w:lang w:bidi="en-US"/>
        </w:rPr>
        <w:t>Rockefeller, John D.</w:t>
      </w:r>
    </w:p>
    <w:p w:rsidR="00137896" w:rsidRDefault="00137896" w:rsidP="00AC3E97">
      <w:pPr>
        <w:rPr>
          <w:lang w:bidi="en-US"/>
        </w:rPr>
      </w:pPr>
      <w:r>
        <w:rPr>
          <w:lang w:bidi="en-US"/>
        </w:rPr>
        <w:t>Social Gospel</w:t>
      </w:r>
    </w:p>
    <w:p w:rsidR="00137896" w:rsidRDefault="00137896" w:rsidP="00AC3E97">
      <w:pPr>
        <w:rPr>
          <w:lang w:bidi="en-US"/>
        </w:rPr>
      </w:pPr>
      <w:r>
        <w:rPr>
          <w:lang w:bidi="en-US"/>
        </w:rPr>
        <w:t>Starr, Ellen</w:t>
      </w:r>
    </w:p>
    <w:p w:rsidR="00137896" w:rsidRDefault="00137896" w:rsidP="00AC3E97">
      <w:r>
        <w:t>Strong, Josiah</w:t>
      </w:r>
    </w:p>
    <w:p w:rsidR="00137896" w:rsidRDefault="00137896" w:rsidP="00AC3E97">
      <w:pPr>
        <w:rPr>
          <w:lang w:bidi="en-US"/>
        </w:rPr>
      </w:pPr>
      <w:r>
        <w:rPr>
          <w:lang w:bidi="en-US"/>
        </w:rPr>
        <w:t>tariff</w:t>
      </w:r>
    </w:p>
    <w:p w:rsidR="00137896" w:rsidRDefault="00137896" w:rsidP="00AC3E97">
      <w:r>
        <w:t>Wagner, Honus</w:t>
      </w:r>
    </w:p>
    <w:p w:rsidR="00137896" w:rsidRDefault="00137896" w:rsidP="00AC3E97">
      <w:pPr>
        <w:rPr>
          <w:lang w:bidi="en-US"/>
        </w:rPr>
      </w:pPr>
      <w:r>
        <w:rPr>
          <w:lang w:bidi="en-US"/>
        </w:rPr>
        <w:t>Weaver, James B.</w:t>
      </w:r>
    </w:p>
    <w:p w:rsidR="00137896" w:rsidRDefault="00137896" w:rsidP="00AC3E97">
      <w:r>
        <w:t>Wells, H.G.</w:t>
      </w:r>
    </w:p>
    <w:p w:rsidR="00137896" w:rsidRDefault="00137896" w:rsidP="00AC3E97">
      <w:pPr>
        <w:rPr>
          <w:lang w:bidi="en-US"/>
        </w:rPr>
      </w:pPr>
      <w:r>
        <w:rPr>
          <w:lang w:bidi="en-US"/>
        </w:rPr>
        <w:t>White, William Allen</w:t>
      </w:r>
    </w:p>
    <w:p w:rsidR="00137896" w:rsidRDefault="00137896" w:rsidP="00AC3E97">
      <w:pPr>
        <w:rPr>
          <w:lang w:bidi="en-US"/>
        </w:rPr>
      </w:pPr>
      <w:r>
        <w:rPr>
          <w:lang w:bidi="en-US"/>
        </w:rPr>
        <w:t>Willard, Frances</w:t>
      </w:r>
    </w:p>
    <w:p w:rsidR="00137896" w:rsidRDefault="00137896" w:rsidP="00AC3E97">
      <w:pPr>
        <w:rPr>
          <w:lang w:bidi="en-US"/>
        </w:rPr>
      </w:pPr>
      <w:r>
        <w:rPr>
          <w:lang w:bidi="en-US"/>
        </w:rPr>
        <w:t>Women’s Christian Temperance Union (WCTU)</w:t>
      </w:r>
    </w:p>
    <w:p w:rsidR="007E5228" w:rsidRDefault="007E5228"/>
    <w:p w:rsidR="007E5228" w:rsidRPr="007E5228" w:rsidRDefault="007E5228">
      <w:pPr>
        <w:rPr>
          <w:b/>
        </w:rPr>
      </w:pPr>
      <w:r w:rsidRPr="007E5228">
        <w:rPr>
          <w:b/>
        </w:rPr>
        <w:t>Review Questions</w:t>
      </w:r>
    </w:p>
    <w:p w:rsidR="007E5228" w:rsidRDefault="006C0898" w:rsidP="00295777">
      <w:pPr>
        <w:pStyle w:val="ListParagraph"/>
        <w:numPr>
          <w:ilvl w:val="0"/>
          <w:numId w:val="3"/>
        </w:numPr>
      </w:pPr>
      <w:r>
        <w:t>What explains the dramatic urban growth in Gilded Age America?</w:t>
      </w:r>
    </w:p>
    <w:p w:rsidR="007778A6" w:rsidRDefault="006C0898" w:rsidP="00295777">
      <w:pPr>
        <w:pStyle w:val="ListParagraph"/>
        <w:numPr>
          <w:ilvl w:val="0"/>
          <w:numId w:val="3"/>
        </w:numPr>
      </w:pPr>
      <w:r>
        <w:t>What made immigration to the United States in the late nineteenth century a global phenomenon?</w:t>
      </w:r>
    </w:p>
    <w:p w:rsidR="002945C1" w:rsidRDefault="006C0898" w:rsidP="00295777">
      <w:pPr>
        <w:pStyle w:val="ListParagraph"/>
        <w:numPr>
          <w:ilvl w:val="0"/>
          <w:numId w:val="3"/>
        </w:numPr>
      </w:pPr>
      <w:r>
        <w:t>How did immigrants adjust to the new urban and industrial world they inhabited in Gilded Age America?</w:t>
      </w:r>
    </w:p>
    <w:p w:rsidR="007A14BD" w:rsidRDefault="002E01A6" w:rsidP="00295777">
      <w:pPr>
        <w:pStyle w:val="ListParagraph"/>
        <w:numPr>
          <w:ilvl w:val="0"/>
          <w:numId w:val="3"/>
        </w:numPr>
      </w:pPr>
      <w:r>
        <w:t>What challenges, and what opportunities did city life offer immigrants at this time?</w:t>
      </w:r>
    </w:p>
    <w:p w:rsidR="002E01A6" w:rsidRDefault="002E01A6" w:rsidP="00295777">
      <w:pPr>
        <w:pStyle w:val="ListParagraph"/>
        <w:numPr>
          <w:ilvl w:val="0"/>
          <w:numId w:val="3"/>
        </w:numPr>
      </w:pPr>
      <w:r>
        <w:t>How did urban reformers try to solve the social problems of the city?</w:t>
      </w:r>
    </w:p>
    <w:p w:rsidR="002E01A6" w:rsidRDefault="002E01A6" w:rsidP="00295777">
      <w:pPr>
        <w:pStyle w:val="ListParagraph"/>
        <w:numPr>
          <w:ilvl w:val="0"/>
          <w:numId w:val="3"/>
        </w:numPr>
      </w:pPr>
      <w:r>
        <w:t xml:space="preserve">What gave the Populist Party </w:t>
      </w:r>
      <w:r w:rsidR="00C86F1A">
        <w:t>its</w:t>
      </w:r>
      <w:r>
        <w:t xml:space="preserve"> appeal in the 1890s, and why did it fail?</w:t>
      </w:r>
    </w:p>
    <w:p w:rsidR="00295777" w:rsidRDefault="00295777"/>
    <w:p w:rsidR="007E5228" w:rsidRPr="007E5228" w:rsidRDefault="007E5228">
      <w:pPr>
        <w:rPr>
          <w:b/>
        </w:rPr>
      </w:pPr>
      <w:r w:rsidRPr="007E5228">
        <w:rPr>
          <w:b/>
        </w:rPr>
        <w:t>Lecture and Discussion Topics</w:t>
      </w:r>
    </w:p>
    <w:p w:rsidR="006C0898" w:rsidRDefault="006C0898" w:rsidP="006C0898">
      <w:pPr>
        <w:pStyle w:val="ListParagraph"/>
        <w:numPr>
          <w:ilvl w:val="0"/>
          <w:numId w:val="2"/>
        </w:numPr>
      </w:pPr>
      <w:r>
        <w:t xml:space="preserve">Compare and contrast the different types of cities that grew in the United States in the late nineteenth century. </w:t>
      </w:r>
    </w:p>
    <w:p w:rsidR="00295777" w:rsidRDefault="006C0898" w:rsidP="00F40837">
      <w:pPr>
        <w:pStyle w:val="ListParagraph"/>
        <w:numPr>
          <w:ilvl w:val="0"/>
          <w:numId w:val="2"/>
        </w:numPr>
      </w:pPr>
      <w:r>
        <w:t>Discuss the “new” aspects of immigration to the United States in the late nineteenth century.</w:t>
      </w:r>
    </w:p>
    <w:p w:rsidR="007E5228" w:rsidRDefault="006C0898" w:rsidP="00F40837">
      <w:pPr>
        <w:pStyle w:val="ListParagraph"/>
        <w:numPr>
          <w:ilvl w:val="0"/>
          <w:numId w:val="2"/>
        </w:numPr>
      </w:pPr>
      <w:r>
        <w:t>Assess the arguments, anxieties, and misconceptions of the nativist opposition to immigration in the Gilded Age.</w:t>
      </w:r>
    </w:p>
    <w:p w:rsidR="007778A6" w:rsidRDefault="002E01A6" w:rsidP="00F40837">
      <w:pPr>
        <w:pStyle w:val="ListParagraph"/>
        <w:numPr>
          <w:ilvl w:val="0"/>
          <w:numId w:val="2"/>
        </w:numPr>
      </w:pPr>
      <w:r>
        <w:t>Discuss the differences between immigrant perceptions of late nineteenth century American city life and those of white middle class Americans.</w:t>
      </w:r>
    </w:p>
    <w:p w:rsidR="002945C1" w:rsidRDefault="002E01A6" w:rsidP="00F40837">
      <w:pPr>
        <w:pStyle w:val="ListParagraph"/>
        <w:numPr>
          <w:ilvl w:val="0"/>
          <w:numId w:val="2"/>
        </w:numPr>
      </w:pPr>
      <w:r>
        <w:t>Identify the accomplishments of urban reformers during the Gilded Age.</w:t>
      </w:r>
    </w:p>
    <w:p w:rsidR="001F4B70" w:rsidRDefault="002E01A6" w:rsidP="002E01A6">
      <w:pPr>
        <w:pStyle w:val="ListParagraph"/>
        <w:numPr>
          <w:ilvl w:val="0"/>
          <w:numId w:val="2"/>
        </w:numPr>
      </w:pPr>
      <w:r>
        <w:t>Assess the Gilded Age politics before the Popu</w:t>
      </w:r>
      <w:r w:rsidR="00C86F1A">
        <w:t>list challenge and discuss the Populists’</w:t>
      </w:r>
      <w:r>
        <w:t xml:space="preserve"> accomplishments – at the time and over the long-run.</w:t>
      </w:r>
    </w:p>
    <w:p w:rsidR="00F40837" w:rsidRDefault="00F40837"/>
    <w:p w:rsidR="007E5228" w:rsidRDefault="007E5228">
      <w:r>
        <w:t xml:space="preserve">Consider the following titles from </w:t>
      </w:r>
      <w:r w:rsidRPr="007E5228">
        <w:rPr>
          <w:b/>
        </w:rPr>
        <w:t>Oxford University Press</w:t>
      </w:r>
      <w:r>
        <w:t xml:space="preserve"> as possible supplements for this chapter.</w:t>
      </w:r>
    </w:p>
    <w:p w:rsidR="00363E53" w:rsidRDefault="00363E53"/>
    <w:p w:rsidR="002E01A6" w:rsidRPr="00C86F1A" w:rsidRDefault="002E01A6" w:rsidP="002E01A6">
      <w:pPr>
        <w:autoSpaceDE w:val="0"/>
        <w:autoSpaceDN w:val="0"/>
        <w:adjustRightInd w:val="0"/>
        <w:rPr>
          <w:i/>
          <w:iCs/>
        </w:rPr>
      </w:pPr>
      <w:r w:rsidRPr="00C86F1A">
        <w:t xml:space="preserve">Barth, Gunther Paul. </w:t>
      </w:r>
      <w:r w:rsidRPr="00C86F1A">
        <w:rPr>
          <w:i/>
          <w:iCs/>
        </w:rPr>
        <w:t xml:space="preserve">City People: The Rise of Modern City Culture in Nineteenth-Century America. </w:t>
      </w:r>
      <w:r w:rsidRPr="00C86F1A">
        <w:t>1980. An exploration of the</w:t>
      </w:r>
      <w:r w:rsidR="00C86F1A" w:rsidRPr="00C86F1A">
        <w:t xml:space="preserve"> </w:t>
      </w:r>
      <w:r w:rsidRPr="00C86F1A">
        <w:t>new culture that emerged in American cities and how urban culture transformed</w:t>
      </w:r>
      <w:r w:rsidR="00C86F1A">
        <w:rPr>
          <w:i/>
          <w:iCs/>
        </w:rPr>
        <w:t xml:space="preserve"> </w:t>
      </w:r>
      <w:r w:rsidRPr="00C86F1A">
        <w:t>the countryside as well.</w:t>
      </w:r>
    </w:p>
    <w:p w:rsidR="002E01A6" w:rsidRPr="00C86F1A" w:rsidRDefault="002E01A6" w:rsidP="002E01A6"/>
    <w:p w:rsidR="002E01A6" w:rsidRPr="00C86F1A" w:rsidRDefault="002E01A6" w:rsidP="002E01A6">
      <w:pPr>
        <w:pStyle w:val="PlainText"/>
        <w:jc w:val="both"/>
        <w:rPr>
          <w:rFonts w:ascii="Times New Roman" w:hAnsi="Times New Roman" w:cs="Times New Roman"/>
          <w:sz w:val="24"/>
          <w:szCs w:val="22"/>
        </w:rPr>
      </w:pPr>
      <w:r w:rsidRPr="00C86F1A">
        <w:rPr>
          <w:rFonts w:ascii="Times New Roman" w:hAnsi="Times New Roman" w:cs="Times New Roman"/>
          <w:sz w:val="24"/>
          <w:szCs w:val="22"/>
        </w:rPr>
        <w:t xml:space="preserve">Pope, S.W. </w:t>
      </w:r>
      <w:r w:rsidRPr="00C86F1A">
        <w:rPr>
          <w:rFonts w:ascii="Times New Roman" w:hAnsi="Times New Roman" w:cs="Times New Roman"/>
          <w:i/>
          <w:sz w:val="24"/>
          <w:szCs w:val="22"/>
        </w:rPr>
        <w:t xml:space="preserve">Patriotic Games: Sporting Traditions in the American Imagination, 1876-1926. </w:t>
      </w:r>
      <w:r w:rsidRPr="00C86F1A">
        <w:rPr>
          <w:rFonts w:ascii="Times New Roman" w:hAnsi="Times New Roman" w:cs="Times New Roman"/>
          <w:sz w:val="24"/>
          <w:szCs w:val="22"/>
        </w:rPr>
        <w:t xml:space="preserve">2007. Between the 1890s and the 1920s, sport became the most pervasive popular cultural activity in American society. Pope explores the ways sport was transformed from a mere amusement into a metaphor for American life. </w:t>
      </w:r>
    </w:p>
    <w:p w:rsidR="002E01A6" w:rsidRPr="00C86F1A" w:rsidRDefault="002E01A6" w:rsidP="002E01A6">
      <w:pPr>
        <w:pStyle w:val="PlainText"/>
        <w:jc w:val="both"/>
        <w:rPr>
          <w:rFonts w:ascii="Times New Roman" w:hAnsi="Times New Roman" w:cs="Times New Roman"/>
          <w:sz w:val="24"/>
          <w:szCs w:val="24"/>
        </w:rPr>
      </w:pPr>
    </w:p>
    <w:p w:rsidR="002E01A6" w:rsidRPr="00C86F1A" w:rsidRDefault="002E01A6" w:rsidP="002E01A6">
      <w:pPr>
        <w:pStyle w:val="PlainText"/>
        <w:jc w:val="both"/>
        <w:rPr>
          <w:rFonts w:ascii="Times New Roman" w:hAnsi="Times New Roman" w:cs="Times New Roman"/>
          <w:sz w:val="24"/>
          <w:szCs w:val="24"/>
        </w:rPr>
      </w:pPr>
      <w:r w:rsidRPr="00C86F1A">
        <w:rPr>
          <w:rFonts w:ascii="Times New Roman" w:hAnsi="Times New Roman" w:cs="Times New Roman"/>
          <w:sz w:val="24"/>
          <w:szCs w:val="24"/>
        </w:rPr>
        <w:t xml:space="preserve">Postel, Charles. </w:t>
      </w:r>
      <w:r w:rsidRPr="00C86F1A">
        <w:rPr>
          <w:rFonts w:ascii="Times New Roman" w:hAnsi="Times New Roman" w:cs="Times New Roman"/>
          <w:i/>
          <w:sz w:val="24"/>
          <w:szCs w:val="24"/>
        </w:rPr>
        <w:t>The Populist Vision</w:t>
      </w:r>
      <w:r w:rsidRPr="00C86F1A">
        <w:rPr>
          <w:rFonts w:ascii="Times New Roman" w:hAnsi="Times New Roman" w:cs="Times New Roman"/>
          <w:sz w:val="24"/>
          <w:szCs w:val="24"/>
        </w:rPr>
        <w:t>. 2009. Postel argues that the Populists understood themselves as--and were in fact--modern people, who pursued an alternate vision for modern America.</w:t>
      </w:r>
    </w:p>
    <w:p w:rsidR="002E01A6" w:rsidRPr="00C86F1A" w:rsidRDefault="002E01A6" w:rsidP="002E01A6"/>
    <w:p w:rsidR="002E01A6" w:rsidRPr="00C86F1A" w:rsidRDefault="002E01A6" w:rsidP="002E01A6">
      <w:pPr>
        <w:pStyle w:val="PlainText"/>
        <w:jc w:val="both"/>
        <w:rPr>
          <w:rFonts w:ascii="Times New Roman" w:hAnsi="Times New Roman" w:cs="Times New Roman"/>
          <w:sz w:val="24"/>
          <w:szCs w:val="24"/>
        </w:rPr>
      </w:pPr>
      <w:r w:rsidRPr="00C86F1A">
        <w:rPr>
          <w:rFonts w:ascii="Times New Roman" w:hAnsi="Times New Roman" w:cs="Times New Roman"/>
          <w:sz w:val="24"/>
          <w:szCs w:val="24"/>
        </w:rPr>
        <w:t>Goodwyn, Lawrence</w:t>
      </w:r>
      <w:r w:rsidRPr="00C86F1A">
        <w:rPr>
          <w:rFonts w:ascii="Times New Roman" w:hAnsi="Times New Roman" w:cs="Times New Roman"/>
          <w:i/>
          <w:sz w:val="24"/>
          <w:szCs w:val="24"/>
        </w:rPr>
        <w:t xml:space="preserve">. </w:t>
      </w:r>
      <w:hyperlink r:id="rId5" w:tooltip="click for more information" w:history="1">
        <w:r w:rsidRPr="00C86F1A">
          <w:rPr>
            <w:rFonts w:ascii="Times New Roman" w:hAnsi="Times New Roman" w:cs="Times New Roman"/>
            <w:i/>
            <w:sz w:val="24"/>
            <w:szCs w:val="24"/>
          </w:rPr>
          <w:t>The Populist Moment</w:t>
        </w:r>
      </w:hyperlink>
      <w:r w:rsidRPr="00C86F1A">
        <w:rPr>
          <w:rFonts w:ascii="Times New Roman" w:hAnsi="Times New Roman" w:cs="Times New Roman"/>
          <w:i/>
          <w:sz w:val="24"/>
          <w:szCs w:val="24"/>
        </w:rPr>
        <w:t>: A Short History of the Agrarian Revolt in America.</w:t>
      </w:r>
      <w:r w:rsidRPr="00C86F1A">
        <w:rPr>
          <w:rFonts w:ascii="Times New Roman" w:hAnsi="Times New Roman" w:cs="Times New Roman"/>
          <w:sz w:val="24"/>
          <w:szCs w:val="24"/>
        </w:rPr>
        <w:t xml:space="preserve"> 1978. </w:t>
      </w:r>
      <w:r w:rsidRPr="00EC42AA">
        <w:rPr>
          <w:rFonts w:ascii="Times New Roman" w:hAnsi="Times New Roman" w:cs="Times New Roman"/>
          <w:sz w:val="24"/>
          <w:szCs w:val="24"/>
        </w:rPr>
        <w:t xml:space="preserve">Lawrence introduces populism as a uniquely American movement, and </w:t>
      </w:r>
      <w:r w:rsidR="00EC42AA">
        <w:rPr>
          <w:rFonts w:ascii="Times New Roman" w:hAnsi="Times New Roman" w:cs="Times New Roman"/>
          <w:sz w:val="24"/>
          <w:szCs w:val="24"/>
        </w:rPr>
        <w:t>argues that t</w:t>
      </w:r>
      <w:r w:rsidRPr="00EC42AA">
        <w:rPr>
          <w:rFonts w:ascii="Times New Roman" w:hAnsi="Times New Roman" w:cs="Times New Roman"/>
          <w:sz w:val="24"/>
          <w:szCs w:val="24"/>
        </w:rPr>
        <w:t>he spirit of the frontier was never rugged individualism, but community.</w:t>
      </w:r>
    </w:p>
    <w:p w:rsidR="002E01A6" w:rsidRDefault="002E01A6"/>
    <w:p w:rsidR="00363E53" w:rsidRPr="00363E53" w:rsidRDefault="00363E53"/>
    <w:sectPr w:rsidR="00363E53" w:rsidRPr="00363E53" w:rsidSect="00DE7D4F">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A1A2E"/>
    <w:multiLevelType w:val="hybridMultilevel"/>
    <w:tmpl w:val="5FDCE12A"/>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1B4591"/>
    <w:multiLevelType w:val="hybridMultilevel"/>
    <w:tmpl w:val="0B0E6980"/>
    <w:lvl w:ilvl="0" w:tplc="762E3D1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86D3509"/>
    <w:multiLevelType w:val="multilevel"/>
    <w:tmpl w:val="1DBADCD8"/>
    <w:lvl w:ilvl="0">
      <w:start w:val="21"/>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235226DE"/>
    <w:multiLevelType w:val="hybridMultilevel"/>
    <w:tmpl w:val="1DBADCD8"/>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FE519A3"/>
    <w:multiLevelType w:val="hybridMultilevel"/>
    <w:tmpl w:val="E14A9202"/>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82409B1"/>
    <w:multiLevelType w:val="hybridMultilevel"/>
    <w:tmpl w:val="48A0A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B37746E"/>
    <w:multiLevelType w:val="hybridMultilevel"/>
    <w:tmpl w:val="CBB6A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3DD4159"/>
    <w:multiLevelType w:val="multilevel"/>
    <w:tmpl w:val="E14A9202"/>
    <w:lvl w:ilvl="0">
      <w:start w:val="21"/>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5E7201DD"/>
    <w:multiLevelType w:val="hybridMultilevel"/>
    <w:tmpl w:val="53881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3354703"/>
    <w:multiLevelType w:val="hybridMultilevel"/>
    <w:tmpl w:val="83CA65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9"/>
  </w:num>
  <w:num w:numId="3">
    <w:abstractNumId w:val="5"/>
  </w:num>
  <w:num w:numId="4">
    <w:abstractNumId w:val="3"/>
  </w:num>
  <w:num w:numId="5">
    <w:abstractNumId w:val="0"/>
  </w:num>
  <w:num w:numId="6">
    <w:abstractNumId w:val="4"/>
  </w:num>
  <w:num w:numId="7">
    <w:abstractNumId w:val="2"/>
  </w:num>
  <w:num w:numId="8">
    <w:abstractNumId w:val="8"/>
  </w:num>
  <w:num w:numId="9">
    <w:abstractNumId w:val="7"/>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20"/>
  <w:characterSpacingControl w:val="doNotCompress"/>
  <w:compat/>
  <w:docVars>
    <w:docVar w:name="dgnword-docGUID" w:val="{03BC0252-1E1E-4CE5-8746-6225EC3997FA}"/>
    <w:docVar w:name="dgnword-eventsink" w:val="83638624"/>
  </w:docVars>
  <w:rsids>
    <w:rsidRoot w:val="007E5228"/>
    <w:rsid w:val="000112D0"/>
    <w:rsid w:val="00011F28"/>
    <w:rsid w:val="00082510"/>
    <w:rsid w:val="000C6902"/>
    <w:rsid w:val="00100AE5"/>
    <w:rsid w:val="00100D73"/>
    <w:rsid w:val="00126FA0"/>
    <w:rsid w:val="00137896"/>
    <w:rsid w:val="00195E87"/>
    <w:rsid w:val="001C2579"/>
    <w:rsid w:val="001E76E6"/>
    <w:rsid w:val="001F4B70"/>
    <w:rsid w:val="0020052F"/>
    <w:rsid w:val="00201D9D"/>
    <w:rsid w:val="00215B02"/>
    <w:rsid w:val="00220E1D"/>
    <w:rsid w:val="00241E04"/>
    <w:rsid w:val="0028074F"/>
    <w:rsid w:val="002945C1"/>
    <w:rsid w:val="00295777"/>
    <w:rsid w:val="002B0A1A"/>
    <w:rsid w:val="002C069B"/>
    <w:rsid w:val="002E01A6"/>
    <w:rsid w:val="0035158C"/>
    <w:rsid w:val="00355511"/>
    <w:rsid w:val="00363E53"/>
    <w:rsid w:val="00373033"/>
    <w:rsid w:val="003A06FD"/>
    <w:rsid w:val="003B17EE"/>
    <w:rsid w:val="0042205F"/>
    <w:rsid w:val="004220D3"/>
    <w:rsid w:val="004439BF"/>
    <w:rsid w:val="00447FDE"/>
    <w:rsid w:val="00455678"/>
    <w:rsid w:val="004707EC"/>
    <w:rsid w:val="004A30A5"/>
    <w:rsid w:val="005010BD"/>
    <w:rsid w:val="0052613A"/>
    <w:rsid w:val="00602117"/>
    <w:rsid w:val="006A099B"/>
    <w:rsid w:val="006B2D55"/>
    <w:rsid w:val="006C0898"/>
    <w:rsid w:val="00713BDC"/>
    <w:rsid w:val="0071725B"/>
    <w:rsid w:val="00720BAA"/>
    <w:rsid w:val="00740183"/>
    <w:rsid w:val="00770B22"/>
    <w:rsid w:val="00774888"/>
    <w:rsid w:val="007778A6"/>
    <w:rsid w:val="0078539D"/>
    <w:rsid w:val="007A14BD"/>
    <w:rsid w:val="007C391B"/>
    <w:rsid w:val="007D75E5"/>
    <w:rsid w:val="007E5228"/>
    <w:rsid w:val="00801168"/>
    <w:rsid w:val="00814106"/>
    <w:rsid w:val="008167E1"/>
    <w:rsid w:val="00817AFB"/>
    <w:rsid w:val="00820077"/>
    <w:rsid w:val="00821848"/>
    <w:rsid w:val="00875F3A"/>
    <w:rsid w:val="008E7164"/>
    <w:rsid w:val="00907DAB"/>
    <w:rsid w:val="009217F9"/>
    <w:rsid w:val="00954AC1"/>
    <w:rsid w:val="00970548"/>
    <w:rsid w:val="009847C6"/>
    <w:rsid w:val="00993D62"/>
    <w:rsid w:val="009A2FCA"/>
    <w:rsid w:val="009D3B95"/>
    <w:rsid w:val="009F2405"/>
    <w:rsid w:val="00A12122"/>
    <w:rsid w:val="00A3526A"/>
    <w:rsid w:val="00A42CEF"/>
    <w:rsid w:val="00A47CD5"/>
    <w:rsid w:val="00A51587"/>
    <w:rsid w:val="00A80EF2"/>
    <w:rsid w:val="00AB1BB9"/>
    <w:rsid w:val="00AC3E97"/>
    <w:rsid w:val="00B27189"/>
    <w:rsid w:val="00B35818"/>
    <w:rsid w:val="00B45FA7"/>
    <w:rsid w:val="00B84F79"/>
    <w:rsid w:val="00B97F21"/>
    <w:rsid w:val="00BF29BE"/>
    <w:rsid w:val="00C2192E"/>
    <w:rsid w:val="00C27850"/>
    <w:rsid w:val="00C47363"/>
    <w:rsid w:val="00C80334"/>
    <w:rsid w:val="00C86F1A"/>
    <w:rsid w:val="00CB1980"/>
    <w:rsid w:val="00D23309"/>
    <w:rsid w:val="00DD23F6"/>
    <w:rsid w:val="00DE7D4F"/>
    <w:rsid w:val="00E22B4D"/>
    <w:rsid w:val="00E27EBA"/>
    <w:rsid w:val="00E348C8"/>
    <w:rsid w:val="00E37757"/>
    <w:rsid w:val="00E65324"/>
    <w:rsid w:val="00EA4ED4"/>
    <w:rsid w:val="00EC0155"/>
    <w:rsid w:val="00EC42AA"/>
    <w:rsid w:val="00EE159E"/>
    <w:rsid w:val="00EE4F18"/>
    <w:rsid w:val="00EF5AE4"/>
    <w:rsid w:val="00F40837"/>
    <w:rsid w:val="00FB2895"/>
    <w:rsid w:val="00FB3E84"/>
    <w:rsid w:val="00FC1D02"/>
    <w:rsid w:val="00FF4015"/>
  </w:rsids>
  <m:mathPr>
    <m:mathFont m:val="Lucida Grande"/>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993D62"/>
    <w:pPr>
      <w:ind w:left="720"/>
      <w:contextualSpacing/>
    </w:pPr>
  </w:style>
  <w:style w:type="paragraph" w:customStyle="1" w:styleId="western">
    <w:name w:val="western"/>
    <w:basedOn w:val="Normal"/>
    <w:uiPriority w:val="99"/>
    <w:rsid w:val="001E76E6"/>
    <w:rPr>
      <w:rFonts w:eastAsia="Times New Roman"/>
    </w:rPr>
  </w:style>
  <w:style w:type="paragraph" w:styleId="PlainText">
    <w:name w:val="Plain Text"/>
    <w:basedOn w:val="Normal"/>
    <w:link w:val="PlainTextChar"/>
    <w:uiPriority w:val="99"/>
    <w:unhideWhenUsed/>
    <w:rsid w:val="002E01A6"/>
    <w:rPr>
      <w:rFonts w:ascii="Calibri" w:hAnsi="Calibri" w:cstheme="minorBidi"/>
      <w:sz w:val="22"/>
      <w:szCs w:val="21"/>
    </w:rPr>
  </w:style>
  <w:style w:type="character" w:customStyle="1" w:styleId="PlainTextChar">
    <w:name w:val="Plain Text Char"/>
    <w:basedOn w:val="DefaultParagraphFont"/>
    <w:link w:val="PlainText"/>
    <w:uiPriority w:val="99"/>
    <w:rsid w:val="002E01A6"/>
    <w:rPr>
      <w:rFonts w:ascii="Calibri" w:hAnsi="Calibri" w:cstheme="minorBidi"/>
      <w:sz w:val="22"/>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3D62"/>
    <w:pPr>
      <w:ind w:left="720"/>
      <w:contextualSpacing/>
    </w:pPr>
  </w:style>
  <w:style w:type="paragraph" w:customStyle="1" w:styleId="western">
    <w:name w:val="western"/>
    <w:basedOn w:val="Normal"/>
    <w:uiPriority w:val="99"/>
    <w:rsid w:val="001E76E6"/>
    <w:rPr>
      <w:rFonts w:eastAsia="Times New Roman"/>
    </w:rPr>
  </w:style>
  <w:style w:type="paragraph" w:styleId="PlainText">
    <w:name w:val="Plain Text"/>
    <w:basedOn w:val="Normal"/>
    <w:link w:val="PlainTextChar"/>
    <w:uiPriority w:val="99"/>
    <w:unhideWhenUsed/>
    <w:rsid w:val="002E01A6"/>
    <w:rPr>
      <w:rFonts w:ascii="Calibri" w:hAnsi="Calibri" w:cstheme="minorBidi"/>
      <w:sz w:val="22"/>
      <w:szCs w:val="21"/>
    </w:rPr>
  </w:style>
  <w:style w:type="character" w:customStyle="1" w:styleId="PlainTextChar">
    <w:name w:val="Plain Text Char"/>
    <w:basedOn w:val="DefaultParagraphFont"/>
    <w:link w:val="PlainText"/>
    <w:uiPriority w:val="99"/>
    <w:rsid w:val="002E01A6"/>
    <w:rPr>
      <w:rFonts w:ascii="Calibri" w:hAnsi="Calibri" w:cstheme="minorBidi"/>
      <w:sz w:val="22"/>
      <w:szCs w:val="21"/>
    </w:rPr>
  </w:style>
</w:styles>
</file>

<file path=word/webSettings.xml><?xml version="1.0" encoding="utf-8"?>
<w:webSettings xmlns:r="http://schemas.openxmlformats.org/officeDocument/2006/relationships" xmlns:w="http://schemas.openxmlformats.org/wordprocessingml/2006/main">
  <w:divs>
    <w:div w:id="738139901">
      <w:bodyDiv w:val="1"/>
      <w:marLeft w:val="0"/>
      <w:marRight w:val="0"/>
      <w:marTop w:val="0"/>
      <w:marBottom w:val="0"/>
      <w:divBdr>
        <w:top w:val="none" w:sz="0" w:space="0" w:color="auto"/>
        <w:left w:val="none" w:sz="0" w:space="0" w:color="auto"/>
        <w:bottom w:val="none" w:sz="0" w:space="0" w:color="auto"/>
        <w:right w:val="none" w:sz="0" w:space="0" w:color="auto"/>
      </w:divBdr>
    </w:div>
    <w:div w:id="920139677">
      <w:bodyDiv w:val="1"/>
      <w:marLeft w:val="0"/>
      <w:marRight w:val="0"/>
      <w:marTop w:val="0"/>
      <w:marBottom w:val="0"/>
      <w:divBdr>
        <w:top w:val="none" w:sz="0" w:space="0" w:color="auto"/>
        <w:left w:val="none" w:sz="0" w:space="0" w:color="auto"/>
        <w:bottom w:val="none" w:sz="0" w:space="0" w:color="auto"/>
        <w:right w:val="none" w:sz="0" w:space="0" w:color="auto"/>
      </w:divBdr>
    </w:div>
    <w:div w:id="966669574">
      <w:bodyDiv w:val="1"/>
      <w:marLeft w:val="0"/>
      <w:marRight w:val="0"/>
      <w:marTop w:val="0"/>
      <w:marBottom w:val="0"/>
      <w:divBdr>
        <w:top w:val="none" w:sz="0" w:space="0" w:color="auto"/>
        <w:left w:val="none" w:sz="0" w:space="0" w:color="auto"/>
        <w:bottom w:val="none" w:sz="0" w:space="0" w:color="auto"/>
        <w:right w:val="none" w:sz="0" w:space="0" w:color="auto"/>
      </w:divBdr>
    </w:div>
    <w:div w:id="1375236146">
      <w:bodyDiv w:val="1"/>
      <w:marLeft w:val="0"/>
      <w:marRight w:val="0"/>
      <w:marTop w:val="0"/>
      <w:marBottom w:val="0"/>
      <w:divBdr>
        <w:top w:val="none" w:sz="0" w:space="0" w:color="auto"/>
        <w:left w:val="none" w:sz="0" w:space="0" w:color="auto"/>
        <w:bottom w:val="none" w:sz="0" w:space="0" w:color="auto"/>
        <w:right w:val="none" w:sz="0" w:space="0" w:color="auto"/>
      </w:divBdr>
    </w:div>
    <w:div w:id="1717508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oup.com/us/catalog/general/subject/HistoryAmerican/CivilWarReconstruction/?view=usa&amp;ci=9780195024173" TargetMode="External"/><Relationship Id="rId6" Type="http://schemas.openxmlformats.org/officeDocument/2006/relationships/fontTable" Target="fontTable.xml"/><Relationship Id="rId7" Type="http://schemas.openxmlformats.org/officeDocument/2006/relationships/theme" Target="theme/theme1.xml"/><Relationship Id="rId8"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1815</Words>
  <Characters>9986</Characters>
  <Application>Microsoft Macintosh Word</Application>
  <DocSecurity>0</DocSecurity>
  <Lines>587</Lines>
  <Paragraphs>384</Paragraphs>
  <ScaleCrop>false</ScaleCrop>
  <HeadingPairs>
    <vt:vector size="2" baseType="variant">
      <vt:variant>
        <vt:lpstr>Title</vt:lpstr>
      </vt:variant>
      <vt:variant>
        <vt:i4>1</vt:i4>
      </vt:variant>
    </vt:vector>
  </HeadingPairs>
  <TitlesOfParts>
    <vt:vector size="1" baseType="lpstr">
      <vt:lpstr/>
    </vt:vector>
  </TitlesOfParts>
  <Company>California State University, Fullerton</Company>
  <LinksUpToDate>false</LinksUpToDate>
  <CharactersWithSpaces>12709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Acer Customer</dc:creator>
  <cp:lastModifiedBy>Katie Janssen</cp:lastModifiedBy>
  <cp:revision>2</cp:revision>
  <dcterms:created xsi:type="dcterms:W3CDTF">2012-01-18T18:33:00Z</dcterms:created>
  <dcterms:modified xsi:type="dcterms:W3CDTF">2012-01-18T18:33:00Z</dcterms:modified>
</cp:coreProperties>
</file>