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96C" w:rsidRDefault="00D9096C">
      <w:r>
        <w:t xml:space="preserve">This is the text we will be using for the summer Human Geography course. </w:t>
      </w:r>
    </w:p>
    <w:p w:rsidR="00D9096C" w:rsidRDefault="00D9096C">
      <w:r>
        <w:t>Titan bookstore will</w:t>
      </w:r>
      <w:r>
        <w:t xml:space="preserve"> have copies available new @ $104 and possibly some used.</w:t>
      </w:r>
    </w:p>
    <w:p w:rsidR="00D9096C" w:rsidRDefault="00D9096C">
      <w:r>
        <w:t xml:space="preserve"> You may </w:t>
      </w:r>
      <w:r w:rsidRPr="00D9096C">
        <w:rPr>
          <w:b/>
        </w:rPr>
        <w:t>rent</w:t>
      </w:r>
      <w:r>
        <w:t xml:space="preserve"> or (purchase) it used through chegg.com for </w:t>
      </w:r>
      <w:r w:rsidRPr="00D9096C">
        <w:rPr>
          <w:b/>
        </w:rPr>
        <w:t>$23.95</w:t>
      </w:r>
      <w:r>
        <w:t xml:space="preserve"> or ($81.00); or other online book vendors. If purchasing on line please order at least one week in advance of class. </w:t>
      </w:r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hyperlink r:id="rId5" w:history="1">
        <w:proofErr w:type="gramStart"/>
        <w:r w:rsidRPr="00D9096C">
          <w:rPr>
            <w:rFonts w:ascii="Times" w:eastAsia="Times New Roman" w:hAnsi="Times" w:cs="Times New Roman"/>
            <w:color w:val="0000FF"/>
            <w:sz w:val="20"/>
            <w:szCs w:val="20"/>
            <w:u w:val="single"/>
            <w:lang w:eastAsia="en-US"/>
          </w:rPr>
          <w:t>home</w:t>
        </w:r>
        <w:proofErr w:type="gramEnd"/>
      </w:hyperlink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 xml:space="preserve"> / </w:t>
      </w:r>
      <w:hyperlink r:id="rId6" w:history="1">
        <w:r w:rsidRPr="00D9096C">
          <w:rPr>
            <w:rFonts w:ascii="Times" w:eastAsia="Times New Roman" w:hAnsi="Times" w:cs="Times New Roman"/>
            <w:color w:val="0000FF"/>
            <w:sz w:val="20"/>
            <w:szCs w:val="20"/>
            <w:u w:val="single"/>
            <w:lang w:eastAsia="en-US"/>
          </w:rPr>
          <w:t>textbooks</w:t>
        </w:r>
      </w:hyperlink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 xml:space="preserve"> / </w:t>
      </w:r>
      <w:hyperlink r:id="rId7" w:history="1">
        <w:r w:rsidRPr="00D9096C">
          <w:rPr>
            <w:rFonts w:ascii="Times" w:eastAsia="Times New Roman" w:hAnsi="Times" w:cs="Times New Roman"/>
            <w:color w:val="0000FF"/>
            <w:sz w:val="20"/>
            <w:szCs w:val="20"/>
            <w:u w:val="single"/>
            <w:lang w:eastAsia="en-US"/>
          </w:rPr>
          <w:t>nature</w:t>
        </w:r>
      </w:hyperlink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 xml:space="preserve"> / </w:t>
      </w:r>
      <w:hyperlink r:id="rId8" w:history="1">
        <w:r w:rsidRPr="00D9096C">
          <w:rPr>
            <w:rFonts w:ascii="Times" w:eastAsia="Times New Roman" w:hAnsi="Times" w:cs="Times New Roman"/>
            <w:color w:val="0000FF"/>
            <w:sz w:val="20"/>
            <w:szCs w:val="20"/>
            <w:u w:val="single"/>
            <w:lang w:eastAsia="en-US"/>
          </w:rPr>
          <w:t>ecology</w:t>
        </w:r>
      </w:hyperlink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 xml:space="preserve"> / fundamentals of the human mosaic </w:t>
      </w:r>
    </w:p>
    <w:p w:rsidR="00D9096C" w:rsidRPr="00D9096C" w:rsidRDefault="00D9096C" w:rsidP="00D9096C">
      <w:pPr>
        <w:spacing w:before="100" w:beforeAutospacing="1" w:after="100" w:afterAutospacing="1"/>
        <w:outlineLvl w:val="0"/>
        <w:rPr>
          <w:rFonts w:ascii="Times" w:eastAsia="Times New Roman" w:hAnsi="Times" w:cs="Times New Roman"/>
          <w:b/>
          <w:bCs/>
          <w:kern w:val="36"/>
          <w:sz w:val="48"/>
          <w:szCs w:val="48"/>
          <w:lang w:eastAsia="en-US"/>
        </w:rPr>
      </w:pPr>
      <w:r w:rsidRPr="00D9096C">
        <w:rPr>
          <w:rFonts w:ascii="Times" w:eastAsia="Times New Roman" w:hAnsi="Times" w:cs="Times New Roman"/>
          <w:b/>
          <w:bCs/>
          <w:kern w:val="36"/>
          <w:sz w:val="48"/>
          <w:szCs w:val="48"/>
          <w:lang w:eastAsia="en-US"/>
        </w:rPr>
        <w:t xml:space="preserve">Fundamentals of the Human Mosaic </w:t>
      </w:r>
    </w:p>
    <w:p w:rsidR="00D9096C" w:rsidRPr="00D9096C" w:rsidRDefault="00D9096C" w:rsidP="00D9096C">
      <w:pPr>
        <w:spacing w:before="100" w:beforeAutospacing="1" w:after="100" w:afterAutospacing="1"/>
        <w:outlineLvl w:val="1"/>
        <w:rPr>
          <w:rFonts w:ascii="Times" w:eastAsia="Times New Roman" w:hAnsi="Times" w:cs="Times New Roman"/>
          <w:b/>
          <w:bCs/>
          <w:sz w:val="36"/>
          <w:szCs w:val="36"/>
          <w:lang w:eastAsia="en-US"/>
        </w:rPr>
      </w:pPr>
      <w:r w:rsidRPr="00D9096C">
        <w:rPr>
          <w:rFonts w:ascii="Times" w:eastAsia="Times New Roman" w:hAnsi="Times" w:cs="Times New Roman"/>
          <w:b/>
          <w:bCs/>
          <w:sz w:val="36"/>
          <w:szCs w:val="36"/>
          <w:lang w:eastAsia="en-US"/>
        </w:rPr>
        <w:t>A Thematic Introduction to Cultural Geography</w:t>
      </w:r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r>
        <w:rPr>
          <w:rFonts w:ascii="Times" w:eastAsia="Times New Roman" w:hAnsi="Times" w:cs="Times New Roman"/>
          <w:noProof/>
          <w:sz w:val="20"/>
          <w:szCs w:val="20"/>
          <w:lang w:eastAsia="en-US"/>
        </w:rPr>
        <w:drawing>
          <wp:inline distT="0" distB="0" distL="0" distR="0">
            <wp:extent cx="1888490" cy="2281555"/>
            <wp:effectExtent l="0" t="0" r="0" b="4445"/>
            <wp:docPr id="1" name="Picture 1" descr="https://a248.e.akamai.net/static.chegg.com/covers2/20500000/20504253_1299663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248.e.akamai.net/static.chegg.com/covers2/20500000/20504253_129966340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490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eastAsia="Times New Roman" w:hAnsi="Times" w:cs="Times New Roman"/>
          <w:noProof/>
          <w:sz w:val="20"/>
          <w:szCs w:val="20"/>
          <w:lang w:eastAsia="en-US"/>
        </w:rPr>
        <w:drawing>
          <wp:inline distT="0" distB="0" distL="0" distR="0">
            <wp:extent cx="2281555" cy="3427095"/>
            <wp:effectExtent l="0" t="0" r="4445" b="1905"/>
            <wp:docPr id="2" name="Picture 2" descr="http://c.cheggcdn.com//s/_global/images/book-overlay-1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.cheggcdn.com//s/_global/images/book-overlay-18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555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pict>
          <v:rect id="_x0000_i1027" style="width:0;height:1.5pt" o:hralign="center" o:hrstd="t" o:hr="t" fillcolor="#aaa" stroked="f"/>
        </w:pict>
      </w:r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 xml:space="preserve">Note: </w:t>
      </w:r>
      <w:proofErr w:type="spellStart"/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>Chegg</w:t>
      </w:r>
      <w:proofErr w:type="spellEnd"/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 xml:space="preserve"> does not guarantee supplemental material with </w:t>
      </w:r>
      <w:proofErr w:type="gramStart"/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>textbooks(</w:t>
      </w:r>
      <w:proofErr w:type="gramEnd"/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 xml:space="preserve">e.g. CDs, DVDs, access codes, or lab manuals). </w:t>
      </w:r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>ISBN:</w:t>
      </w:r>
    </w:p>
    <w:p w:rsidR="00D9096C" w:rsidRPr="00D9096C" w:rsidRDefault="00D9096C" w:rsidP="00D9096C">
      <w:pPr>
        <w:spacing w:before="100" w:beforeAutospacing="1" w:after="100" w:afterAutospacing="1"/>
        <w:outlineLvl w:val="1"/>
        <w:rPr>
          <w:rFonts w:ascii="Times" w:eastAsia="Times New Roman" w:hAnsi="Times" w:cs="Times New Roman"/>
          <w:b/>
          <w:bCs/>
          <w:sz w:val="36"/>
          <w:szCs w:val="36"/>
          <w:lang w:eastAsia="en-US"/>
        </w:rPr>
      </w:pPr>
      <w:r w:rsidRPr="00D9096C">
        <w:rPr>
          <w:rFonts w:ascii="Times" w:eastAsia="Times New Roman" w:hAnsi="Times" w:cs="Times New Roman"/>
          <w:b/>
          <w:bCs/>
          <w:sz w:val="36"/>
          <w:szCs w:val="36"/>
          <w:lang w:eastAsia="en-US"/>
        </w:rPr>
        <w:t>1429272007</w:t>
      </w:r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pict>
          <v:rect id="_x0000_i1028" style="width:0;height:1.5pt" o:hralign="center" o:hrstd="t" o:hr="t" fillcolor="#aaa" stroked="f"/>
        </w:pict>
      </w:r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>ISBN-13:</w:t>
      </w:r>
    </w:p>
    <w:p w:rsidR="00D9096C" w:rsidRPr="00D9096C" w:rsidRDefault="00D9096C" w:rsidP="00D9096C">
      <w:pPr>
        <w:spacing w:before="100" w:beforeAutospacing="1" w:after="100" w:afterAutospacing="1"/>
        <w:outlineLvl w:val="1"/>
        <w:rPr>
          <w:rFonts w:ascii="Times" w:eastAsia="Times New Roman" w:hAnsi="Times" w:cs="Times New Roman"/>
          <w:b/>
          <w:bCs/>
          <w:sz w:val="36"/>
          <w:szCs w:val="36"/>
          <w:lang w:eastAsia="en-US"/>
        </w:rPr>
      </w:pPr>
      <w:r w:rsidRPr="00D9096C">
        <w:rPr>
          <w:rFonts w:ascii="Times" w:eastAsia="Times New Roman" w:hAnsi="Times" w:cs="Times New Roman"/>
          <w:b/>
          <w:bCs/>
          <w:sz w:val="36"/>
          <w:szCs w:val="36"/>
          <w:lang w:eastAsia="en-US"/>
        </w:rPr>
        <w:t>9781429272001</w:t>
      </w:r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pict>
          <v:rect id="_x0000_i1029" style="width:0;height:1.5pt" o:hralign="center" o:hrstd="t" o:hr="t" fillcolor="#aaa" stroked="f"/>
        </w:pict>
      </w:r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>AUTHORS:</w:t>
      </w:r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hyperlink r:id="rId11" w:history="1">
        <w:r w:rsidRPr="00D9096C">
          <w:rPr>
            <w:rFonts w:ascii="Times" w:eastAsia="Times New Roman" w:hAnsi="Times" w:cs="Times New Roman"/>
            <w:color w:val="0000FF"/>
            <w:sz w:val="20"/>
            <w:szCs w:val="20"/>
            <w:u w:val="single"/>
            <w:lang w:eastAsia="en-US"/>
          </w:rPr>
          <w:t>Terry G Jordan-</w:t>
        </w:r>
        <w:proofErr w:type="spellStart"/>
        <w:r w:rsidRPr="00D9096C">
          <w:rPr>
            <w:rFonts w:ascii="Times" w:eastAsia="Times New Roman" w:hAnsi="Times" w:cs="Times New Roman"/>
            <w:color w:val="0000FF"/>
            <w:sz w:val="20"/>
            <w:szCs w:val="20"/>
            <w:u w:val="single"/>
            <w:lang w:eastAsia="en-US"/>
          </w:rPr>
          <w:t>Bychkov</w:t>
        </w:r>
        <w:proofErr w:type="spellEnd"/>
      </w:hyperlink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 xml:space="preserve">, </w:t>
      </w:r>
      <w:hyperlink r:id="rId12" w:history="1">
        <w:r w:rsidRPr="00D9096C">
          <w:rPr>
            <w:rFonts w:ascii="Times" w:eastAsia="Times New Roman" w:hAnsi="Times" w:cs="Times New Roman"/>
            <w:color w:val="0000FF"/>
            <w:sz w:val="20"/>
            <w:szCs w:val="20"/>
            <w:u w:val="single"/>
            <w:lang w:eastAsia="en-US"/>
          </w:rPr>
          <w:t>Jordan-</w:t>
        </w:r>
        <w:proofErr w:type="spellStart"/>
        <w:r w:rsidRPr="00D9096C">
          <w:rPr>
            <w:rFonts w:ascii="Times" w:eastAsia="Times New Roman" w:hAnsi="Times" w:cs="Times New Roman"/>
            <w:color w:val="0000FF"/>
            <w:sz w:val="20"/>
            <w:szCs w:val="20"/>
            <w:u w:val="single"/>
            <w:lang w:eastAsia="en-US"/>
          </w:rPr>
          <w:t>Bychkov</w:t>
        </w:r>
        <w:proofErr w:type="spellEnd"/>
      </w:hyperlink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 xml:space="preserve"> ... Show more » </w:t>
      </w:r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pict>
          <v:rect id="_x0000_i1030" style="width:0;height:1.5pt" o:hralign="center" o:hrstd="t" o:hr="t" fillcolor="#aaa" stroked="f"/>
        </w:pict>
      </w:r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> </w:t>
      </w:r>
    </w:p>
    <w:p w:rsidR="00D9096C" w:rsidRDefault="00D9096C"/>
    <w:sectPr w:rsidR="00D9096C" w:rsidSect="00D9096C">
      <w:pgSz w:w="12240" w:h="15840"/>
      <w:pgMar w:top="432" w:right="1152" w:bottom="1440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48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96C"/>
    <w:rsid w:val="008358C9"/>
    <w:rsid w:val="00BE3506"/>
    <w:rsid w:val="00D9096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9096C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D9096C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96C"/>
    <w:rPr>
      <w:rFonts w:ascii="Times" w:hAnsi="Times"/>
      <w:b/>
      <w:bCs/>
      <w:kern w:val="36"/>
      <w:sz w:val="48"/>
      <w:szCs w:val="4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D9096C"/>
    <w:rPr>
      <w:rFonts w:ascii="Times" w:hAnsi="Times"/>
      <w:b/>
      <w:bCs/>
      <w:sz w:val="36"/>
      <w:szCs w:val="36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D9096C"/>
    <w:rPr>
      <w:color w:val="0000FF"/>
      <w:u w:val="single"/>
    </w:rPr>
  </w:style>
  <w:style w:type="character" w:customStyle="1" w:styleId="txt-hdr-top">
    <w:name w:val="txt-hdr-top"/>
    <w:basedOn w:val="DefaultParagraphFont"/>
    <w:rsid w:val="00D9096C"/>
  </w:style>
  <w:style w:type="character" w:customStyle="1" w:styleId="note-title">
    <w:name w:val="note-title"/>
    <w:basedOn w:val="DefaultParagraphFont"/>
    <w:rsid w:val="00D9096C"/>
  </w:style>
  <w:style w:type="character" w:customStyle="1" w:styleId="link-body-bold">
    <w:name w:val="link-body-bold"/>
    <w:basedOn w:val="DefaultParagraphFont"/>
    <w:rsid w:val="00D9096C"/>
  </w:style>
  <w:style w:type="paragraph" w:styleId="BalloonText">
    <w:name w:val="Balloon Text"/>
    <w:basedOn w:val="Normal"/>
    <w:link w:val="BalloonTextChar"/>
    <w:uiPriority w:val="99"/>
    <w:semiHidden/>
    <w:unhideWhenUsed/>
    <w:rsid w:val="00D9096C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96C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9096C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D9096C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96C"/>
    <w:rPr>
      <w:rFonts w:ascii="Times" w:hAnsi="Times"/>
      <w:b/>
      <w:bCs/>
      <w:kern w:val="36"/>
      <w:sz w:val="48"/>
      <w:szCs w:val="4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D9096C"/>
    <w:rPr>
      <w:rFonts w:ascii="Times" w:hAnsi="Times"/>
      <w:b/>
      <w:bCs/>
      <w:sz w:val="36"/>
      <w:szCs w:val="36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D9096C"/>
    <w:rPr>
      <w:color w:val="0000FF"/>
      <w:u w:val="single"/>
    </w:rPr>
  </w:style>
  <w:style w:type="character" w:customStyle="1" w:styleId="txt-hdr-top">
    <w:name w:val="txt-hdr-top"/>
    <w:basedOn w:val="DefaultParagraphFont"/>
    <w:rsid w:val="00D9096C"/>
  </w:style>
  <w:style w:type="character" w:customStyle="1" w:styleId="note-title">
    <w:name w:val="note-title"/>
    <w:basedOn w:val="DefaultParagraphFont"/>
    <w:rsid w:val="00D9096C"/>
  </w:style>
  <w:style w:type="character" w:customStyle="1" w:styleId="link-body-bold">
    <w:name w:val="link-body-bold"/>
    <w:basedOn w:val="DefaultParagraphFont"/>
    <w:rsid w:val="00D9096C"/>
  </w:style>
  <w:style w:type="paragraph" w:styleId="BalloonText">
    <w:name w:val="Balloon Text"/>
    <w:basedOn w:val="Normal"/>
    <w:link w:val="BalloonTextChar"/>
    <w:uiPriority w:val="99"/>
    <w:semiHidden/>
    <w:unhideWhenUsed/>
    <w:rsid w:val="00D9096C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96C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2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42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884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37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72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8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59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81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7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46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10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6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8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396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87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4" Type="http://schemas.openxmlformats.org/officeDocument/2006/relationships/theme" Target="theme/theme1.xml"/><Relationship Id="rId4" Type="http://schemas.openxmlformats.org/officeDocument/2006/relationships/webSettings" Target="webSettings.xml"/><Relationship Id="rId7" Type="http://schemas.openxmlformats.org/officeDocument/2006/relationships/hyperlink" Target="http://site.chegg.com/textbooks/nature-1" TargetMode="External"/><Relationship Id="rId11" Type="http://schemas.openxmlformats.org/officeDocument/2006/relationships/hyperlink" Target="http://www.chegg.com/textbooks/terry-g-jordan-bychkov-author" TargetMode="External"/><Relationship Id="rId1" Type="http://schemas.openxmlformats.org/officeDocument/2006/relationships/styles" Target="styles.xml"/><Relationship Id="rId6" Type="http://schemas.openxmlformats.org/officeDocument/2006/relationships/hyperlink" Target="http://site.chegg.com/textbooks/" TargetMode="External"/><Relationship Id="rId8" Type="http://schemas.openxmlformats.org/officeDocument/2006/relationships/hyperlink" Target="http://site.chegg.com/textbooks/nature-ecology-11" TargetMode="External"/><Relationship Id="rId13" Type="http://schemas.openxmlformats.org/officeDocument/2006/relationships/fontTable" Target="fontTable.xml"/><Relationship Id="rId10" Type="http://schemas.openxmlformats.org/officeDocument/2006/relationships/image" Target="media/image2.png"/><Relationship Id="rId5" Type="http://schemas.openxmlformats.org/officeDocument/2006/relationships/hyperlink" Target="http://site.chegg.com/" TargetMode="External"/><Relationship Id="rId12" Type="http://schemas.openxmlformats.org/officeDocument/2006/relationships/hyperlink" Target="http://www.chegg.com/textbooks/jordan-bychkov-author" TargetMode="External"/><Relationship Id="rId2" Type="http://schemas.microsoft.com/office/2007/relationships/stylesWithEffects" Target="stylesWithEffects.xml"/><Relationship Id="rId9" Type="http://schemas.openxmlformats.org/officeDocument/2006/relationships/image" Target="media/image1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161</Words>
  <Characters>924</Characters>
  <Application>Microsoft Macintosh Word</Application>
  <DocSecurity>0</DocSecurity>
  <Lines>7</Lines>
  <Paragraphs>2</Paragraphs>
  <ScaleCrop>false</ScaleCrop>
  <Company>Lane Com Col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dcterms:created xsi:type="dcterms:W3CDTF">2013-05-20T18:04:00Z</dcterms:created>
  <dcterms:modified xsi:type="dcterms:W3CDTF">2013-05-20T18:13:00Z</dcterms:modified>
</cp:coreProperties>
</file>